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691AC" w14:textId="11422FAE" w:rsidR="000337F6" w:rsidRPr="00A71375" w:rsidRDefault="00BC6F85" w:rsidP="003503B9">
      <w:pPr>
        <w:pStyle w:val="Figure"/>
        <w:rPr>
          <w:rFonts w:cs="Arial"/>
        </w:rPr>
      </w:pPr>
      <w:r w:rsidRPr="00A71375">
        <w:rPr>
          <w:rFonts w:cs="Arial"/>
          <w:noProof/>
          <w:lang w:val="en-US" w:eastAsia="ja-JP"/>
        </w:rPr>
        <w:drawing>
          <wp:inline distT="0" distB="0" distL="0" distR="0" wp14:anchorId="5BA59792" wp14:editId="7AB49D98">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w14:paraId="00BF3D5E" w14:textId="3B1F157F" w:rsidR="000337F6" w:rsidRPr="00A71375" w:rsidRDefault="00102EFE" w:rsidP="000337F6">
      <w:pPr>
        <w:pStyle w:val="DSTOC1-0"/>
        <w:rPr>
          <w:rFonts w:cs="Arial"/>
        </w:rPr>
      </w:pPr>
      <w:r w:rsidRPr="00A71375">
        <w:rPr>
          <w:rFonts w:cs="Arial"/>
          <w:lang w:bidi="ru-RU"/>
        </w:rPr>
        <w:t>Руководство по пакету управления System Center для SQL Server</w:t>
      </w:r>
    </w:p>
    <w:p w14:paraId="43A1F65F" w14:textId="77777777" w:rsidR="000337F6" w:rsidRPr="00A71375" w:rsidRDefault="000337F6" w:rsidP="000337F6">
      <w:pPr>
        <w:rPr>
          <w:rFonts w:cs="Arial"/>
        </w:rPr>
      </w:pPr>
      <w:r w:rsidRPr="00A71375">
        <w:rPr>
          <w:rFonts w:cs="Arial"/>
          <w:lang w:bidi="ru-RU"/>
        </w:rPr>
        <w:t>Корпорация Майкрософт (Microsoft Corporation)</w:t>
      </w:r>
    </w:p>
    <w:p w14:paraId="37756F55" w14:textId="26E36A09" w:rsidR="000337F6" w:rsidRPr="00A71375" w:rsidRDefault="000337F6" w:rsidP="000337F6">
      <w:pPr>
        <w:rPr>
          <w:rFonts w:cs="Arial"/>
        </w:rPr>
      </w:pPr>
      <w:r w:rsidRPr="00A71375">
        <w:rPr>
          <w:rFonts w:cs="Arial"/>
          <w:lang w:bidi="ru-RU"/>
        </w:rPr>
        <w:t>Опубликовано: декабрь 2016 г.</w:t>
      </w:r>
    </w:p>
    <w:p w14:paraId="7D67A3DF" w14:textId="77777777" w:rsidR="00E15369" w:rsidRPr="00A71375" w:rsidRDefault="00E15369" w:rsidP="000337F6">
      <w:pPr>
        <w:rPr>
          <w:rFonts w:cs="Arial"/>
        </w:rPr>
      </w:pPr>
    </w:p>
    <w:p w14:paraId="4AF6776A" w14:textId="2F131F1A" w:rsidR="004248A2" w:rsidRPr="00A71375" w:rsidRDefault="003907EB" w:rsidP="000337F6">
      <w:pPr>
        <w:rPr>
          <w:rFonts w:cs="Arial"/>
        </w:rPr>
      </w:pPr>
      <w:r w:rsidRPr="00A71375">
        <w:rPr>
          <w:rFonts w:cs="Arial"/>
          <w:lang w:bidi="ru-RU"/>
        </w:rPr>
        <w:t xml:space="preserve">Группа разработчиков Operations Manager просит вас поделиться своими впечатлениями о пакете управления, отправив отзыв по адресу </w:t>
      </w:r>
      <w:hyperlink r:id="rId14" w:history="1">
        <w:r w:rsidRPr="00A71375">
          <w:rPr>
            <w:rStyle w:val="Hyperlink"/>
            <w:rFonts w:cs="Arial"/>
            <w:szCs w:val="20"/>
            <w:lang w:bidi="ru-RU"/>
          </w:rPr>
          <w:t>sqlmpsfeedback@microsoft.com</w:t>
        </w:r>
      </w:hyperlink>
      <w:r w:rsidRPr="00A71375">
        <w:rPr>
          <w:rFonts w:cs="Arial"/>
          <w:lang w:bidi="ru-RU"/>
        </w:rPr>
        <w:t>.</w:t>
      </w:r>
    </w:p>
    <w:p w14:paraId="274197C4" w14:textId="3B4C55CC" w:rsidR="00BC6F85" w:rsidRPr="00A71375" w:rsidRDefault="00BC6F85" w:rsidP="000337F6">
      <w:pPr>
        <w:rPr>
          <w:rFonts w:cs="Arial"/>
        </w:rPr>
        <w:sectPr w:rsidR="00BC6F85" w:rsidRPr="00A71375" w:rsidSect="000337F6">
          <w:headerReference w:type="even" r:id="rId15"/>
          <w:footerReference w:type="even" r:id="rId16"/>
          <w:pgSz w:w="12240" w:h="15840" w:code="1"/>
          <w:pgMar w:top="1440" w:right="1800" w:bottom="1440" w:left="1800" w:header="1440" w:footer="1440" w:gutter="0"/>
          <w:cols w:space="720"/>
          <w:docGrid w:linePitch="360"/>
        </w:sectPr>
      </w:pPr>
    </w:p>
    <w:p w14:paraId="17966AE0" w14:textId="77777777" w:rsidR="00DC42B1" w:rsidRPr="00A71375" w:rsidRDefault="00DC42B1" w:rsidP="00DC42B1">
      <w:pPr>
        <w:pStyle w:val="DSTOC1-0"/>
        <w:rPr>
          <w:rFonts w:cs="Arial"/>
        </w:rPr>
      </w:pPr>
      <w:r w:rsidRPr="00A71375">
        <w:rPr>
          <w:rFonts w:cs="Arial"/>
          <w:lang w:bidi="ru-RU"/>
        </w:rPr>
        <w:lastRenderedPageBreak/>
        <w:t>Авторские права</w:t>
      </w:r>
    </w:p>
    <w:p w14:paraId="008ED877" w14:textId="77777777" w:rsidR="00DC42B1" w:rsidRPr="00A71375" w:rsidRDefault="00DC42B1" w:rsidP="00DC42B1">
      <w:pPr>
        <w:rPr>
          <w:rFonts w:cs="Arial"/>
        </w:rPr>
      </w:pPr>
      <w:r w:rsidRPr="00A71375">
        <w:rPr>
          <w:rFonts w:cs="Arial"/>
          <w:lang w:bidi="ru-RU"/>
        </w:rPr>
        <w:t>Данный документ предоставляется "как есть". Сведения и мнения, содержащиеся в этом документе, включая URL-адреса, а также ссылки на другие веб-сайты, могут изменяться без предварительного уведомления. Вы принимаете на себя риски их использования.</w:t>
      </w:r>
    </w:p>
    <w:p w14:paraId="0312EC7B" w14:textId="77777777" w:rsidR="00DC42B1" w:rsidRPr="00A71375" w:rsidRDefault="00DC42B1" w:rsidP="00DC42B1">
      <w:pPr>
        <w:rPr>
          <w:rFonts w:cs="Arial"/>
        </w:rPr>
      </w:pPr>
      <w:r w:rsidRPr="00A71375">
        <w:rPr>
          <w:rFonts w:cs="Arial"/>
          <w:lang w:bidi="ru-RU"/>
        </w:rPr>
        <w:t>Некоторые примеры, описанные в настоящем документе, являются вымышленными и приведены исключительно в демонстрационных целях. Примеры не рассчитаны на применение в реальных условиях, и их не следует рассматривать как относящиеся к реальным ситуациям.</w:t>
      </w:r>
    </w:p>
    <w:p w14:paraId="0806D459" w14:textId="77777777" w:rsidR="00DC42B1" w:rsidRPr="00A71375" w:rsidRDefault="00DC42B1" w:rsidP="00DC42B1">
      <w:pPr>
        <w:rPr>
          <w:rFonts w:cs="Arial"/>
        </w:rPr>
      </w:pPr>
      <w:r w:rsidRPr="00A71375">
        <w:rPr>
          <w:rFonts w:cs="Arial"/>
          <w:lang w:bidi="ru-RU"/>
        </w:rPr>
        <w:t>Настоящий документ не предоставляет пользователям права на интеллектуальную собственность продуктов Майкрософт. Разрешается копирование и использование настоящего документа только в справочных целях. Модификация документа разрешается только в собственных целях получения справки.</w:t>
      </w:r>
    </w:p>
    <w:p w14:paraId="090D1903" w14:textId="77777777" w:rsidR="00DC42B1" w:rsidRPr="00A71375" w:rsidRDefault="00DC42B1" w:rsidP="00DC42B1">
      <w:pPr>
        <w:rPr>
          <w:rFonts w:cs="Arial"/>
        </w:rPr>
      </w:pPr>
      <w:r w:rsidRPr="00A71375">
        <w:rPr>
          <w:rFonts w:cs="Arial"/>
          <w:lang w:bidi="ru-RU"/>
        </w:rPr>
        <w:t>© Корпорация Майкрософт (Microsoft Corporation), 2016. Все права защищены.</w:t>
      </w:r>
    </w:p>
    <w:p w14:paraId="5685358B" w14:textId="77777777" w:rsidR="00DC42B1" w:rsidRPr="00A71375" w:rsidRDefault="00DC42B1" w:rsidP="00DC42B1">
      <w:pPr>
        <w:rPr>
          <w:rFonts w:cs="Arial"/>
        </w:rPr>
      </w:pPr>
      <w:r w:rsidRPr="00A71375">
        <w:rPr>
          <w:rFonts w:cs="Arial"/>
          <w:lang w:bidi="ru-RU"/>
        </w:rPr>
        <w:t xml:space="preserve">Microsoft, Active Directory, Windows и Windows Server являются охраняемыми товарными знаками группы компаний Майкрософт. </w:t>
      </w:r>
    </w:p>
    <w:p w14:paraId="4F63F1BE" w14:textId="77777777" w:rsidR="00DC42B1" w:rsidRPr="00A71375" w:rsidRDefault="00DC42B1" w:rsidP="00DC42B1">
      <w:pPr>
        <w:rPr>
          <w:rFonts w:cs="Arial"/>
        </w:rPr>
      </w:pPr>
      <w:r w:rsidRPr="00A71375">
        <w:rPr>
          <w:rFonts w:cs="Arial"/>
          <w:lang w:bidi="ru-RU"/>
        </w:rPr>
        <w:t>Все прочие охраняемые товарные знаки являются собственностью их владельцев.</w:t>
      </w:r>
    </w:p>
    <w:p w14:paraId="26C71493" w14:textId="77777777" w:rsidR="000337F6" w:rsidRPr="00A71375" w:rsidRDefault="008F7C78" w:rsidP="005023C8">
      <w:pPr>
        <w:rPr>
          <w:rFonts w:cs="Arial"/>
          <w:b/>
          <w:sz w:val="32"/>
          <w:szCs w:val="32"/>
        </w:rPr>
      </w:pPr>
      <w:r w:rsidRPr="00A71375">
        <w:rPr>
          <w:rFonts w:cs="Arial"/>
          <w:lang w:bidi="ru-RU"/>
        </w:rPr>
        <w:br w:type="page"/>
      </w:r>
      <w:r w:rsidR="000337F6" w:rsidRPr="00A71375">
        <w:rPr>
          <w:rFonts w:cs="Arial"/>
          <w:b/>
          <w:sz w:val="32"/>
          <w:szCs w:val="32"/>
          <w:lang w:bidi="ru-RU"/>
        </w:rPr>
        <w:lastRenderedPageBreak/>
        <w:t>Содержание</w:t>
      </w:r>
    </w:p>
    <w:p w14:paraId="353EE3E0" w14:textId="05CBA5FF" w:rsidR="00A71375" w:rsidRPr="00A71375" w:rsidRDefault="00E76C54">
      <w:pPr>
        <w:pStyle w:val="TOC1"/>
        <w:tabs>
          <w:tab w:val="right" w:leader="dot" w:pos="8630"/>
        </w:tabs>
        <w:rPr>
          <w:rFonts w:eastAsiaTheme="minorEastAsia" w:cs="Arial"/>
          <w:noProof/>
          <w:kern w:val="0"/>
          <w:sz w:val="22"/>
          <w:szCs w:val="22"/>
          <w:lang w:val="en-US" w:eastAsia="ja-JP"/>
        </w:rPr>
      </w:pPr>
      <w:r w:rsidRPr="00A71375">
        <w:rPr>
          <w:rFonts w:cs="Arial"/>
          <w:lang w:bidi="ru-RU"/>
        </w:rPr>
        <w:fldChar w:fldCharType="begin"/>
      </w:r>
      <w:r w:rsidRPr="00A71375">
        <w:rPr>
          <w:rFonts w:cs="Arial"/>
          <w:lang w:bidi="ru-RU"/>
        </w:rPr>
        <w:instrText xml:space="preserve"> TOC \o "1-3" \h \z \u </w:instrText>
      </w:r>
      <w:r w:rsidRPr="00A71375">
        <w:rPr>
          <w:rFonts w:cs="Arial"/>
          <w:lang w:bidi="ru-RU"/>
        </w:rPr>
        <w:fldChar w:fldCharType="separate"/>
      </w:r>
      <w:hyperlink w:anchor="_Toc469573043" w:history="1">
        <w:r w:rsidR="00A71375" w:rsidRPr="00A71375">
          <w:rPr>
            <w:rStyle w:val="Hyperlink"/>
            <w:rFonts w:cs="Arial"/>
            <w:noProof/>
            <w:lang w:bidi="ru-RU"/>
          </w:rPr>
          <w:t>Руководство по пакету управления System Center для SQL Server</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_Toc469573043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5</w:t>
        </w:r>
        <w:r w:rsidR="00A71375" w:rsidRPr="00A71375">
          <w:rPr>
            <w:rFonts w:cs="Arial"/>
            <w:noProof/>
            <w:webHidden/>
          </w:rPr>
          <w:fldChar w:fldCharType="end"/>
        </w:r>
      </w:hyperlink>
    </w:p>
    <w:p w14:paraId="48B8D540" w14:textId="4ADF9389"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44" w:history="1">
        <w:r w:rsidR="00A71375" w:rsidRPr="00A71375">
          <w:rPr>
            <w:rStyle w:val="Hyperlink"/>
            <w:rFonts w:cs="Arial"/>
            <w:noProof/>
            <w:lang w:bidi="ru-RU"/>
          </w:rPr>
          <w:t>Журнал изменений</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_Toc469573044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5</w:t>
        </w:r>
        <w:r w:rsidR="00A71375" w:rsidRPr="00A71375">
          <w:rPr>
            <w:rFonts w:cs="Arial"/>
            <w:noProof/>
            <w:webHidden/>
          </w:rPr>
          <w:fldChar w:fldCharType="end"/>
        </w:r>
      </w:hyperlink>
    </w:p>
    <w:p w14:paraId="75D9E006" w14:textId="246C8215"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45" w:history="1">
        <w:r w:rsidR="00A71375" w:rsidRPr="00A71375">
          <w:rPr>
            <w:rStyle w:val="Hyperlink"/>
            <w:rFonts w:cs="Arial"/>
            <w:noProof/>
            <w:lang w:bidi="ru-RU"/>
          </w:rPr>
          <w:t>Поддерживаемые конфигурации</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_Toc469573045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23</w:t>
        </w:r>
        <w:r w:rsidR="00A71375" w:rsidRPr="00A71375">
          <w:rPr>
            <w:rFonts w:cs="Arial"/>
            <w:noProof/>
            <w:webHidden/>
          </w:rPr>
          <w:fldChar w:fldCharType="end"/>
        </w:r>
      </w:hyperlink>
    </w:p>
    <w:p w14:paraId="427435F9" w14:textId="55C72AF5"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46" w:history="1">
        <w:r w:rsidR="00A71375" w:rsidRPr="00A71375">
          <w:rPr>
            <w:rStyle w:val="Hyperlink"/>
            <w:rFonts w:cs="Arial"/>
            <w:noProof/>
            <w:lang w:bidi="ru-RU"/>
          </w:rPr>
          <w:t>Начало работы</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_Toc469573046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24</w:t>
        </w:r>
        <w:r w:rsidR="00A71375" w:rsidRPr="00A71375">
          <w:rPr>
            <w:rFonts w:cs="Arial"/>
            <w:noProof/>
            <w:webHidden/>
          </w:rPr>
          <w:fldChar w:fldCharType="end"/>
        </w:r>
      </w:hyperlink>
    </w:p>
    <w:p w14:paraId="7F476B98" w14:textId="7EC57E2C"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47" w:history="1">
        <w:r w:rsidR="00A71375" w:rsidRPr="00A71375">
          <w:rPr>
            <w:rStyle w:val="Hyperlink"/>
            <w:rFonts w:cs="Arial"/>
            <w:noProof/>
            <w:lang w:bidi="ru-RU"/>
          </w:rPr>
          <w:t>Перед импортом пакета управления</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_Toc469573047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25</w:t>
        </w:r>
        <w:r w:rsidR="00A71375" w:rsidRPr="00A71375">
          <w:rPr>
            <w:rFonts w:cs="Arial"/>
            <w:noProof/>
            <w:webHidden/>
          </w:rPr>
          <w:fldChar w:fldCharType="end"/>
        </w:r>
      </w:hyperlink>
    </w:p>
    <w:p w14:paraId="71F793C3" w14:textId="22AA96E7" w:rsidR="00A71375" w:rsidRPr="00A71375" w:rsidRDefault="004B5E2E">
      <w:pPr>
        <w:pStyle w:val="TOC3"/>
        <w:tabs>
          <w:tab w:val="right" w:leader="dot" w:pos="8630"/>
        </w:tabs>
        <w:rPr>
          <w:rFonts w:eastAsiaTheme="minorEastAsia" w:cs="Arial"/>
          <w:noProof/>
          <w:kern w:val="0"/>
          <w:sz w:val="22"/>
          <w:szCs w:val="22"/>
          <w:lang w:val="en-US" w:eastAsia="ja-JP"/>
        </w:rPr>
      </w:pPr>
      <w:hyperlink w:anchor="_Toc469573048" w:history="1">
        <w:r w:rsidR="00A71375" w:rsidRPr="00A71375">
          <w:rPr>
            <w:rStyle w:val="Hyperlink"/>
            <w:rFonts w:cs="Arial"/>
            <w:noProof/>
            <w:lang w:bidi="ru-RU"/>
          </w:rPr>
          <w:t>Файлы в этом пакете управления</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_Toc469573048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25</w:t>
        </w:r>
        <w:r w:rsidR="00A71375" w:rsidRPr="00A71375">
          <w:rPr>
            <w:rFonts w:cs="Arial"/>
            <w:noProof/>
            <w:webHidden/>
          </w:rPr>
          <w:fldChar w:fldCharType="end"/>
        </w:r>
      </w:hyperlink>
    </w:p>
    <w:p w14:paraId="41EC8F42" w14:textId="4F25E66B" w:rsidR="00A71375" w:rsidRPr="00A71375" w:rsidRDefault="004B5E2E">
      <w:pPr>
        <w:pStyle w:val="TOC3"/>
        <w:tabs>
          <w:tab w:val="right" w:leader="dot" w:pos="8630"/>
        </w:tabs>
        <w:rPr>
          <w:rFonts w:eastAsiaTheme="minorEastAsia" w:cs="Arial"/>
          <w:noProof/>
          <w:kern w:val="0"/>
          <w:sz w:val="22"/>
          <w:szCs w:val="22"/>
          <w:lang w:val="en-US" w:eastAsia="ja-JP"/>
        </w:rPr>
      </w:pPr>
      <w:hyperlink w:anchor="_Toc469573049" w:history="1">
        <w:r w:rsidR="00A71375" w:rsidRPr="00A71375">
          <w:rPr>
            <w:rStyle w:val="Hyperlink"/>
            <w:rFonts w:cs="Arial"/>
            <w:noProof/>
            <w:lang w:bidi="ru-RU"/>
          </w:rPr>
          <w:t>Прочие требования</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_Toc469573049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30</w:t>
        </w:r>
        <w:r w:rsidR="00A71375" w:rsidRPr="00A71375">
          <w:rPr>
            <w:rFonts w:cs="Arial"/>
            <w:noProof/>
            <w:webHidden/>
          </w:rPr>
          <w:fldChar w:fldCharType="end"/>
        </w:r>
      </w:hyperlink>
    </w:p>
    <w:p w14:paraId="2B40B4B7" w14:textId="0F640899"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50" w:history="1">
        <w:r w:rsidR="00A71375" w:rsidRPr="00A71375">
          <w:rPr>
            <w:rStyle w:val="Hyperlink"/>
            <w:rFonts w:cs="Arial"/>
            <w:noProof/>
            <w:lang w:bidi="ru-RU"/>
          </w:rPr>
          <w:t>Импорт пакета управления</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_Toc469573050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31</w:t>
        </w:r>
        <w:r w:rsidR="00A71375" w:rsidRPr="00A71375">
          <w:rPr>
            <w:rFonts w:cs="Arial"/>
            <w:noProof/>
            <w:webHidden/>
          </w:rPr>
          <w:fldChar w:fldCharType="end"/>
        </w:r>
      </w:hyperlink>
    </w:p>
    <w:p w14:paraId="6C618CDF" w14:textId="0B6C5A1B"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51" w:history="1">
        <w:r w:rsidR="00A71375" w:rsidRPr="00A71375">
          <w:rPr>
            <w:rStyle w:val="Hyperlink"/>
            <w:rFonts w:cs="Arial"/>
            <w:noProof/>
            <w:lang w:bidi="ru-RU"/>
          </w:rPr>
          <w:t>Создание пакета управления для настроек</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_Toc469573051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34</w:t>
        </w:r>
        <w:r w:rsidR="00A71375" w:rsidRPr="00A71375">
          <w:rPr>
            <w:rFonts w:cs="Arial"/>
            <w:noProof/>
            <w:webHidden/>
          </w:rPr>
          <w:fldChar w:fldCharType="end"/>
        </w:r>
      </w:hyperlink>
    </w:p>
    <w:p w14:paraId="75663048" w14:textId="25EC8787"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52" w:history="1">
        <w:r w:rsidR="00A71375" w:rsidRPr="00A71375">
          <w:rPr>
            <w:rStyle w:val="Hyperlink"/>
            <w:rFonts w:cs="Arial"/>
            <w:noProof/>
            <w:lang w:bidi="ru-RU"/>
          </w:rPr>
          <w:t>Дополнительная настройка</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_Toc469573052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35</w:t>
        </w:r>
        <w:r w:rsidR="00A71375" w:rsidRPr="00A71375">
          <w:rPr>
            <w:rFonts w:cs="Arial"/>
            <w:noProof/>
            <w:webHidden/>
          </w:rPr>
          <w:fldChar w:fldCharType="end"/>
        </w:r>
      </w:hyperlink>
    </w:p>
    <w:p w14:paraId="6C57424C" w14:textId="588890EC"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53" w:history="1">
        <w:r w:rsidR="00A71375" w:rsidRPr="00A71375">
          <w:rPr>
            <w:rStyle w:val="Hyperlink"/>
            <w:rFonts w:cs="Arial"/>
            <w:noProof/>
            <w:lang w:bidi="ru-RU"/>
          </w:rPr>
          <w:t>Вопросы безопасности</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_Toc469573053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36</w:t>
        </w:r>
        <w:r w:rsidR="00A71375" w:rsidRPr="00A71375">
          <w:rPr>
            <w:rFonts w:cs="Arial"/>
            <w:noProof/>
            <w:webHidden/>
          </w:rPr>
          <w:fldChar w:fldCharType="end"/>
        </w:r>
      </w:hyperlink>
    </w:p>
    <w:p w14:paraId="6A975F75" w14:textId="0EE64C5D" w:rsidR="00A71375" w:rsidRPr="00A71375" w:rsidRDefault="004B5E2E">
      <w:pPr>
        <w:pStyle w:val="TOC3"/>
        <w:tabs>
          <w:tab w:val="right" w:leader="dot" w:pos="8630"/>
        </w:tabs>
        <w:rPr>
          <w:rFonts w:eastAsiaTheme="minorEastAsia" w:cs="Arial"/>
          <w:noProof/>
          <w:kern w:val="0"/>
          <w:sz w:val="22"/>
          <w:szCs w:val="22"/>
          <w:lang w:val="en-US" w:eastAsia="ja-JP"/>
        </w:rPr>
      </w:pPr>
      <w:hyperlink w:anchor="_Toc469573054" w:history="1">
        <w:r w:rsidR="00A71375" w:rsidRPr="00A71375">
          <w:rPr>
            <w:rStyle w:val="Hyperlink"/>
            <w:rFonts w:cs="Arial"/>
            <w:noProof/>
            <w:lang w:bidi="ru-RU"/>
          </w:rPr>
          <w:t>Профили запуска от имени</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_Toc469573054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36</w:t>
        </w:r>
        <w:r w:rsidR="00A71375" w:rsidRPr="00A71375">
          <w:rPr>
            <w:rFonts w:cs="Arial"/>
            <w:noProof/>
            <w:webHidden/>
          </w:rPr>
          <w:fldChar w:fldCharType="end"/>
        </w:r>
      </w:hyperlink>
    </w:p>
    <w:p w14:paraId="4C360377" w14:textId="788B87B2" w:rsidR="00A71375" w:rsidRPr="00A71375" w:rsidRDefault="004B5E2E">
      <w:pPr>
        <w:pStyle w:val="TOC3"/>
        <w:tabs>
          <w:tab w:val="right" w:leader="dot" w:pos="8630"/>
        </w:tabs>
        <w:rPr>
          <w:rFonts w:eastAsiaTheme="minorEastAsia" w:cs="Arial"/>
          <w:noProof/>
          <w:kern w:val="0"/>
          <w:sz w:val="22"/>
          <w:szCs w:val="22"/>
          <w:lang w:val="en-US" w:eastAsia="ja-JP"/>
        </w:rPr>
      </w:pPr>
      <w:hyperlink w:anchor="_Toc469573055" w:history="1">
        <w:r w:rsidR="00A71375" w:rsidRPr="00A71375">
          <w:rPr>
            <w:rStyle w:val="Hyperlink"/>
            <w:rFonts w:cs="Arial"/>
            <w:noProof/>
            <w:lang w:bidi="ru-RU"/>
          </w:rPr>
          <w:t>Среды с минимальными правами доступа</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_Toc469573055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43</w:t>
        </w:r>
        <w:r w:rsidR="00A71375" w:rsidRPr="00A71375">
          <w:rPr>
            <w:rFonts w:cs="Arial"/>
            <w:noProof/>
            <w:webHidden/>
          </w:rPr>
          <w:fldChar w:fldCharType="end"/>
        </w:r>
      </w:hyperlink>
    </w:p>
    <w:p w14:paraId="4F2FBEA7" w14:textId="7B68FE7D" w:rsidR="00A71375" w:rsidRPr="00A71375" w:rsidRDefault="004B5E2E">
      <w:pPr>
        <w:pStyle w:val="TOC3"/>
        <w:tabs>
          <w:tab w:val="right" w:leader="dot" w:pos="8630"/>
        </w:tabs>
        <w:rPr>
          <w:rFonts w:eastAsiaTheme="minorEastAsia" w:cs="Arial"/>
          <w:noProof/>
          <w:kern w:val="0"/>
          <w:sz w:val="22"/>
          <w:szCs w:val="22"/>
          <w:lang w:val="en-US" w:eastAsia="ja-JP"/>
        </w:rPr>
      </w:pPr>
      <w:hyperlink w:anchor="_Toc469573056" w:history="1">
        <w:r w:rsidR="00A71375" w:rsidRPr="00A71375">
          <w:rPr>
            <w:rStyle w:val="Hyperlink"/>
            <w:rFonts w:cs="Arial"/>
            <w:noProof/>
            <w:lang w:bidi="ru-RU"/>
          </w:rPr>
          <w:t>Группы</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_Toc469573056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49</w:t>
        </w:r>
        <w:r w:rsidR="00A71375" w:rsidRPr="00A71375">
          <w:rPr>
            <w:rFonts w:cs="Arial"/>
            <w:noProof/>
            <w:webHidden/>
          </w:rPr>
          <w:fldChar w:fldCharType="end"/>
        </w:r>
      </w:hyperlink>
    </w:p>
    <w:p w14:paraId="75B1DF03" w14:textId="3F77A97C" w:rsidR="00A71375" w:rsidRPr="00A71375" w:rsidRDefault="004B5E2E">
      <w:pPr>
        <w:pStyle w:val="TOC3"/>
        <w:tabs>
          <w:tab w:val="right" w:leader="dot" w:pos="8630"/>
        </w:tabs>
        <w:rPr>
          <w:rFonts w:eastAsiaTheme="minorEastAsia" w:cs="Arial"/>
          <w:noProof/>
          <w:kern w:val="0"/>
          <w:sz w:val="22"/>
          <w:szCs w:val="22"/>
          <w:lang w:val="en-US" w:eastAsia="ja-JP"/>
        </w:rPr>
      </w:pPr>
      <w:hyperlink w:anchor="_Toc469573057" w:history="1">
        <w:r w:rsidR="00A71375" w:rsidRPr="00A71375">
          <w:rPr>
            <w:rStyle w:val="Hyperlink"/>
            <w:rFonts w:cs="Arial"/>
            <w:noProof/>
            <w:lang w:bidi="ru-RU"/>
          </w:rPr>
          <w:t>Защита TLS 1.2</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_Toc469573057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50</w:t>
        </w:r>
        <w:r w:rsidR="00A71375" w:rsidRPr="00A71375">
          <w:rPr>
            <w:rFonts w:cs="Arial"/>
            <w:noProof/>
            <w:webHidden/>
          </w:rPr>
          <w:fldChar w:fldCharType="end"/>
        </w:r>
      </w:hyperlink>
    </w:p>
    <w:p w14:paraId="43C567D5" w14:textId="50BF463E" w:rsidR="00A71375" w:rsidRPr="00A71375" w:rsidRDefault="004B5E2E">
      <w:pPr>
        <w:pStyle w:val="TOC1"/>
        <w:tabs>
          <w:tab w:val="right" w:leader="dot" w:pos="8630"/>
        </w:tabs>
        <w:rPr>
          <w:rFonts w:eastAsiaTheme="minorEastAsia" w:cs="Arial"/>
          <w:noProof/>
          <w:kern w:val="0"/>
          <w:sz w:val="22"/>
          <w:szCs w:val="22"/>
          <w:lang w:val="en-US" w:eastAsia="ja-JP"/>
        </w:rPr>
      </w:pPr>
      <w:hyperlink w:anchor="_Toc469573058" w:history="1">
        <w:r w:rsidR="00A71375" w:rsidRPr="00A71375">
          <w:rPr>
            <w:rStyle w:val="Hyperlink"/>
            <w:rFonts w:cs="Arial"/>
            <w:noProof/>
            <w:lang w:bidi="ru-RU"/>
          </w:rPr>
          <w:t>Основные сведения о пакете управления зеркальным отображением в SQL Server 2008 и SQL Server 2012.</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_Toc469573058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52</w:t>
        </w:r>
        <w:r w:rsidR="00A71375" w:rsidRPr="00A71375">
          <w:rPr>
            <w:rFonts w:cs="Arial"/>
            <w:noProof/>
            <w:webHidden/>
          </w:rPr>
          <w:fldChar w:fldCharType="end"/>
        </w:r>
      </w:hyperlink>
    </w:p>
    <w:p w14:paraId="072D2608" w14:textId="10FB1738"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59" w:history="1">
        <w:r w:rsidR="00A71375" w:rsidRPr="00A71375">
          <w:rPr>
            <w:rStyle w:val="Hyperlink"/>
            <w:rFonts w:cs="Arial"/>
            <w:noProof/>
            <w:lang w:bidi="ru-RU"/>
          </w:rPr>
          <w:t>Объекты, которые обнаруживают пакеты управления</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_Toc469573059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55</w:t>
        </w:r>
        <w:r w:rsidR="00A71375" w:rsidRPr="00A71375">
          <w:rPr>
            <w:rFonts w:cs="Arial"/>
            <w:noProof/>
            <w:webHidden/>
          </w:rPr>
          <w:fldChar w:fldCharType="end"/>
        </w:r>
      </w:hyperlink>
    </w:p>
    <w:p w14:paraId="6A18B79A" w14:textId="01207FB1"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60" w:history="1">
        <w:r w:rsidR="00A71375" w:rsidRPr="00A71375">
          <w:rPr>
            <w:rStyle w:val="Hyperlink"/>
            <w:rFonts w:cs="Arial"/>
            <w:noProof/>
            <w:lang w:bidi="ru-RU"/>
          </w:rPr>
          <w:t>Составление сводного показателя работоспособности</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_Toc469573060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56</w:t>
        </w:r>
        <w:r w:rsidR="00A71375" w:rsidRPr="00A71375">
          <w:rPr>
            <w:rFonts w:cs="Arial"/>
            <w:noProof/>
            <w:webHidden/>
          </w:rPr>
          <w:fldChar w:fldCharType="end"/>
        </w:r>
      </w:hyperlink>
    </w:p>
    <w:p w14:paraId="51487FB6" w14:textId="63237B22"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61" w:history="1">
        <w:r w:rsidR="00A71375" w:rsidRPr="00A71375">
          <w:rPr>
            <w:rStyle w:val="Hyperlink"/>
            <w:rFonts w:cs="Arial"/>
            <w:noProof/>
            <w:lang w:bidi="ru-RU"/>
          </w:rPr>
          <w:t>Ключевые сценарии мониторинга</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_Toc469573061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57</w:t>
        </w:r>
        <w:r w:rsidR="00A71375" w:rsidRPr="00A71375">
          <w:rPr>
            <w:rFonts w:cs="Arial"/>
            <w:noProof/>
            <w:webHidden/>
          </w:rPr>
          <w:fldChar w:fldCharType="end"/>
        </w:r>
      </w:hyperlink>
    </w:p>
    <w:p w14:paraId="6558511E" w14:textId="4BF7EFF7" w:rsidR="00A71375" w:rsidRPr="00A71375" w:rsidRDefault="004B5E2E">
      <w:pPr>
        <w:pStyle w:val="TOC3"/>
        <w:tabs>
          <w:tab w:val="right" w:leader="dot" w:pos="8630"/>
        </w:tabs>
        <w:rPr>
          <w:rFonts w:eastAsiaTheme="minorEastAsia" w:cs="Arial"/>
          <w:noProof/>
          <w:kern w:val="0"/>
          <w:sz w:val="22"/>
          <w:szCs w:val="22"/>
          <w:lang w:val="en-US" w:eastAsia="ja-JP"/>
        </w:rPr>
      </w:pPr>
      <w:hyperlink w:anchor="_Toc469573062" w:history="1">
        <w:r w:rsidR="00A71375" w:rsidRPr="00A71375">
          <w:rPr>
            <w:rStyle w:val="Hyperlink"/>
            <w:rFonts w:cs="Arial"/>
            <w:noProof/>
            <w:lang w:bidi="ru-RU"/>
          </w:rPr>
          <w:t>Обнаружение компонентов зеркального отображения</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_Toc469573062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57</w:t>
        </w:r>
        <w:r w:rsidR="00A71375" w:rsidRPr="00A71375">
          <w:rPr>
            <w:rFonts w:cs="Arial"/>
            <w:noProof/>
            <w:webHidden/>
          </w:rPr>
          <w:fldChar w:fldCharType="end"/>
        </w:r>
      </w:hyperlink>
    </w:p>
    <w:p w14:paraId="082CCA3D" w14:textId="1E9300F3" w:rsidR="00A71375" w:rsidRPr="00A71375" w:rsidRDefault="004B5E2E">
      <w:pPr>
        <w:pStyle w:val="TOC3"/>
        <w:tabs>
          <w:tab w:val="right" w:leader="dot" w:pos="8630"/>
        </w:tabs>
        <w:rPr>
          <w:rFonts w:eastAsiaTheme="minorEastAsia" w:cs="Arial"/>
          <w:noProof/>
          <w:kern w:val="0"/>
          <w:sz w:val="22"/>
          <w:szCs w:val="22"/>
          <w:lang w:val="en-US" w:eastAsia="ja-JP"/>
        </w:rPr>
      </w:pPr>
      <w:hyperlink w:anchor="_Toc469573063" w:history="1">
        <w:r w:rsidR="00A71375" w:rsidRPr="00A71375">
          <w:rPr>
            <w:rStyle w:val="Hyperlink"/>
            <w:rFonts w:cs="Arial"/>
            <w:noProof/>
            <w:lang w:bidi="ru-RU"/>
          </w:rPr>
          <w:t>Мониторинг состояния синхронизации зеркального отображения базы данных</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_Toc469573063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58</w:t>
        </w:r>
        <w:r w:rsidR="00A71375" w:rsidRPr="00A71375">
          <w:rPr>
            <w:rFonts w:cs="Arial"/>
            <w:noProof/>
            <w:webHidden/>
          </w:rPr>
          <w:fldChar w:fldCharType="end"/>
        </w:r>
      </w:hyperlink>
    </w:p>
    <w:p w14:paraId="39572D93" w14:textId="31064180" w:rsidR="00A71375" w:rsidRPr="00A71375" w:rsidRDefault="004B5E2E">
      <w:pPr>
        <w:pStyle w:val="TOC3"/>
        <w:tabs>
          <w:tab w:val="right" w:leader="dot" w:pos="8630"/>
        </w:tabs>
        <w:rPr>
          <w:rFonts w:eastAsiaTheme="minorEastAsia" w:cs="Arial"/>
          <w:noProof/>
          <w:kern w:val="0"/>
          <w:sz w:val="22"/>
          <w:szCs w:val="22"/>
          <w:lang w:val="en-US" w:eastAsia="ja-JP"/>
        </w:rPr>
      </w:pPr>
      <w:hyperlink w:anchor="_Toc469573064" w:history="1">
        <w:r w:rsidR="00A71375" w:rsidRPr="00A71375">
          <w:rPr>
            <w:rStyle w:val="Hyperlink"/>
            <w:rFonts w:cs="Arial"/>
            <w:noProof/>
            <w:lang w:bidi="ru-RU"/>
          </w:rPr>
          <w:t>Мониторинг состояния следящего сервера зеркального отображения</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_Toc469573064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59</w:t>
        </w:r>
        <w:r w:rsidR="00A71375" w:rsidRPr="00A71375">
          <w:rPr>
            <w:rFonts w:cs="Arial"/>
            <w:noProof/>
            <w:webHidden/>
          </w:rPr>
          <w:fldChar w:fldCharType="end"/>
        </w:r>
      </w:hyperlink>
    </w:p>
    <w:p w14:paraId="607C28B5" w14:textId="6FD0BC68" w:rsidR="00A71375" w:rsidRPr="00A71375" w:rsidRDefault="004B5E2E">
      <w:pPr>
        <w:pStyle w:val="TOC3"/>
        <w:tabs>
          <w:tab w:val="right" w:leader="dot" w:pos="8630"/>
        </w:tabs>
        <w:rPr>
          <w:rFonts w:eastAsiaTheme="minorEastAsia" w:cs="Arial"/>
          <w:noProof/>
          <w:kern w:val="0"/>
          <w:sz w:val="22"/>
          <w:szCs w:val="22"/>
          <w:lang w:val="en-US" w:eastAsia="ja-JP"/>
        </w:rPr>
      </w:pPr>
      <w:hyperlink w:anchor="_Toc469573065" w:history="1">
        <w:r w:rsidR="00A71375" w:rsidRPr="00A71375">
          <w:rPr>
            <w:rStyle w:val="Hyperlink"/>
            <w:rFonts w:cs="Arial"/>
            <w:noProof/>
            <w:lang w:bidi="ru-RU"/>
          </w:rPr>
          <w:t>Мониторинг состояния участника зеркального отображения</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_Toc469573065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59</w:t>
        </w:r>
        <w:r w:rsidR="00A71375" w:rsidRPr="00A71375">
          <w:rPr>
            <w:rFonts w:cs="Arial"/>
            <w:noProof/>
            <w:webHidden/>
          </w:rPr>
          <w:fldChar w:fldCharType="end"/>
        </w:r>
      </w:hyperlink>
    </w:p>
    <w:p w14:paraId="16328C76" w14:textId="4EBDA986" w:rsidR="00A71375" w:rsidRPr="00A71375" w:rsidRDefault="004B5E2E">
      <w:pPr>
        <w:pStyle w:val="TOC3"/>
        <w:tabs>
          <w:tab w:val="right" w:leader="dot" w:pos="8630"/>
        </w:tabs>
        <w:rPr>
          <w:rFonts w:eastAsiaTheme="minorEastAsia" w:cs="Arial"/>
          <w:noProof/>
          <w:kern w:val="0"/>
          <w:sz w:val="22"/>
          <w:szCs w:val="22"/>
          <w:lang w:val="en-US" w:eastAsia="ja-JP"/>
        </w:rPr>
      </w:pPr>
      <w:hyperlink w:anchor="_Toc469573066" w:history="1">
        <w:r w:rsidR="00A71375" w:rsidRPr="00A71375">
          <w:rPr>
            <w:rStyle w:val="Hyperlink"/>
            <w:rFonts w:cs="Arial"/>
            <w:noProof/>
            <w:lang w:bidi="ru-RU"/>
          </w:rPr>
          <w:t>Просмотр данных в консоли Operations Manager</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_Toc469573066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59</w:t>
        </w:r>
        <w:r w:rsidR="00A71375" w:rsidRPr="00A71375">
          <w:rPr>
            <w:rFonts w:cs="Arial"/>
            <w:noProof/>
            <w:webHidden/>
          </w:rPr>
          <w:fldChar w:fldCharType="end"/>
        </w:r>
      </w:hyperlink>
    </w:p>
    <w:p w14:paraId="2C434324" w14:textId="09417032" w:rsidR="00A71375" w:rsidRPr="00A71375" w:rsidRDefault="004B5E2E">
      <w:pPr>
        <w:pStyle w:val="TOC1"/>
        <w:tabs>
          <w:tab w:val="right" w:leader="dot" w:pos="8630"/>
        </w:tabs>
        <w:rPr>
          <w:rFonts w:eastAsiaTheme="minorEastAsia" w:cs="Arial"/>
          <w:noProof/>
          <w:kern w:val="0"/>
          <w:sz w:val="22"/>
          <w:szCs w:val="22"/>
          <w:lang w:val="en-US" w:eastAsia="ja-JP"/>
        </w:rPr>
      </w:pPr>
      <w:hyperlink w:anchor="_Toc469573067" w:history="1">
        <w:r w:rsidR="00A71375" w:rsidRPr="00A71375">
          <w:rPr>
            <w:rStyle w:val="Hyperlink"/>
            <w:rFonts w:cs="Arial"/>
            <w:noProof/>
            <w:lang w:bidi="ru-RU"/>
          </w:rPr>
          <w:t>Основные сведения о пакете управления SQL Server 2012 AlwaysOn</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_Toc469573067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61</w:t>
        </w:r>
        <w:r w:rsidR="00A71375" w:rsidRPr="00A71375">
          <w:rPr>
            <w:rFonts w:cs="Arial"/>
            <w:noProof/>
            <w:webHidden/>
          </w:rPr>
          <w:fldChar w:fldCharType="end"/>
        </w:r>
      </w:hyperlink>
    </w:p>
    <w:p w14:paraId="2B737F5E" w14:textId="43387E18"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68" w:history="1">
        <w:r w:rsidR="00A71375" w:rsidRPr="00A71375">
          <w:rPr>
            <w:rStyle w:val="Hyperlink"/>
            <w:rFonts w:cs="Arial"/>
            <w:noProof/>
            <w:lang w:bidi="ru-RU"/>
          </w:rPr>
          <w:t>Предварительные требования</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_Toc469573068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61</w:t>
        </w:r>
        <w:r w:rsidR="00A71375" w:rsidRPr="00A71375">
          <w:rPr>
            <w:rFonts w:cs="Arial"/>
            <w:noProof/>
            <w:webHidden/>
          </w:rPr>
          <w:fldChar w:fldCharType="end"/>
        </w:r>
      </w:hyperlink>
    </w:p>
    <w:p w14:paraId="08E9F0F9" w14:textId="7E25B2AF"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69" w:history="1">
        <w:r w:rsidR="00A71375" w:rsidRPr="00A71375">
          <w:rPr>
            <w:rStyle w:val="Hyperlink"/>
            <w:rFonts w:cs="Arial"/>
            <w:noProof/>
            <w:lang w:bidi="ru-RU"/>
          </w:rPr>
          <w:t>Обязательная конфигурация</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_Toc469573069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61</w:t>
        </w:r>
        <w:r w:rsidR="00A71375" w:rsidRPr="00A71375">
          <w:rPr>
            <w:rFonts w:cs="Arial"/>
            <w:noProof/>
            <w:webHidden/>
          </w:rPr>
          <w:fldChar w:fldCharType="end"/>
        </w:r>
      </w:hyperlink>
    </w:p>
    <w:p w14:paraId="11CE404D" w14:textId="017D2FB3"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70" w:history="1">
        <w:r w:rsidR="00A71375" w:rsidRPr="00A71375">
          <w:rPr>
            <w:rStyle w:val="Hyperlink"/>
            <w:rFonts w:cs="Arial"/>
            <w:noProof/>
            <w:lang w:bidi="ru-RU"/>
          </w:rPr>
          <w:t>Низкие права доступа</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_Toc469573070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61</w:t>
        </w:r>
        <w:r w:rsidR="00A71375" w:rsidRPr="00A71375">
          <w:rPr>
            <w:rFonts w:cs="Arial"/>
            <w:noProof/>
            <w:webHidden/>
          </w:rPr>
          <w:fldChar w:fldCharType="end"/>
        </w:r>
      </w:hyperlink>
    </w:p>
    <w:p w14:paraId="30857429" w14:textId="5960887E"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71" w:history="1">
        <w:r w:rsidR="00A71375" w:rsidRPr="00A71375">
          <w:rPr>
            <w:rStyle w:val="Hyperlink"/>
            <w:rFonts w:cs="Arial"/>
            <w:noProof/>
            <w:lang w:bidi="ru-RU"/>
          </w:rPr>
          <w:t>Назначения пакета управления SQL Server 2012 AlwaysOn</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_Toc469573071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62</w:t>
        </w:r>
        <w:r w:rsidR="00A71375" w:rsidRPr="00A71375">
          <w:rPr>
            <w:rFonts w:cs="Arial"/>
            <w:noProof/>
            <w:webHidden/>
          </w:rPr>
          <w:fldChar w:fldCharType="end"/>
        </w:r>
      </w:hyperlink>
    </w:p>
    <w:p w14:paraId="0AC6067D" w14:textId="192C1CB0" w:rsidR="00A71375" w:rsidRPr="00A71375" w:rsidRDefault="004B5E2E">
      <w:pPr>
        <w:pStyle w:val="TOC3"/>
        <w:tabs>
          <w:tab w:val="right" w:leader="dot" w:pos="8630"/>
        </w:tabs>
        <w:rPr>
          <w:rFonts w:eastAsiaTheme="minorEastAsia" w:cs="Arial"/>
          <w:noProof/>
          <w:kern w:val="0"/>
          <w:sz w:val="22"/>
          <w:szCs w:val="22"/>
          <w:lang w:val="en-US" w:eastAsia="ja-JP"/>
        </w:rPr>
      </w:pPr>
      <w:hyperlink w:anchor="_Toc469573072" w:history="1">
        <w:r w:rsidR="00A71375" w:rsidRPr="00A71375">
          <w:rPr>
            <w:rStyle w:val="Hyperlink"/>
            <w:rFonts w:cs="Arial"/>
            <w:noProof/>
            <w:lang w:bidi="ru-RU"/>
          </w:rPr>
          <w:t>Ключевые сценарии мониторинга</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_Toc469573072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62</w:t>
        </w:r>
        <w:r w:rsidR="00A71375" w:rsidRPr="00A71375">
          <w:rPr>
            <w:rFonts w:cs="Arial"/>
            <w:noProof/>
            <w:webHidden/>
          </w:rPr>
          <w:fldChar w:fldCharType="end"/>
        </w:r>
      </w:hyperlink>
    </w:p>
    <w:p w14:paraId="69F3A8B9" w14:textId="66C744D1"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73" w:history="1">
        <w:r w:rsidR="00A71375" w:rsidRPr="00A71375">
          <w:rPr>
            <w:rStyle w:val="Hyperlink"/>
            <w:rFonts w:cs="Arial"/>
            <w:noProof/>
            <w:lang w:bidi="ru-RU"/>
          </w:rPr>
          <w:t>Мониторинг пользовательских политик</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_Toc469573073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63</w:t>
        </w:r>
        <w:r w:rsidR="00A71375" w:rsidRPr="00A71375">
          <w:rPr>
            <w:rFonts w:cs="Arial"/>
            <w:noProof/>
            <w:webHidden/>
          </w:rPr>
          <w:fldChar w:fldCharType="end"/>
        </w:r>
      </w:hyperlink>
    </w:p>
    <w:p w14:paraId="439CADB4" w14:textId="4AC316C8" w:rsidR="00A71375" w:rsidRPr="00A71375" w:rsidRDefault="004B5E2E">
      <w:pPr>
        <w:pStyle w:val="TOC3"/>
        <w:tabs>
          <w:tab w:val="right" w:leader="dot" w:pos="8630"/>
        </w:tabs>
        <w:rPr>
          <w:rFonts w:eastAsiaTheme="minorEastAsia" w:cs="Arial"/>
          <w:noProof/>
          <w:kern w:val="0"/>
          <w:sz w:val="22"/>
          <w:szCs w:val="22"/>
          <w:lang w:val="en-US" w:eastAsia="ja-JP"/>
        </w:rPr>
      </w:pPr>
      <w:hyperlink w:anchor="_Toc469573074" w:history="1">
        <w:r w:rsidR="00A71375" w:rsidRPr="00A71375">
          <w:rPr>
            <w:rStyle w:val="Hyperlink"/>
            <w:rFonts w:cs="Arial"/>
            <w:noProof/>
            <w:lang w:bidi="ru-RU"/>
          </w:rPr>
          <w:t>Составление сводного показателя работоспособности</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_Toc469573074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64</w:t>
        </w:r>
        <w:r w:rsidR="00A71375" w:rsidRPr="00A71375">
          <w:rPr>
            <w:rFonts w:cs="Arial"/>
            <w:noProof/>
            <w:webHidden/>
          </w:rPr>
          <w:fldChar w:fldCharType="end"/>
        </w:r>
      </w:hyperlink>
    </w:p>
    <w:p w14:paraId="6CC0ACD4" w14:textId="6626AD61" w:rsidR="00A71375" w:rsidRPr="00A71375" w:rsidRDefault="004B5E2E">
      <w:pPr>
        <w:pStyle w:val="TOC3"/>
        <w:tabs>
          <w:tab w:val="right" w:leader="dot" w:pos="8630"/>
        </w:tabs>
        <w:rPr>
          <w:rFonts w:eastAsiaTheme="minorEastAsia" w:cs="Arial"/>
          <w:noProof/>
          <w:kern w:val="0"/>
          <w:sz w:val="22"/>
          <w:szCs w:val="22"/>
          <w:lang w:val="en-US" w:eastAsia="ja-JP"/>
        </w:rPr>
      </w:pPr>
      <w:hyperlink w:anchor="_Toc469573075" w:history="1">
        <w:r w:rsidR="00A71375" w:rsidRPr="00A71375">
          <w:rPr>
            <w:rStyle w:val="Hyperlink"/>
            <w:rFonts w:cs="Arial"/>
            <w:noProof/>
            <w:lang w:bidi="ru-RU"/>
          </w:rPr>
          <w:t>Конфигурация безопасности</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_Toc469573075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64</w:t>
        </w:r>
        <w:r w:rsidR="00A71375" w:rsidRPr="00A71375">
          <w:rPr>
            <w:rFonts w:cs="Arial"/>
            <w:noProof/>
            <w:webHidden/>
          </w:rPr>
          <w:fldChar w:fldCharType="end"/>
        </w:r>
      </w:hyperlink>
    </w:p>
    <w:p w14:paraId="36B32412" w14:textId="1CBCE6E2" w:rsidR="00A71375" w:rsidRPr="00A71375" w:rsidRDefault="004B5E2E">
      <w:pPr>
        <w:pStyle w:val="TOC1"/>
        <w:tabs>
          <w:tab w:val="right" w:leader="dot" w:pos="8630"/>
        </w:tabs>
        <w:rPr>
          <w:rFonts w:eastAsiaTheme="minorEastAsia" w:cs="Arial"/>
          <w:noProof/>
          <w:kern w:val="0"/>
          <w:sz w:val="22"/>
          <w:szCs w:val="22"/>
          <w:lang w:val="en-US" w:eastAsia="ja-JP"/>
        </w:rPr>
      </w:pPr>
      <w:hyperlink w:anchor="_Toc469573076" w:history="1">
        <w:r w:rsidR="00A71375" w:rsidRPr="00A71375">
          <w:rPr>
            <w:rStyle w:val="Hyperlink"/>
            <w:rFonts w:cs="Arial"/>
            <w:noProof/>
            <w:lang w:bidi="ru-RU"/>
          </w:rPr>
          <w:t>Основные сведения о пакете управления SQL Server</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_Toc469573076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66</w:t>
        </w:r>
        <w:r w:rsidR="00A71375" w:rsidRPr="00A71375">
          <w:rPr>
            <w:rFonts w:cs="Arial"/>
            <w:noProof/>
            <w:webHidden/>
          </w:rPr>
          <w:fldChar w:fldCharType="end"/>
        </w:r>
      </w:hyperlink>
    </w:p>
    <w:p w14:paraId="117BA57A" w14:textId="0A188798"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77" w:history="1">
        <w:r w:rsidR="00A71375" w:rsidRPr="00A71375">
          <w:rPr>
            <w:rStyle w:val="Hyperlink"/>
            <w:rFonts w:cs="Arial"/>
            <w:noProof/>
            <w:lang w:bidi="ru-RU"/>
          </w:rPr>
          <w:t>Объекты, которые обнаруживает пакет управления</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_Toc469573077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68</w:t>
        </w:r>
        <w:r w:rsidR="00A71375" w:rsidRPr="00A71375">
          <w:rPr>
            <w:rFonts w:cs="Arial"/>
            <w:noProof/>
            <w:webHidden/>
          </w:rPr>
          <w:fldChar w:fldCharType="end"/>
        </w:r>
      </w:hyperlink>
    </w:p>
    <w:p w14:paraId="4F87F21E" w14:textId="140502D9"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78" w:history="1">
        <w:r w:rsidR="00A71375" w:rsidRPr="00A71375">
          <w:rPr>
            <w:rStyle w:val="Hyperlink"/>
            <w:rFonts w:cs="Arial"/>
            <w:noProof/>
            <w:lang w:bidi="ru-RU"/>
          </w:rPr>
          <w:t>Составление сводного показателя работоспособности</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_Toc469573078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72</w:t>
        </w:r>
        <w:r w:rsidR="00A71375" w:rsidRPr="00A71375">
          <w:rPr>
            <w:rFonts w:cs="Arial"/>
            <w:noProof/>
            <w:webHidden/>
          </w:rPr>
          <w:fldChar w:fldCharType="end"/>
        </w:r>
      </w:hyperlink>
    </w:p>
    <w:p w14:paraId="2D60369A" w14:textId="5679589D"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79" w:history="1">
        <w:r w:rsidR="00A71375" w:rsidRPr="00A71375">
          <w:rPr>
            <w:rStyle w:val="Hyperlink"/>
            <w:rFonts w:cs="Arial"/>
            <w:noProof/>
            <w:lang w:bidi="ru-RU"/>
          </w:rPr>
          <w:t>Ключевые сценарии мониторинга</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_Toc469573079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76</w:t>
        </w:r>
        <w:r w:rsidR="00A71375" w:rsidRPr="00A71375">
          <w:rPr>
            <w:rFonts w:cs="Arial"/>
            <w:noProof/>
            <w:webHidden/>
          </w:rPr>
          <w:fldChar w:fldCharType="end"/>
        </w:r>
      </w:hyperlink>
    </w:p>
    <w:p w14:paraId="5F1B7348" w14:textId="67C65E53"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80" w:history="1">
        <w:r w:rsidR="00A71375" w:rsidRPr="00A71375">
          <w:rPr>
            <w:rStyle w:val="Hyperlink"/>
            <w:rFonts w:cs="Arial"/>
            <w:noProof/>
            <w:lang w:bidi="ru-RU"/>
          </w:rPr>
          <w:t>Просмотр данных в консоли Operations Manager</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_Toc469573080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81</w:t>
        </w:r>
        <w:r w:rsidR="00A71375" w:rsidRPr="00A71375">
          <w:rPr>
            <w:rFonts w:cs="Arial"/>
            <w:noProof/>
            <w:webHidden/>
          </w:rPr>
          <w:fldChar w:fldCharType="end"/>
        </w:r>
      </w:hyperlink>
    </w:p>
    <w:p w14:paraId="3B2279FB" w14:textId="154CA686" w:rsidR="00A71375" w:rsidRPr="00A71375" w:rsidRDefault="004B5E2E">
      <w:pPr>
        <w:pStyle w:val="TOC3"/>
        <w:tabs>
          <w:tab w:val="right" w:leader="dot" w:pos="8630"/>
        </w:tabs>
        <w:rPr>
          <w:rFonts w:eastAsiaTheme="minorEastAsia" w:cs="Arial"/>
          <w:noProof/>
          <w:kern w:val="0"/>
          <w:sz w:val="22"/>
          <w:szCs w:val="22"/>
          <w:lang w:val="en-US" w:eastAsia="ja-JP"/>
        </w:rPr>
      </w:pPr>
      <w:hyperlink w:anchor="_Toc469573081" w:history="1">
        <w:r w:rsidR="00A71375" w:rsidRPr="00A71375">
          <w:rPr>
            <w:rStyle w:val="Hyperlink"/>
            <w:rFonts w:cs="Arial"/>
            <w:noProof/>
            <w:lang w:bidi="ru-RU"/>
          </w:rPr>
          <w:t>Информационные панели</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_Toc469573081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86</w:t>
        </w:r>
        <w:r w:rsidR="00A71375" w:rsidRPr="00A71375">
          <w:rPr>
            <w:rFonts w:cs="Arial"/>
            <w:noProof/>
            <w:webHidden/>
          </w:rPr>
          <w:fldChar w:fldCharType="end"/>
        </w:r>
      </w:hyperlink>
    </w:p>
    <w:p w14:paraId="34AE7072" w14:textId="41C41613" w:rsidR="00A71375" w:rsidRPr="00A71375" w:rsidRDefault="004B5E2E">
      <w:pPr>
        <w:pStyle w:val="TOC1"/>
        <w:tabs>
          <w:tab w:val="right" w:leader="dot" w:pos="8630"/>
        </w:tabs>
        <w:rPr>
          <w:rFonts w:eastAsiaTheme="minorEastAsia" w:cs="Arial"/>
          <w:noProof/>
          <w:kern w:val="0"/>
          <w:sz w:val="22"/>
          <w:szCs w:val="22"/>
          <w:lang w:val="en-US" w:eastAsia="ja-JP"/>
        </w:rPr>
      </w:pPr>
      <w:hyperlink w:anchor="_Toc469573082" w:history="1">
        <w:r w:rsidR="00A71375" w:rsidRPr="00A71375">
          <w:rPr>
            <w:rStyle w:val="Hyperlink"/>
            <w:rFonts w:cs="Arial"/>
            <w:noProof/>
            <w:lang w:bidi="ru-RU"/>
          </w:rPr>
          <w:t>Приложение. Сведения об известных проблемах и устранении неполадок</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_Toc469573082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87</w:t>
        </w:r>
        <w:r w:rsidR="00A71375" w:rsidRPr="00A71375">
          <w:rPr>
            <w:rFonts w:cs="Arial"/>
            <w:noProof/>
            <w:webHidden/>
          </w:rPr>
          <w:fldChar w:fldCharType="end"/>
        </w:r>
      </w:hyperlink>
    </w:p>
    <w:p w14:paraId="231C8C39" w14:textId="1905F774" w:rsidR="00A71375" w:rsidRPr="00A71375" w:rsidRDefault="004B5E2E">
      <w:pPr>
        <w:pStyle w:val="TOC1"/>
        <w:tabs>
          <w:tab w:val="right" w:leader="dot" w:pos="8630"/>
        </w:tabs>
        <w:rPr>
          <w:rFonts w:eastAsiaTheme="minorEastAsia" w:cs="Arial"/>
          <w:noProof/>
          <w:kern w:val="0"/>
          <w:sz w:val="22"/>
          <w:szCs w:val="22"/>
          <w:lang w:val="en-US" w:eastAsia="ja-JP"/>
        </w:rPr>
      </w:pPr>
      <w:hyperlink w:anchor="_Toc469573083" w:history="1">
        <w:r w:rsidR="00A71375" w:rsidRPr="00A71375">
          <w:rPr>
            <w:rStyle w:val="Hyperlink"/>
            <w:rFonts w:cs="Arial"/>
            <w:noProof/>
            <w:lang w:bidi="ru-RU"/>
          </w:rPr>
          <w:t>Приложение. Мониторы</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_Toc469573083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99</w:t>
        </w:r>
        <w:r w:rsidR="00A71375" w:rsidRPr="00A71375">
          <w:rPr>
            <w:rFonts w:cs="Arial"/>
            <w:noProof/>
            <w:webHidden/>
          </w:rPr>
          <w:fldChar w:fldCharType="end"/>
        </w:r>
      </w:hyperlink>
    </w:p>
    <w:p w14:paraId="193C3323" w14:textId="5CAAF19E" w:rsidR="00A71375" w:rsidRPr="00A71375" w:rsidRDefault="004B5E2E">
      <w:pPr>
        <w:pStyle w:val="TOC1"/>
        <w:tabs>
          <w:tab w:val="right" w:leader="dot" w:pos="8630"/>
        </w:tabs>
        <w:rPr>
          <w:rFonts w:eastAsiaTheme="minorEastAsia" w:cs="Arial"/>
          <w:noProof/>
          <w:kern w:val="0"/>
          <w:sz w:val="22"/>
          <w:szCs w:val="22"/>
          <w:lang w:val="en-US" w:eastAsia="ja-JP"/>
        </w:rPr>
      </w:pPr>
      <w:hyperlink w:anchor="_Toc469573084" w:history="1">
        <w:r w:rsidR="00A71375" w:rsidRPr="00A71375">
          <w:rPr>
            <w:rStyle w:val="Hyperlink"/>
            <w:rFonts w:cs="Arial"/>
            <w:noProof/>
            <w:lang w:bidi="ru-RU"/>
          </w:rPr>
          <w:t>Приложение. Отчеты</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_Toc469573084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130</w:t>
        </w:r>
        <w:r w:rsidR="00A71375" w:rsidRPr="00A71375">
          <w:rPr>
            <w:rFonts w:cs="Arial"/>
            <w:noProof/>
            <w:webHidden/>
          </w:rPr>
          <w:fldChar w:fldCharType="end"/>
        </w:r>
      </w:hyperlink>
    </w:p>
    <w:p w14:paraId="358283AE" w14:textId="71C18065"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85" w:history="1">
        <w:r w:rsidR="00A71375" w:rsidRPr="00A71375">
          <w:rPr>
            <w:rStyle w:val="Hyperlink"/>
            <w:rFonts w:cs="Arial"/>
            <w:noProof/>
            <w:lang w:bidi="ru-RU"/>
          </w:rPr>
          <w:t>Информационные отчеты о емкости</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_Toc469573085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130</w:t>
        </w:r>
        <w:r w:rsidR="00A71375" w:rsidRPr="00A71375">
          <w:rPr>
            <w:rFonts w:cs="Arial"/>
            <w:noProof/>
            <w:webHidden/>
          </w:rPr>
          <w:fldChar w:fldCharType="end"/>
        </w:r>
      </w:hyperlink>
    </w:p>
    <w:p w14:paraId="6B028C5D" w14:textId="56F3EE68"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86" w:history="1">
        <w:r w:rsidR="00A71375" w:rsidRPr="00A71375">
          <w:rPr>
            <w:rStyle w:val="Hyperlink"/>
            <w:rFonts w:cs="Arial"/>
            <w:noProof/>
            <w:lang w:bidi="ru-RU"/>
          </w:rPr>
          <w:t>Информационные отчеты об операциях</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_Toc469573086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132</w:t>
        </w:r>
        <w:r w:rsidR="00A71375" w:rsidRPr="00A71375">
          <w:rPr>
            <w:rFonts w:cs="Arial"/>
            <w:noProof/>
            <w:webHidden/>
          </w:rPr>
          <w:fldChar w:fldCharType="end"/>
        </w:r>
      </w:hyperlink>
    </w:p>
    <w:p w14:paraId="5BCFCA0A" w14:textId="1EFD1480"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87" w:history="1">
        <w:r w:rsidR="00A71375" w:rsidRPr="00A71375">
          <w:rPr>
            <w:rStyle w:val="Hyperlink"/>
            <w:rFonts w:cs="Arial"/>
            <w:noProof/>
            <w:lang w:bidi="ru-RU"/>
          </w:rPr>
          <w:t>Информационные отчеты о тенденциях</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_Toc469573087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134</w:t>
        </w:r>
        <w:r w:rsidR="00A71375" w:rsidRPr="00A71375">
          <w:rPr>
            <w:rFonts w:cs="Arial"/>
            <w:noProof/>
            <w:webHidden/>
          </w:rPr>
          <w:fldChar w:fldCharType="end"/>
        </w:r>
      </w:hyperlink>
    </w:p>
    <w:p w14:paraId="4D86BE05" w14:textId="32D77513" w:rsidR="00A71375" w:rsidRPr="00A71375" w:rsidRDefault="004B5E2E">
      <w:pPr>
        <w:pStyle w:val="TOC1"/>
        <w:tabs>
          <w:tab w:val="right" w:leader="dot" w:pos="8630"/>
        </w:tabs>
        <w:rPr>
          <w:rFonts w:eastAsiaTheme="minorEastAsia" w:cs="Arial"/>
          <w:noProof/>
          <w:kern w:val="0"/>
          <w:sz w:val="22"/>
          <w:szCs w:val="22"/>
          <w:lang w:val="en-US" w:eastAsia="ja-JP"/>
        </w:rPr>
      </w:pPr>
      <w:hyperlink w:anchor="_Toc469573088" w:history="1">
        <w:r w:rsidR="00A71375" w:rsidRPr="00A71375">
          <w:rPr>
            <w:rStyle w:val="Hyperlink"/>
            <w:rFonts w:cs="Arial"/>
            <w:noProof/>
            <w:lang w:bidi="ru-RU"/>
          </w:rPr>
          <w:t>Приложение. Содержимое пакета управления зеркальным отображением</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_Toc469573088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136</w:t>
        </w:r>
        <w:r w:rsidR="00A71375" w:rsidRPr="00A71375">
          <w:rPr>
            <w:rFonts w:cs="Arial"/>
            <w:noProof/>
            <w:webHidden/>
          </w:rPr>
          <w:fldChar w:fldCharType="end"/>
        </w:r>
      </w:hyperlink>
    </w:p>
    <w:p w14:paraId="45349E3B" w14:textId="4FAD5314" w:rsidR="00A71375" w:rsidRPr="00A71375" w:rsidRDefault="004B5E2E">
      <w:pPr>
        <w:pStyle w:val="TOC1"/>
        <w:tabs>
          <w:tab w:val="right" w:leader="dot" w:pos="8630"/>
        </w:tabs>
        <w:rPr>
          <w:rFonts w:eastAsiaTheme="minorEastAsia" w:cs="Arial"/>
          <w:noProof/>
          <w:kern w:val="0"/>
          <w:sz w:val="22"/>
          <w:szCs w:val="22"/>
          <w:lang w:val="en-US" w:eastAsia="ja-JP"/>
        </w:rPr>
      </w:pPr>
      <w:hyperlink w:anchor="_Toc469573089" w:history="1">
        <w:r w:rsidR="00A71375" w:rsidRPr="00A71375">
          <w:rPr>
            <w:rStyle w:val="Hyperlink"/>
            <w:rFonts w:cs="Arial"/>
            <w:noProof/>
            <w:lang w:bidi="ru-RU"/>
          </w:rPr>
          <w:t>Приложение. Содержимое пакета управления AlwaysOn</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_Toc469573089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142</w:t>
        </w:r>
        <w:r w:rsidR="00A71375" w:rsidRPr="00A71375">
          <w:rPr>
            <w:rFonts w:cs="Arial"/>
            <w:noProof/>
            <w:webHidden/>
          </w:rPr>
          <w:fldChar w:fldCharType="end"/>
        </w:r>
      </w:hyperlink>
    </w:p>
    <w:p w14:paraId="0EA7242A" w14:textId="5A9C5AA9" w:rsidR="00A71375" w:rsidRPr="00A71375" w:rsidRDefault="004B5E2E">
      <w:pPr>
        <w:pStyle w:val="TOC1"/>
        <w:tabs>
          <w:tab w:val="right" w:leader="dot" w:pos="8630"/>
        </w:tabs>
        <w:rPr>
          <w:rFonts w:eastAsiaTheme="minorEastAsia" w:cs="Arial"/>
          <w:noProof/>
          <w:kern w:val="0"/>
          <w:sz w:val="22"/>
          <w:szCs w:val="22"/>
          <w:lang w:val="en-US" w:eastAsia="ja-JP"/>
        </w:rPr>
      </w:pPr>
      <w:hyperlink w:anchor="_Toc469573090" w:history="1">
        <w:r w:rsidR="00A71375" w:rsidRPr="00A71375">
          <w:rPr>
            <w:rStyle w:val="Hyperlink"/>
            <w:rFonts w:cs="Arial"/>
            <w:noProof/>
            <w:lang w:bidi="ru-RU"/>
          </w:rPr>
          <w:t>Приложение. Правила журнала событий взаимоблокировок</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_Toc469573090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169</w:t>
        </w:r>
        <w:r w:rsidR="00A71375" w:rsidRPr="00A71375">
          <w:rPr>
            <w:rFonts w:cs="Arial"/>
            <w:noProof/>
            <w:webHidden/>
          </w:rPr>
          <w:fldChar w:fldCharType="end"/>
        </w:r>
      </w:hyperlink>
    </w:p>
    <w:p w14:paraId="3D2313DC" w14:textId="4988A378"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91" w:history="1">
        <w:r w:rsidR="00A71375" w:rsidRPr="00A71375">
          <w:rPr>
            <w:rStyle w:val="Hyperlink"/>
            <w:rFonts w:cs="Arial"/>
            <w:noProof/>
            <w:lang w:bidi="ru-RU"/>
          </w:rPr>
          <w:t>Microsoft SQL Server 2008</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_Toc469573091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169</w:t>
        </w:r>
        <w:r w:rsidR="00A71375" w:rsidRPr="00A71375">
          <w:rPr>
            <w:rFonts w:cs="Arial"/>
            <w:noProof/>
            <w:webHidden/>
          </w:rPr>
          <w:fldChar w:fldCharType="end"/>
        </w:r>
      </w:hyperlink>
    </w:p>
    <w:p w14:paraId="05BDA608" w14:textId="6A29E53C" w:rsidR="00A71375" w:rsidRPr="00A71375" w:rsidRDefault="004B5E2E">
      <w:pPr>
        <w:pStyle w:val="TOC2"/>
        <w:tabs>
          <w:tab w:val="right" w:leader="dot" w:pos="8630"/>
        </w:tabs>
        <w:rPr>
          <w:rFonts w:eastAsiaTheme="minorEastAsia" w:cs="Arial"/>
          <w:noProof/>
          <w:kern w:val="0"/>
          <w:sz w:val="22"/>
          <w:szCs w:val="22"/>
          <w:lang w:val="en-US" w:eastAsia="ja-JP"/>
        </w:rPr>
      </w:pPr>
      <w:hyperlink w:anchor="_Toc469573092" w:history="1">
        <w:r w:rsidR="00A71375" w:rsidRPr="00A71375">
          <w:rPr>
            <w:rStyle w:val="Hyperlink"/>
            <w:rFonts w:cs="Arial"/>
            <w:noProof/>
            <w:lang w:bidi="ru-RU"/>
          </w:rPr>
          <w:t>Microsoft SQL Server 2012</w:t>
        </w:r>
        <w:r w:rsidR="00A71375" w:rsidRPr="00A71375">
          <w:rPr>
            <w:rFonts w:cs="Arial"/>
            <w:noProof/>
            <w:webHidden/>
          </w:rPr>
          <w:tab/>
        </w:r>
        <w:r w:rsidR="00A71375" w:rsidRPr="00A71375">
          <w:rPr>
            <w:rFonts w:cs="Arial"/>
            <w:noProof/>
            <w:webHidden/>
          </w:rPr>
          <w:fldChar w:fldCharType="begin"/>
        </w:r>
        <w:r w:rsidR="00A71375" w:rsidRPr="00A71375">
          <w:rPr>
            <w:rFonts w:cs="Arial"/>
            <w:noProof/>
            <w:webHidden/>
          </w:rPr>
          <w:instrText xml:space="preserve"> PAGEREF _Toc469573092 \h </w:instrText>
        </w:r>
        <w:r w:rsidR="00A71375" w:rsidRPr="00A71375">
          <w:rPr>
            <w:rFonts w:cs="Arial"/>
            <w:noProof/>
            <w:webHidden/>
          </w:rPr>
        </w:r>
        <w:r w:rsidR="00A71375" w:rsidRPr="00A71375">
          <w:rPr>
            <w:rFonts w:cs="Arial"/>
            <w:noProof/>
            <w:webHidden/>
          </w:rPr>
          <w:fldChar w:fldCharType="separate"/>
        </w:r>
        <w:r w:rsidR="00A71375" w:rsidRPr="00A71375">
          <w:rPr>
            <w:rFonts w:cs="Arial"/>
            <w:noProof/>
            <w:webHidden/>
          </w:rPr>
          <w:t>176</w:t>
        </w:r>
        <w:r w:rsidR="00A71375" w:rsidRPr="00A71375">
          <w:rPr>
            <w:rFonts w:cs="Arial"/>
            <w:noProof/>
            <w:webHidden/>
          </w:rPr>
          <w:fldChar w:fldCharType="end"/>
        </w:r>
      </w:hyperlink>
    </w:p>
    <w:p w14:paraId="40DC2192" w14:textId="36FA23DF" w:rsidR="001C6159" w:rsidRPr="00A71375" w:rsidRDefault="00E76C54">
      <w:pPr>
        <w:rPr>
          <w:rFonts w:cs="Arial"/>
          <w:b/>
          <w:bCs/>
          <w:noProof/>
        </w:rPr>
      </w:pPr>
      <w:r w:rsidRPr="00A71375">
        <w:rPr>
          <w:rFonts w:cs="Arial"/>
          <w:b/>
          <w:noProof/>
          <w:lang w:bidi="ru-RU"/>
        </w:rPr>
        <w:fldChar w:fldCharType="end"/>
      </w:r>
    </w:p>
    <w:p w14:paraId="3A7879A5" w14:textId="77777777" w:rsidR="004E40FF" w:rsidRPr="00A71375" w:rsidRDefault="001C6159" w:rsidP="003503B9">
      <w:pPr>
        <w:rPr>
          <w:rFonts w:cs="Arial"/>
        </w:rPr>
      </w:pPr>
      <w:r w:rsidRPr="00A71375">
        <w:rPr>
          <w:rFonts w:cs="Arial"/>
          <w:lang w:bidi="ru-RU"/>
        </w:rPr>
        <w:br w:type="page"/>
      </w:r>
    </w:p>
    <w:p w14:paraId="4EF0EC65" w14:textId="3ADF7DB1" w:rsidR="007B6816" w:rsidRPr="00A71375" w:rsidRDefault="007B6816">
      <w:pPr>
        <w:pStyle w:val="Heading1"/>
        <w:rPr>
          <w:rFonts w:cs="Arial"/>
          <w:noProof/>
        </w:rPr>
      </w:pPr>
      <w:bookmarkStart w:id="0" w:name="_Toc469573043"/>
      <w:r w:rsidRPr="00A71375">
        <w:rPr>
          <w:rFonts w:cs="Arial"/>
          <w:noProof/>
          <w:lang w:bidi="ru-RU"/>
        </w:rPr>
        <w:lastRenderedPageBreak/>
        <w:t>Руководство по пакету управления System Center для SQL Server</w:t>
      </w:r>
      <w:bookmarkEnd w:id="0"/>
    </w:p>
    <w:p w14:paraId="04F3C3A5" w14:textId="7A0624CA" w:rsidR="004E40FF" w:rsidRPr="00A71375" w:rsidRDefault="007B6816" w:rsidP="003503B9">
      <w:pPr>
        <w:rPr>
          <w:rFonts w:cs="Arial"/>
        </w:rPr>
      </w:pPr>
      <w:r w:rsidRPr="00A71375">
        <w:rPr>
          <w:rFonts w:cs="Arial"/>
          <w:lang w:bidi="ru-RU"/>
        </w:rPr>
        <w:t xml:space="preserve">Это руководство составлено на основе версии </w:t>
      </w:r>
      <w:r w:rsidR="00AB3FAE" w:rsidRPr="00A71375">
        <w:rPr>
          <w:rFonts w:cs="Arial"/>
          <w:lang w:bidi="ru-RU"/>
        </w:rPr>
        <w:t>6.7.15.0</w:t>
      </w:r>
      <w:r w:rsidRPr="00A71375">
        <w:rPr>
          <w:rFonts w:cs="Arial"/>
          <w:lang w:bidi="ru-RU"/>
        </w:rPr>
        <w:t xml:space="preserve"> пакета управления для Microsoft SQL Server 2008, SQL Server 2008 R2 и SQL Server 2012.</w:t>
      </w:r>
    </w:p>
    <w:p w14:paraId="5B3C05B1" w14:textId="77777777" w:rsidR="004E40FF" w:rsidRPr="00A71375" w:rsidRDefault="004E40FF" w:rsidP="003503B9">
      <w:pPr>
        <w:rPr>
          <w:rFonts w:cs="Arial"/>
        </w:rPr>
      </w:pPr>
    </w:p>
    <w:p w14:paraId="0F00B3AB" w14:textId="1A2379CC" w:rsidR="005A26E7" w:rsidRPr="00A71375" w:rsidRDefault="0034372B">
      <w:pPr>
        <w:pStyle w:val="Heading2"/>
        <w:rPr>
          <w:rFonts w:cs="Arial"/>
        </w:rPr>
      </w:pPr>
      <w:bookmarkStart w:id="1" w:name="z44650ad9908b4ed7b37de9a8340be547"/>
      <w:bookmarkStart w:id="2" w:name="_Toc469573044"/>
      <w:bookmarkEnd w:id="1"/>
      <w:r w:rsidRPr="00A71375">
        <w:rPr>
          <w:rFonts w:cs="Arial"/>
          <w:lang w:bidi="ru-RU"/>
        </w:rPr>
        <w:t>Журнал изменений</w:t>
      </w:r>
      <w:bookmarkEnd w:id="2"/>
    </w:p>
    <w:p w14:paraId="28F96397" w14:textId="77777777" w:rsidR="001C068C" w:rsidRPr="00A71375" w:rsidRDefault="001C068C" w:rsidP="001C068C">
      <w:pPr>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225"/>
        <w:gridCol w:w="5385"/>
      </w:tblGrid>
      <w:tr w:rsidR="005A26E7" w:rsidRPr="00A71375" w14:paraId="55B420EC" w14:textId="77777777" w:rsidTr="00A8181B">
        <w:trPr>
          <w:tblHeader/>
        </w:trPr>
        <w:tc>
          <w:tcPr>
            <w:tcW w:w="322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026E61BD" w14:textId="77777777" w:rsidR="005A26E7" w:rsidRPr="00A71375" w:rsidRDefault="005A26E7" w:rsidP="005023C8">
            <w:pPr>
              <w:keepNext/>
              <w:rPr>
                <w:rFonts w:cs="Arial"/>
                <w:b/>
              </w:rPr>
            </w:pPr>
            <w:r w:rsidRPr="00A71375">
              <w:rPr>
                <w:rFonts w:cs="Arial"/>
                <w:b/>
                <w:lang w:bidi="ru-RU"/>
              </w:rPr>
              <w:t>Дата выпуска</w:t>
            </w:r>
          </w:p>
        </w:tc>
        <w:tc>
          <w:tcPr>
            <w:tcW w:w="538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5FA846E1" w14:textId="77777777" w:rsidR="005A26E7" w:rsidRPr="00A71375" w:rsidRDefault="005A26E7" w:rsidP="00D756DE">
            <w:pPr>
              <w:keepNext/>
              <w:spacing w:line="240" w:lineRule="auto"/>
              <w:rPr>
                <w:rFonts w:cs="Arial"/>
                <w:b/>
              </w:rPr>
            </w:pPr>
            <w:r w:rsidRPr="00A71375">
              <w:rPr>
                <w:rFonts w:cs="Arial"/>
                <w:b/>
                <w:lang w:bidi="ru-RU"/>
              </w:rPr>
              <w:t>Изменения</w:t>
            </w:r>
          </w:p>
        </w:tc>
      </w:tr>
      <w:tr w:rsidR="00E73630" w:rsidRPr="00A71375" w14:paraId="622A5698" w14:textId="77777777" w:rsidTr="00A8181B">
        <w:tc>
          <w:tcPr>
            <w:tcW w:w="3225" w:type="dxa"/>
            <w:shd w:val="clear" w:color="auto" w:fill="auto"/>
          </w:tcPr>
          <w:p w14:paraId="5AF785FB" w14:textId="25DC5F58" w:rsidR="00E73630" w:rsidRPr="00A71375" w:rsidRDefault="00E73630">
            <w:pPr>
              <w:rPr>
                <w:rFonts w:cs="Arial"/>
              </w:rPr>
            </w:pPr>
            <w:r w:rsidRPr="00A71375">
              <w:rPr>
                <w:rFonts w:cs="Arial"/>
                <w:lang w:bidi="ru-RU"/>
              </w:rPr>
              <w:t>Декабрь 2016 г. (версия 6.7.15.0 RTM)</w:t>
            </w:r>
          </w:p>
        </w:tc>
        <w:tc>
          <w:tcPr>
            <w:tcW w:w="5385" w:type="dxa"/>
            <w:shd w:val="clear" w:color="auto" w:fill="auto"/>
          </w:tcPr>
          <w:p w14:paraId="39F77E90" w14:textId="66B05153" w:rsidR="009D6078" w:rsidRPr="00A71375"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A71375">
              <w:rPr>
                <w:rFonts w:eastAsia="Times New Roman" w:cs="Arial"/>
                <w:kern w:val="0"/>
                <w:lang w:bidi="ru-RU"/>
              </w:rPr>
              <w:t>Теперь для учетной записи Local System не нужно задавать дополнительные разрешения с помощью удаленного инструментария WMI, если имена узлов AlwaysOn содержат менее 15 символов.</w:t>
            </w:r>
          </w:p>
          <w:p w14:paraId="66BF3340" w14:textId="77777777" w:rsidR="009D6078" w:rsidRPr="00A71375"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A71375">
              <w:rPr>
                <w:rFonts w:eastAsia="Times New Roman" w:cs="Arial"/>
                <w:kern w:val="0"/>
                <w:lang w:bidi="ru-RU"/>
              </w:rPr>
              <w:t>Исправлена проблема, связанная с тем, что скрипты обнаружения и мониторинга AlwaysOn не могут считать кэшированные значения в реестре Windows.</w:t>
            </w:r>
          </w:p>
          <w:p w14:paraId="501E0F64" w14:textId="77777777" w:rsidR="009D6078" w:rsidRPr="00A71375"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A71375">
              <w:rPr>
                <w:rFonts w:eastAsia="Times New Roman" w:cs="Arial"/>
                <w:kern w:val="0"/>
                <w:lang w:bidi="ru-RU"/>
              </w:rPr>
              <w:t>Исправлен неверный номер версии пакета управления в некоторых скриптах AlwaysOn.</w:t>
            </w:r>
          </w:p>
          <w:p w14:paraId="2C4153CF" w14:textId="77777777" w:rsidR="009D6078" w:rsidRPr="00A71375"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A71375">
              <w:rPr>
                <w:rFonts w:eastAsia="Times New Roman" w:cs="Arial"/>
                <w:kern w:val="0"/>
                <w:lang w:bidi="ru-RU"/>
              </w:rPr>
              <w:t>Исправлена проблема со сбоем скриптов CPUUsage и DBDiskLatency, вызванная ошибкой операции индексирования.</w:t>
            </w:r>
          </w:p>
          <w:p w14:paraId="6138F5ED" w14:textId="77777777" w:rsidR="009D6078" w:rsidRPr="00A71375"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A71375">
              <w:rPr>
                <w:rFonts w:eastAsia="Times New Roman" w:cs="Arial"/>
                <w:kern w:val="0"/>
                <w:lang w:bidi="ru-RU"/>
              </w:rPr>
              <w:t>В некоторые рабочие процессы AlwaysOn добавлена политика повтора, делающая скрипты PowerShell более стабильными.</w:t>
            </w:r>
          </w:p>
          <w:p w14:paraId="167B6288" w14:textId="77777777" w:rsidR="009D6078" w:rsidRPr="00A71375"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A71375">
              <w:rPr>
                <w:rFonts w:eastAsia="Times New Roman" w:cs="Arial"/>
                <w:kern w:val="0"/>
                <w:lang w:bidi="ru-RU"/>
              </w:rPr>
              <w:t>Обновлена библиотека визуализаций</w:t>
            </w:r>
          </w:p>
          <w:p w14:paraId="64DBDFEC" w14:textId="152CD650" w:rsidR="00E73630" w:rsidRPr="00A71375"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A71375">
              <w:rPr>
                <w:rFonts w:eastAsia="Times New Roman" w:cs="Arial"/>
                <w:kern w:val="0"/>
                <w:lang w:bidi="ru-RU"/>
              </w:rPr>
              <w:t>Изменено поведение скриптов AlwaysOn в тех случаях, когда служба WSFC остановлена.</w:t>
            </w:r>
          </w:p>
        </w:tc>
      </w:tr>
      <w:tr w:rsidR="001A7F62" w:rsidRPr="00A71375" w14:paraId="5AF6BBA0" w14:textId="77777777" w:rsidTr="00A8181B">
        <w:tc>
          <w:tcPr>
            <w:tcW w:w="3225" w:type="dxa"/>
            <w:shd w:val="clear" w:color="auto" w:fill="auto"/>
          </w:tcPr>
          <w:p w14:paraId="15EB2A96" w14:textId="0584A69B" w:rsidR="001A7F62" w:rsidRPr="00A71375" w:rsidRDefault="00E42353" w:rsidP="00B73055">
            <w:pPr>
              <w:rPr>
                <w:rFonts w:cs="Arial"/>
              </w:rPr>
            </w:pPr>
            <w:r w:rsidRPr="00A71375">
              <w:rPr>
                <w:rFonts w:cs="Arial"/>
                <w:lang w:bidi="ru-RU"/>
              </w:rPr>
              <w:t>Октябрь</w:t>
            </w:r>
            <w:r w:rsidR="001A7F62" w:rsidRPr="00A71375">
              <w:rPr>
                <w:rFonts w:cs="Arial"/>
                <w:lang w:bidi="ru-RU"/>
              </w:rPr>
              <w:t xml:space="preserve"> 2016 г. (версия 6.7.7.0 RTM)</w:t>
            </w:r>
          </w:p>
        </w:tc>
        <w:tc>
          <w:tcPr>
            <w:tcW w:w="5385" w:type="dxa"/>
            <w:shd w:val="clear" w:color="auto" w:fill="auto"/>
          </w:tcPr>
          <w:p w14:paraId="13D7ADEC" w14:textId="4E9D756F" w:rsidR="00C418E8" w:rsidRPr="00A71375" w:rsidRDefault="00C418E8">
            <w:pPr>
              <w:numPr>
                <w:ilvl w:val="0"/>
                <w:numId w:val="92"/>
              </w:numPr>
              <w:autoSpaceDE w:val="0"/>
              <w:autoSpaceDN w:val="0"/>
              <w:spacing w:before="40" w:after="40" w:line="240" w:lineRule="auto"/>
              <w:ind w:left="393" w:hanging="393"/>
              <w:contextualSpacing/>
              <w:rPr>
                <w:rFonts w:eastAsia="Times New Roman" w:cs="Arial"/>
                <w:kern w:val="0"/>
              </w:rPr>
            </w:pPr>
            <w:r w:rsidRPr="00A71375">
              <w:rPr>
                <w:rFonts w:eastAsia="Times New Roman" w:cs="Arial"/>
                <w:kern w:val="0"/>
                <w:lang w:bidi="ru-RU"/>
              </w:rPr>
              <w:t>Исправлена проблема со сбоем обнаружения SQL Server 2012 AlwaysOn после остановки службы WSFC</w:t>
            </w:r>
          </w:p>
          <w:p w14:paraId="5437ED35" w14:textId="4F710488" w:rsidR="00C418E8" w:rsidRPr="00A71375" w:rsidRDefault="00C418E8">
            <w:pPr>
              <w:numPr>
                <w:ilvl w:val="0"/>
                <w:numId w:val="92"/>
              </w:numPr>
              <w:autoSpaceDE w:val="0"/>
              <w:autoSpaceDN w:val="0"/>
              <w:spacing w:before="40" w:after="40" w:line="240" w:lineRule="auto"/>
              <w:ind w:left="393" w:hanging="393"/>
              <w:contextualSpacing/>
              <w:rPr>
                <w:rFonts w:eastAsia="Times New Roman" w:cs="Arial"/>
                <w:kern w:val="0"/>
              </w:rPr>
            </w:pPr>
            <w:r w:rsidRPr="00A71375">
              <w:rPr>
                <w:rFonts w:eastAsia="Times New Roman" w:cs="Arial"/>
                <w:kern w:val="0"/>
                <w:lang w:bidi="ru-RU"/>
              </w:rPr>
              <w:t>Исправлена проблема выполнения задачи "Перевод базы данных в режим "в сети", когда база данных находится в группе доступности.</w:t>
            </w:r>
          </w:p>
          <w:p w14:paraId="0093E61F" w14:textId="76269AAB" w:rsidR="00C418E8" w:rsidRPr="00A71375" w:rsidRDefault="00C418E8">
            <w:pPr>
              <w:numPr>
                <w:ilvl w:val="0"/>
                <w:numId w:val="92"/>
              </w:numPr>
              <w:autoSpaceDE w:val="0"/>
              <w:autoSpaceDN w:val="0"/>
              <w:spacing w:before="40" w:after="40" w:line="240" w:lineRule="auto"/>
              <w:ind w:left="393" w:hanging="393"/>
              <w:contextualSpacing/>
              <w:rPr>
                <w:rFonts w:eastAsia="Times New Roman" w:cs="Arial"/>
                <w:kern w:val="0"/>
              </w:rPr>
            </w:pPr>
            <w:r w:rsidRPr="00A71375">
              <w:rPr>
                <w:rFonts w:eastAsia="Times New Roman" w:cs="Arial"/>
                <w:kern w:val="0"/>
                <w:lang w:bidi="ru-RU"/>
              </w:rPr>
              <w:t>Исправлена проблема со сбоем скрипта обнаружения политики пользователя с ошибкой "Недопустимое пространство имен ROOT\Microsoft\SqlServer\ComputerManagement12"</w:t>
            </w:r>
          </w:p>
          <w:p w14:paraId="44EFDAE6" w14:textId="5EC561C1" w:rsidR="00C418E8" w:rsidRPr="00A71375" w:rsidRDefault="00C418E8">
            <w:pPr>
              <w:numPr>
                <w:ilvl w:val="0"/>
                <w:numId w:val="92"/>
              </w:numPr>
              <w:autoSpaceDE w:val="0"/>
              <w:autoSpaceDN w:val="0"/>
              <w:spacing w:before="40" w:after="40" w:line="240" w:lineRule="auto"/>
              <w:ind w:left="393" w:hanging="393"/>
              <w:contextualSpacing/>
              <w:rPr>
                <w:rFonts w:eastAsia="Times New Roman" w:cs="Arial"/>
                <w:kern w:val="0"/>
              </w:rPr>
            </w:pPr>
            <w:r w:rsidRPr="00A71375">
              <w:rPr>
                <w:rFonts w:eastAsia="Times New Roman" w:cs="Arial"/>
                <w:kern w:val="0"/>
                <w:lang w:bidi="ru-RU"/>
              </w:rPr>
              <w:t>Исправлена проблема выполнения задачи консоли AlwaysOn.</w:t>
            </w:r>
          </w:p>
          <w:p w14:paraId="2CF616F8" w14:textId="77777777" w:rsidR="00C418E8" w:rsidRPr="00A71375" w:rsidRDefault="00C418E8">
            <w:pPr>
              <w:numPr>
                <w:ilvl w:val="0"/>
                <w:numId w:val="92"/>
              </w:numPr>
              <w:autoSpaceDE w:val="0"/>
              <w:autoSpaceDN w:val="0"/>
              <w:spacing w:before="40" w:after="40" w:line="240" w:lineRule="auto"/>
              <w:ind w:left="393" w:hanging="393"/>
              <w:contextualSpacing/>
              <w:rPr>
                <w:rFonts w:eastAsia="Times New Roman" w:cs="Arial"/>
                <w:kern w:val="0"/>
              </w:rPr>
            </w:pPr>
            <w:r w:rsidRPr="00A71375">
              <w:rPr>
                <w:rFonts w:eastAsia="Times New Roman" w:cs="Arial"/>
                <w:kern w:val="0"/>
                <w:lang w:bidi="ru-RU"/>
              </w:rPr>
              <w:t>Обновлена библиотека визуализаций</w:t>
            </w:r>
          </w:p>
          <w:p w14:paraId="79CD7B0E" w14:textId="6D516E06" w:rsidR="001A7F62" w:rsidRPr="00A71375" w:rsidRDefault="001A7F62" w:rsidP="00F61B1A">
            <w:pPr>
              <w:autoSpaceDE w:val="0"/>
              <w:autoSpaceDN w:val="0"/>
              <w:spacing w:before="40" w:after="40" w:line="240" w:lineRule="auto"/>
              <w:ind w:left="393" w:hanging="393"/>
              <w:contextualSpacing/>
              <w:rPr>
                <w:rFonts w:eastAsia="Times New Roman" w:cs="Arial"/>
                <w:kern w:val="0"/>
              </w:rPr>
            </w:pPr>
          </w:p>
        </w:tc>
      </w:tr>
      <w:tr w:rsidR="00045401" w:rsidRPr="00A71375" w14:paraId="25195AB8" w14:textId="77777777" w:rsidTr="00A8181B">
        <w:tc>
          <w:tcPr>
            <w:tcW w:w="3225" w:type="dxa"/>
            <w:shd w:val="clear" w:color="auto" w:fill="auto"/>
          </w:tcPr>
          <w:p w14:paraId="27C71C1F" w14:textId="6B3AD418" w:rsidR="00045401" w:rsidRPr="00A71375" w:rsidRDefault="00045401" w:rsidP="00B73055">
            <w:pPr>
              <w:rPr>
                <w:rFonts w:cs="Arial"/>
              </w:rPr>
            </w:pPr>
            <w:r w:rsidRPr="00A71375">
              <w:rPr>
                <w:rFonts w:cs="Arial"/>
                <w:lang w:bidi="ru-RU"/>
              </w:rPr>
              <w:lastRenderedPageBreak/>
              <w:t>Сентябрь 2016 г. (версия 6.7.5.0 CTP2)</w:t>
            </w:r>
          </w:p>
        </w:tc>
        <w:tc>
          <w:tcPr>
            <w:tcW w:w="5385" w:type="dxa"/>
            <w:shd w:val="clear" w:color="auto" w:fill="auto"/>
          </w:tcPr>
          <w:p w14:paraId="344450B2" w14:textId="77777777" w:rsidR="00B1212A" w:rsidRPr="00A71375"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A71375">
              <w:rPr>
                <w:rFonts w:eastAsia="Times New Roman" w:cs="Arial"/>
                <w:kern w:val="0"/>
                <w:lang w:bidi="ru-RU"/>
              </w:rPr>
              <w:t>Добавлена поддержка конфигураций, в которых имена узла компьютера содержат более 15 символов.</w:t>
            </w:r>
          </w:p>
          <w:p w14:paraId="3BD898C0" w14:textId="77777777" w:rsidR="00B1212A" w:rsidRPr="00A71375"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A71375">
              <w:rPr>
                <w:rFonts w:eastAsia="Times New Roman" w:cs="Arial"/>
                <w:kern w:val="0"/>
                <w:lang w:bidi="ru-RU"/>
              </w:rPr>
              <w:t>В описания всех предупреждений, созданных правилами генерации предупреждений, добавлен параметр "Идентификатор события". </w:t>
            </w:r>
          </w:p>
          <w:p w14:paraId="7F68E0A7" w14:textId="77777777" w:rsidR="00B1212A" w:rsidRPr="00A71375"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A71375">
              <w:rPr>
                <w:rFonts w:eastAsia="Times New Roman" w:cs="Arial"/>
                <w:kern w:val="0"/>
                <w:lang w:bidi="ru-RU"/>
              </w:rPr>
              <w:t>Правило "Учетная запись запуска от имени не существует в целевой системе, или у нее недостаточно разрешений" признано устаревшим.</w:t>
            </w:r>
          </w:p>
          <w:p w14:paraId="757F5DE0" w14:textId="77777777" w:rsidR="00B1212A" w:rsidRPr="00A71375"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A71375">
              <w:rPr>
                <w:rFonts w:eastAsia="Times New Roman" w:cs="Arial"/>
                <w:kern w:val="0"/>
                <w:lang w:bidi="ru-RU"/>
              </w:rPr>
              <w:t>Добавлены 2 правила генерации предупреждений, которые выдаются, когда возникают проблемы с выполнением скриптов рабочих процессов мониторинга в агентах: MSSQL: Monitoring failed (MSSQL: ошибка мониторинга) и MSSQL: Monitoring warning (MSSQL: предупреждения мониторинга).</w:t>
            </w:r>
          </w:p>
          <w:p w14:paraId="32415A47" w14:textId="77777777" w:rsidR="00B1212A" w:rsidRPr="00A71375"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A71375">
              <w:rPr>
                <w:rFonts w:eastAsia="Times New Roman" w:cs="Arial"/>
                <w:kern w:val="0"/>
                <w:lang w:bidi="ru-RU"/>
              </w:rPr>
              <w:t>Добавлены правила MSSQL 20XX: Discovery warning (MSSQL 20XX: предупреждение обнаружения), используемые для создания предупреждений в случае возникновения некритических проблем при выполнении скриптов обнаружения (события предупреждения в журнале Operations Manager)</w:t>
            </w:r>
          </w:p>
          <w:p w14:paraId="10313208" w14:textId="77777777" w:rsidR="00B1212A" w:rsidRPr="00A71375"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A71375">
              <w:rPr>
                <w:rFonts w:eastAsia="Times New Roman" w:cs="Arial"/>
                <w:kern w:val="0"/>
                <w:lang w:bidi="ru-RU"/>
              </w:rPr>
              <w:t>Изменены правила MSSQL 20XX: Discovery failed (MSSQL 20XX: сбой обнаружения), используемые для создания предупреждений в случае возникновения серьезных ошибок при выполнении скриптов обнаружения</w:t>
            </w:r>
          </w:p>
          <w:p w14:paraId="4A592762" w14:textId="77777777" w:rsidR="00B1212A" w:rsidRPr="00A71375"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A71375">
              <w:rPr>
                <w:rFonts w:eastAsia="Times New Roman" w:cs="Arial"/>
                <w:kern w:val="0"/>
                <w:lang w:bidi="ru-RU"/>
              </w:rPr>
              <w:t>Улучшено ведение журнала ошибок в скриптах пакета управления.</w:t>
            </w:r>
          </w:p>
          <w:p w14:paraId="5948C992" w14:textId="77777777" w:rsidR="00B1212A" w:rsidRPr="00A71375"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A71375">
              <w:rPr>
                <w:rFonts w:eastAsia="Times New Roman" w:cs="Arial"/>
                <w:kern w:val="0"/>
                <w:lang w:bidi="ru-RU"/>
              </w:rPr>
              <w:t>Исправлены некоторые проблемы в скриптах, ведущие к нестабильной работе с инструментарием WMI.</w:t>
            </w:r>
          </w:p>
          <w:p w14:paraId="1C8E95E6" w14:textId="5869C040" w:rsidR="00045401" w:rsidRPr="00A71375" w:rsidRDefault="00B1212A" w:rsidP="00F61B1A">
            <w:pPr>
              <w:pStyle w:val="ListParagraph"/>
              <w:numPr>
                <w:ilvl w:val="0"/>
                <w:numId w:val="92"/>
              </w:numPr>
              <w:spacing w:before="0" w:after="200" w:line="240" w:lineRule="auto"/>
              <w:ind w:left="393" w:hanging="393"/>
              <w:contextualSpacing/>
              <w:rPr>
                <w:rFonts w:cs="Arial"/>
              </w:rPr>
            </w:pPr>
            <w:r w:rsidRPr="00A71375">
              <w:rPr>
                <w:rFonts w:eastAsia="Times New Roman" w:cs="Arial"/>
                <w:kern w:val="0"/>
                <w:lang w:bidi="ru-RU"/>
              </w:rPr>
              <w:t>Обновлена библиотека визуализаций</w:t>
            </w:r>
          </w:p>
        </w:tc>
      </w:tr>
      <w:tr w:rsidR="00AC5828" w:rsidRPr="00A71375" w14:paraId="3256DCED" w14:textId="77777777" w:rsidTr="00A8181B">
        <w:tc>
          <w:tcPr>
            <w:tcW w:w="3225" w:type="dxa"/>
            <w:shd w:val="clear" w:color="auto" w:fill="auto"/>
          </w:tcPr>
          <w:p w14:paraId="60360FBB" w14:textId="62B81D82" w:rsidR="00AC5828" w:rsidRPr="00A71375" w:rsidRDefault="00AC5828">
            <w:pPr>
              <w:rPr>
                <w:rFonts w:cs="Arial"/>
              </w:rPr>
            </w:pPr>
            <w:r w:rsidRPr="00A71375">
              <w:rPr>
                <w:rFonts w:cs="Arial"/>
                <w:lang w:bidi="ru-RU"/>
              </w:rPr>
              <w:t>Август 2016 г. (версия 6.7.3.0 CTP1)</w:t>
            </w:r>
          </w:p>
        </w:tc>
        <w:tc>
          <w:tcPr>
            <w:tcW w:w="5385" w:type="dxa"/>
            <w:shd w:val="clear" w:color="auto" w:fill="auto"/>
          </w:tcPr>
          <w:p w14:paraId="56DF0A3A" w14:textId="77777777" w:rsidR="00006DD7" w:rsidRPr="00A71375" w:rsidRDefault="00006DD7" w:rsidP="00D756DE">
            <w:pPr>
              <w:pStyle w:val="ListParagraph"/>
              <w:numPr>
                <w:ilvl w:val="0"/>
                <w:numId w:val="92"/>
              </w:numPr>
              <w:spacing w:before="0" w:after="200" w:line="240" w:lineRule="auto"/>
              <w:ind w:left="374"/>
              <w:contextualSpacing/>
              <w:rPr>
                <w:rFonts w:eastAsiaTheme="minorHAnsi" w:cs="Arial"/>
                <w:kern w:val="0"/>
              </w:rPr>
            </w:pPr>
            <w:r w:rsidRPr="00A71375">
              <w:rPr>
                <w:rFonts w:cs="Arial"/>
                <w:lang w:bidi="ru-RU"/>
              </w:rPr>
              <w:t>Добавлена поддержка баз данных, хранящихся в общих ресурсах SMB</w:t>
            </w:r>
          </w:p>
          <w:p w14:paraId="459837D9" w14:textId="77777777" w:rsidR="00006DD7" w:rsidRPr="00A71375" w:rsidRDefault="00006DD7" w:rsidP="00D756DE">
            <w:pPr>
              <w:pStyle w:val="ListParagraph"/>
              <w:numPr>
                <w:ilvl w:val="0"/>
                <w:numId w:val="92"/>
              </w:numPr>
              <w:spacing w:before="0" w:after="200" w:line="240" w:lineRule="auto"/>
              <w:ind w:left="374"/>
              <w:contextualSpacing/>
              <w:rPr>
                <w:rFonts w:cs="Arial"/>
              </w:rPr>
            </w:pPr>
            <w:r w:rsidRPr="00A71375">
              <w:rPr>
                <w:rFonts w:cs="Arial"/>
                <w:lang w:bidi="ru-RU"/>
              </w:rPr>
              <w:t>Исправлена ошибка ведения журнала в скрипте для монитора блокирующих сеансов</w:t>
            </w:r>
          </w:p>
          <w:p w14:paraId="7BA3656E" w14:textId="66A22A88" w:rsidR="00006DD7" w:rsidRPr="00A71375" w:rsidRDefault="002D7B9E" w:rsidP="00D756DE">
            <w:pPr>
              <w:pStyle w:val="ListParagraph"/>
              <w:numPr>
                <w:ilvl w:val="0"/>
                <w:numId w:val="92"/>
              </w:numPr>
              <w:spacing w:before="0" w:after="200" w:line="240" w:lineRule="auto"/>
              <w:ind w:left="374"/>
              <w:contextualSpacing/>
              <w:rPr>
                <w:rFonts w:cs="Arial"/>
              </w:rPr>
            </w:pPr>
            <w:r w:rsidRPr="00A71375">
              <w:rPr>
                <w:rFonts w:cs="Arial"/>
                <w:lang w:bidi="ru-RU"/>
              </w:rPr>
              <w:t>Из установщика удалены файлы пакета управления SQL 2005, так как этот пакет больше не поддерживается</w:t>
            </w:r>
          </w:p>
          <w:p w14:paraId="467738DA" w14:textId="77777777" w:rsidR="00006DD7" w:rsidRPr="00A71375" w:rsidRDefault="00006DD7" w:rsidP="00D756DE">
            <w:pPr>
              <w:pStyle w:val="ListParagraph"/>
              <w:numPr>
                <w:ilvl w:val="0"/>
                <w:numId w:val="92"/>
              </w:numPr>
              <w:spacing w:before="0" w:after="200" w:line="240" w:lineRule="auto"/>
              <w:ind w:left="374"/>
              <w:contextualSpacing/>
              <w:rPr>
                <w:rFonts w:cs="Arial"/>
              </w:rPr>
            </w:pPr>
            <w:r w:rsidRPr="00A71375">
              <w:rPr>
                <w:rFonts w:cs="Arial"/>
                <w:lang w:bidi="ru-RU"/>
              </w:rPr>
              <w:t xml:space="preserve">Исправлена проблема того, что экземпляр кластера SQL Server не поддерживал монитор и правило использования ЦП. </w:t>
            </w:r>
          </w:p>
          <w:p w14:paraId="66CCE1D4" w14:textId="77777777" w:rsidR="00006DD7" w:rsidRPr="00A71375" w:rsidRDefault="00006DD7" w:rsidP="00D756DE">
            <w:pPr>
              <w:pStyle w:val="ListParagraph"/>
              <w:numPr>
                <w:ilvl w:val="0"/>
                <w:numId w:val="92"/>
              </w:numPr>
              <w:spacing w:before="0" w:after="200" w:line="240" w:lineRule="auto"/>
              <w:ind w:left="374"/>
              <w:contextualSpacing/>
              <w:rPr>
                <w:rFonts w:cs="Arial"/>
              </w:rPr>
            </w:pPr>
            <w:r w:rsidRPr="00A71375">
              <w:rPr>
                <w:rFonts w:cs="Arial"/>
                <w:lang w:bidi="ru-RU"/>
              </w:rPr>
              <w:t>Исправлена проблема того, что подключение к экземпляру SQL Server не закрывалось после неправильно установленного назначения.</w:t>
            </w:r>
          </w:p>
          <w:p w14:paraId="5D006BAA" w14:textId="77777777" w:rsidR="00006DD7" w:rsidRPr="00A71375" w:rsidRDefault="00006DD7" w:rsidP="00D756DE">
            <w:pPr>
              <w:pStyle w:val="ListParagraph"/>
              <w:numPr>
                <w:ilvl w:val="0"/>
                <w:numId w:val="92"/>
              </w:numPr>
              <w:spacing w:before="0" w:after="200" w:line="240" w:lineRule="auto"/>
              <w:ind w:left="374"/>
              <w:contextualSpacing/>
              <w:rPr>
                <w:rFonts w:cs="Arial"/>
              </w:rPr>
            </w:pPr>
            <w:r w:rsidRPr="00A71375">
              <w:rPr>
                <w:rFonts w:cs="Arial"/>
                <w:lang w:bidi="ru-RU"/>
              </w:rPr>
              <w:lastRenderedPageBreak/>
              <w:t>Исправлено обнаружение реплики, недоступной для чтения (AlwaysOn)</w:t>
            </w:r>
          </w:p>
          <w:p w14:paraId="701A3E90" w14:textId="52078EEF" w:rsidR="00DE6AC6" w:rsidRPr="00A71375" w:rsidRDefault="00006DD7" w:rsidP="00D756DE">
            <w:pPr>
              <w:pStyle w:val="ListParagraph"/>
              <w:numPr>
                <w:ilvl w:val="0"/>
                <w:numId w:val="39"/>
              </w:numPr>
              <w:spacing w:before="0" w:after="200" w:line="240" w:lineRule="auto"/>
              <w:ind w:left="374"/>
              <w:contextualSpacing/>
              <w:rPr>
                <w:rFonts w:cs="Arial"/>
              </w:rPr>
            </w:pPr>
            <w:r w:rsidRPr="00A71375">
              <w:rPr>
                <w:rFonts w:cs="Arial"/>
                <w:lang w:bidi="ru-RU"/>
              </w:rPr>
              <w:t>Теперь условие обнаружения пользовательской политики базы данных на основе событий стало строже: добавлено имя группы управления.</w:t>
            </w:r>
          </w:p>
          <w:p w14:paraId="15066B80" w14:textId="4D051C01" w:rsidR="00003100" w:rsidRPr="00A71375" w:rsidRDefault="00006DD7" w:rsidP="00F61B1A">
            <w:pPr>
              <w:pStyle w:val="ListParagraph"/>
              <w:numPr>
                <w:ilvl w:val="0"/>
                <w:numId w:val="39"/>
              </w:numPr>
              <w:spacing w:before="0" w:after="200" w:line="240" w:lineRule="auto"/>
              <w:ind w:left="374"/>
              <w:contextualSpacing/>
              <w:rPr>
                <w:rFonts w:eastAsia="Times New Roman" w:cs="Arial"/>
                <w:kern w:val="0"/>
              </w:rPr>
            </w:pPr>
            <w:r w:rsidRPr="00A71375">
              <w:rPr>
                <w:rFonts w:cs="Arial"/>
                <w:lang w:bidi="ru-RU"/>
              </w:rPr>
              <w:t>Теперь условие обнаружения правила генерации предупреждений в случае сбоя скрипта стало строже: добавлено имя группы управления.</w:t>
            </w:r>
          </w:p>
        </w:tc>
      </w:tr>
      <w:tr w:rsidR="00454E42" w:rsidRPr="00A71375" w14:paraId="0CACC397" w14:textId="77777777" w:rsidTr="00A8181B">
        <w:tc>
          <w:tcPr>
            <w:tcW w:w="3225" w:type="dxa"/>
            <w:shd w:val="clear" w:color="auto" w:fill="auto"/>
          </w:tcPr>
          <w:p w14:paraId="7A5FDFE3" w14:textId="58103664" w:rsidR="00454E42" w:rsidRPr="00A71375" w:rsidRDefault="00454E42">
            <w:pPr>
              <w:rPr>
                <w:rFonts w:cs="Arial"/>
              </w:rPr>
            </w:pPr>
            <w:r w:rsidRPr="00A71375">
              <w:rPr>
                <w:rFonts w:cs="Arial"/>
                <w:lang w:bidi="ru-RU"/>
              </w:rPr>
              <w:lastRenderedPageBreak/>
              <w:t>Июнь 2016 г. (версия 6.7.2.0 RTM)</w:t>
            </w:r>
          </w:p>
        </w:tc>
        <w:tc>
          <w:tcPr>
            <w:tcW w:w="5385" w:type="dxa"/>
            <w:shd w:val="clear" w:color="auto" w:fill="auto"/>
          </w:tcPr>
          <w:p w14:paraId="4B1D05B8" w14:textId="77777777" w:rsidR="009E7CDF" w:rsidRPr="00A71375" w:rsidRDefault="009E7CDF" w:rsidP="00D756DE">
            <w:pPr>
              <w:pStyle w:val="ListParagraph"/>
              <w:numPr>
                <w:ilvl w:val="0"/>
                <w:numId w:val="84"/>
              </w:numPr>
              <w:spacing w:line="240" w:lineRule="auto"/>
              <w:rPr>
                <w:rFonts w:eastAsia="Times New Roman" w:cs="Arial"/>
                <w:kern w:val="0"/>
              </w:rPr>
            </w:pPr>
            <w:r w:rsidRPr="00A71375">
              <w:rPr>
                <w:rFonts w:eastAsia="Times New Roman" w:cs="Arial"/>
                <w:kern w:val="0"/>
                <w:lang w:bidi="ru-RU"/>
              </w:rPr>
              <w:t>Добавлены правила для предупреждений, которые выдаются в случае, если реплика доступности или реплика базы данных меняет роль.</w:t>
            </w:r>
          </w:p>
          <w:p w14:paraId="3371403B" w14:textId="77777777" w:rsidR="009E7CDF" w:rsidRPr="00A71375" w:rsidRDefault="009E7CDF" w:rsidP="00D756DE">
            <w:pPr>
              <w:pStyle w:val="ListParagraph"/>
              <w:numPr>
                <w:ilvl w:val="0"/>
                <w:numId w:val="84"/>
              </w:numPr>
              <w:spacing w:line="240" w:lineRule="auto"/>
              <w:rPr>
                <w:rFonts w:eastAsia="Times New Roman" w:cs="Arial"/>
                <w:kern w:val="0"/>
              </w:rPr>
            </w:pPr>
            <w:r w:rsidRPr="00A71375">
              <w:rPr>
                <w:rFonts w:eastAsia="Times New Roman" w:cs="Arial"/>
                <w:kern w:val="0"/>
                <w:lang w:bidi="ru-RU"/>
              </w:rPr>
              <w:t>Создана группа для экземпляров SQL Server WOW64 и отключен запуск некоторых рабочих процессов для этих экземпляров</w:t>
            </w:r>
          </w:p>
          <w:p w14:paraId="1AB9EFDA" w14:textId="010386FA" w:rsidR="009E7CDF" w:rsidRPr="00A71375" w:rsidRDefault="009E7CDF" w:rsidP="00D756DE">
            <w:pPr>
              <w:pStyle w:val="ListParagraph"/>
              <w:numPr>
                <w:ilvl w:val="0"/>
                <w:numId w:val="84"/>
              </w:numPr>
              <w:spacing w:line="240" w:lineRule="auto"/>
              <w:rPr>
                <w:rFonts w:eastAsia="Times New Roman" w:cs="Arial"/>
                <w:kern w:val="0"/>
              </w:rPr>
            </w:pPr>
            <w:r w:rsidRPr="00A71375">
              <w:rPr>
                <w:rFonts w:eastAsia="Times New Roman" w:cs="Arial"/>
                <w:kern w:val="0"/>
                <w:lang w:bidi="ru-RU"/>
              </w:rPr>
              <w:t>В создаваемые скриптами события MP добавлена строка версии MP</w:t>
            </w:r>
          </w:p>
          <w:p w14:paraId="6A333E8E" w14:textId="77777777" w:rsidR="009E7CDF" w:rsidRPr="00A71375" w:rsidRDefault="009E7CDF" w:rsidP="00D756DE">
            <w:pPr>
              <w:pStyle w:val="ListParagraph"/>
              <w:numPr>
                <w:ilvl w:val="0"/>
                <w:numId w:val="84"/>
              </w:numPr>
              <w:spacing w:line="240" w:lineRule="auto"/>
              <w:rPr>
                <w:rFonts w:eastAsia="Times New Roman" w:cs="Arial"/>
                <w:kern w:val="0"/>
              </w:rPr>
            </w:pPr>
            <w:r w:rsidRPr="00A71375">
              <w:rPr>
                <w:rFonts w:eastAsia="Times New Roman" w:cs="Arial"/>
                <w:kern w:val="0"/>
                <w:lang w:bidi="ru-RU"/>
              </w:rPr>
              <w:t>Внесены исправления в отображаемые строки и статьи базы знаний</w:t>
            </w:r>
          </w:p>
          <w:p w14:paraId="4AF3CEE9" w14:textId="506D5431" w:rsidR="009E7CDF" w:rsidRPr="00A71375" w:rsidRDefault="009E7CDF" w:rsidP="00D756DE">
            <w:pPr>
              <w:pStyle w:val="ListParagraph"/>
              <w:numPr>
                <w:ilvl w:val="0"/>
                <w:numId w:val="84"/>
              </w:numPr>
              <w:spacing w:line="240" w:lineRule="auto"/>
              <w:rPr>
                <w:rFonts w:eastAsia="Times New Roman" w:cs="Arial"/>
                <w:kern w:val="0"/>
              </w:rPr>
            </w:pPr>
            <w:r w:rsidRPr="00A71375">
              <w:rPr>
                <w:rFonts w:eastAsia="Times New Roman" w:cs="Arial"/>
                <w:kern w:val="0"/>
                <w:lang w:bidi="ru-RU"/>
              </w:rPr>
              <w:t>Исправлена проблема с тем, что некоторые скрипты не возвращали данные в случае остановки одного из установленных экземпляров</w:t>
            </w:r>
          </w:p>
          <w:p w14:paraId="0655AE1E" w14:textId="0D43C6E0" w:rsidR="009E7CDF" w:rsidRPr="00A71375" w:rsidRDefault="009E7CDF" w:rsidP="00D756DE">
            <w:pPr>
              <w:pStyle w:val="ListParagraph"/>
              <w:numPr>
                <w:ilvl w:val="0"/>
                <w:numId w:val="84"/>
              </w:numPr>
              <w:spacing w:line="240" w:lineRule="auto"/>
              <w:rPr>
                <w:rFonts w:eastAsia="Times New Roman" w:cs="Arial"/>
                <w:kern w:val="0"/>
              </w:rPr>
            </w:pPr>
            <w:r w:rsidRPr="00A71375">
              <w:rPr>
                <w:rFonts w:eastAsia="Times New Roman" w:cs="Arial"/>
                <w:kern w:val="0"/>
                <w:lang w:bidi="ru-RU"/>
              </w:rPr>
              <w:t>Исправлена проблема с тем, что монитор конфигурации имени субъекта-службы использовал устаревшие данные</w:t>
            </w:r>
          </w:p>
          <w:p w14:paraId="200576D6" w14:textId="09B7617F" w:rsidR="00454E42" w:rsidRPr="00A71375" w:rsidRDefault="009E7CDF" w:rsidP="00D756DE">
            <w:pPr>
              <w:pStyle w:val="ListParagraph"/>
              <w:numPr>
                <w:ilvl w:val="0"/>
                <w:numId w:val="84"/>
              </w:numPr>
              <w:spacing w:line="240" w:lineRule="auto"/>
              <w:rPr>
                <w:rFonts w:eastAsia="Times New Roman" w:cs="Arial"/>
                <w:kern w:val="0"/>
              </w:rPr>
            </w:pPr>
            <w:r w:rsidRPr="00A71375">
              <w:rPr>
                <w:rFonts w:eastAsia="Times New Roman" w:cs="Arial"/>
                <w:kern w:val="0"/>
                <w:lang w:bidi="ru-RU"/>
              </w:rPr>
              <w:t>Исправлена проблема со сбоем скриптов мониторинга зеркального отображения при остановке экземпляров</w:t>
            </w:r>
          </w:p>
        </w:tc>
      </w:tr>
      <w:tr w:rsidR="00697635" w:rsidRPr="00A71375" w14:paraId="2CFF834A" w14:textId="77777777" w:rsidTr="00A8181B">
        <w:tc>
          <w:tcPr>
            <w:tcW w:w="3225" w:type="dxa"/>
            <w:shd w:val="clear" w:color="auto" w:fill="auto"/>
          </w:tcPr>
          <w:p w14:paraId="5AD83525" w14:textId="5B2AD184" w:rsidR="00697635" w:rsidRPr="00A71375" w:rsidRDefault="00697635">
            <w:pPr>
              <w:rPr>
                <w:rFonts w:cs="Arial"/>
              </w:rPr>
            </w:pPr>
            <w:r w:rsidRPr="00A71375">
              <w:rPr>
                <w:rFonts w:cs="Arial"/>
                <w:lang w:bidi="ru-RU"/>
              </w:rPr>
              <w:t>Июнь 2016 г. (версия 6.7.1.0 CTP2.1)</w:t>
            </w:r>
          </w:p>
        </w:tc>
        <w:tc>
          <w:tcPr>
            <w:tcW w:w="5385" w:type="dxa"/>
            <w:shd w:val="clear" w:color="auto" w:fill="auto"/>
          </w:tcPr>
          <w:p w14:paraId="337BBC9C" w14:textId="77777777" w:rsidR="00697635" w:rsidRPr="00A71375" w:rsidRDefault="00697635" w:rsidP="001E6501">
            <w:pPr>
              <w:pStyle w:val="ListParagraph"/>
              <w:numPr>
                <w:ilvl w:val="0"/>
                <w:numId w:val="84"/>
              </w:numPr>
              <w:spacing w:line="240" w:lineRule="auto"/>
              <w:ind w:left="336" w:hanging="336"/>
              <w:rPr>
                <w:rFonts w:eastAsia="Times New Roman" w:cs="Arial"/>
                <w:kern w:val="0"/>
              </w:rPr>
            </w:pPr>
            <w:r w:rsidRPr="00A71375">
              <w:rPr>
                <w:rFonts w:cs="Arial"/>
                <w:lang w:bidi="ru-RU"/>
              </w:rPr>
              <w:t>Обновлена библиотека визуализаций</w:t>
            </w:r>
          </w:p>
        </w:tc>
      </w:tr>
      <w:tr w:rsidR="00CE533A" w:rsidRPr="00A71375" w14:paraId="45810208" w14:textId="77777777" w:rsidTr="00A8181B">
        <w:tc>
          <w:tcPr>
            <w:tcW w:w="3225" w:type="dxa"/>
            <w:shd w:val="clear" w:color="auto" w:fill="auto"/>
          </w:tcPr>
          <w:p w14:paraId="615C86D2" w14:textId="4D812906" w:rsidR="00CE533A" w:rsidRPr="00A71375" w:rsidRDefault="00CE533A" w:rsidP="005023C8">
            <w:pPr>
              <w:rPr>
                <w:rFonts w:cs="Arial"/>
              </w:rPr>
            </w:pPr>
            <w:r w:rsidRPr="00A71375">
              <w:rPr>
                <w:rFonts w:cs="Arial"/>
                <w:lang w:bidi="ru-RU"/>
              </w:rPr>
              <w:t>Май 2016 г. (версия 6.7.0.0 CTP2)</w:t>
            </w:r>
          </w:p>
        </w:tc>
        <w:tc>
          <w:tcPr>
            <w:tcW w:w="5385" w:type="dxa"/>
            <w:shd w:val="clear" w:color="auto" w:fill="auto"/>
          </w:tcPr>
          <w:p w14:paraId="35AD176F" w14:textId="77777777" w:rsidR="004134C9" w:rsidRPr="00A71375" w:rsidRDefault="004134C9" w:rsidP="00D756DE">
            <w:pPr>
              <w:pStyle w:val="ListParagraph"/>
              <w:numPr>
                <w:ilvl w:val="0"/>
                <w:numId w:val="84"/>
              </w:numPr>
              <w:spacing w:line="240" w:lineRule="auto"/>
              <w:ind w:left="385"/>
              <w:rPr>
                <w:rFonts w:eastAsia="Times New Roman" w:cs="Arial"/>
                <w:kern w:val="0"/>
              </w:rPr>
            </w:pPr>
            <w:r w:rsidRPr="00A71375">
              <w:rPr>
                <w:rFonts w:eastAsia="Times New Roman" w:cs="Arial"/>
                <w:kern w:val="0"/>
                <w:lang w:bidi="ru-RU"/>
              </w:rPr>
              <w:t>Исправлено неверное поведение при обнаружении реплик базы данных AlwaysOn; исправлены обнаружение и мониторинг политик AlwaysOn.</w:t>
            </w:r>
          </w:p>
          <w:p w14:paraId="4C68BB70" w14:textId="77777777" w:rsidR="004134C9" w:rsidRPr="00A71375" w:rsidRDefault="004134C9" w:rsidP="00D756DE">
            <w:pPr>
              <w:pStyle w:val="ListParagraph"/>
              <w:numPr>
                <w:ilvl w:val="0"/>
                <w:numId w:val="84"/>
              </w:numPr>
              <w:spacing w:line="240" w:lineRule="auto"/>
              <w:ind w:left="385"/>
              <w:rPr>
                <w:rFonts w:eastAsia="Times New Roman" w:cs="Arial"/>
                <w:kern w:val="0"/>
              </w:rPr>
            </w:pPr>
            <w:r w:rsidRPr="00A71375">
              <w:rPr>
                <w:rFonts w:eastAsia="Times New Roman" w:cs="Arial"/>
                <w:kern w:val="0"/>
                <w:lang w:bidi="ru-RU"/>
              </w:rPr>
              <w:t>Исправлены обнаружение и мониторинг политик базы данных.</w:t>
            </w:r>
          </w:p>
          <w:p w14:paraId="68EBA7C7" w14:textId="77777777" w:rsidR="004134C9" w:rsidRPr="00A71375" w:rsidRDefault="004134C9" w:rsidP="00D756DE">
            <w:pPr>
              <w:pStyle w:val="ListParagraph"/>
              <w:numPr>
                <w:ilvl w:val="0"/>
                <w:numId w:val="84"/>
              </w:numPr>
              <w:spacing w:line="240" w:lineRule="auto"/>
              <w:ind w:left="385"/>
              <w:rPr>
                <w:rFonts w:eastAsia="Times New Roman" w:cs="Arial"/>
                <w:kern w:val="0"/>
              </w:rPr>
            </w:pPr>
            <w:r w:rsidRPr="00A71375">
              <w:rPr>
                <w:rFonts w:eastAsia="Times New Roman" w:cs="Arial"/>
                <w:kern w:val="0"/>
                <w:lang w:bidi="ru-RU"/>
              </w:rPr>
              <w:t>Исправлены и оптимизированы скрипты контроля за использованием ЦП (проблема возникала, если было назначено только одно ядро).</w:t>
            </w:r>
          </w:p>
          <w:p w14:paraId="3390734E" w14:textId="77777777" w:rsidR="004134C9" w:rsidRPr="00A71375" w:rsidRDefault="004134C9" w:rsidP="00D756DE">
            <w:pPr>
              <w:pStyle w:val="ListParagraph"/>
              <w:numPr>
                <w:ilvl w:val="0"/>
                <w:numId w:val="84"/>
              </w:numPr>
              <w:spacing w:line="240" w:lineRule="auto"/>
              <w:ind w:left="385"/>
              <w:rPr>
                <w:rFonts w:eastAsia="Times New Roman" w:cs="Arial"/>
                <w:kern w:val="0"/>
              </w:rPr>
            </w:pPr>
            <w:r w:rsidRPr="00A71375">
              <w:rPr>
                <w:rFonts w:eastAsia="Times New Roman" w:cs="Arial"/>
                <w:kern w:val="0"/>
                <w:lang w:bidi="ru-RU"/>
              </w:rPr>
              <w:t>В функцию контроля за использованием ЦП добавлена поддержка более 32 процессоров.</w:t>
            </w:r>
          </w:p>
          <w:p w14:paraId="47A45466" w14:textId="77777777" w:rsidR="004134C9" w:rsidRPr="00A71375" w:rsidRDefault="004134C9" w:rsidP="00D756DE">
            <w:pPr>
              <w:pStyle w:val="ListParagraph"/>
              <w:numPr>
                <w:ilvl w:val="0"/>
                <w:numId w:val="84"/>
              </w:numPr>
              <w:spacing w:line="240" w:lineRule="auto"/>
              <w:ind w:left="385"/>
              <w:rPr>
                <w:rFonts w:eastAsia="Times New Roman" w:cs="Arial"/>
                <w:kern w:val="0"/>
              </w:rPr>
            </w:pPr>
            <w:r w:rsidRPr="00A71375">
              <w:rPr>
                <w:rFonts w:eastAsia="Times New Roman" w:cs="Arial"/>
                <w:kern w:val="0"/>
                <w:lang w:bidi="ru-RU"/>
              </w:rPr>
              <w:t>Теперь вместо устаревшего файла SQLPS.EXE для выполнения задач используется модуль SQLPS.</w:t>
            </w:r>
          </w:p>
          <w:p w14:paraId="06469776" w14:textId="77777777" w:rsidR="004134C9" w:rsidRPr="00A71375" w:rsidRDefault="004134C9" w:rsidP="00D756DE">
            <w:pPr>
              <w:pStyle w:val="ListParagraph"/>
              <w:numPr>
                <w:ilvl w:val="0"/>
                <w:numId w:val="84"/>
              </w:numPr>
              <w:spacing w:line="240" w:lineRule="auto"/>
              <w:ind w:left="385"/>
              <w:rPr>
                <w:rFonts w:eastAsia="Times New Roman" w:cs="Arial"/>
                <w:kern w:val="0"/>
              </w:rPr>
            </w:pPr>
            <w:r w:rsidRPr="00A71375">
              <w:rPr>
                <w:rFonts w:eastAsia="Times New Roman" w:cs="Arial"/>
                <w:kern w:val="0"/>
                <w:lang w:bidi="ru-RU"/>
              </w:rPr>
              <w:t>Реализован мониторинг использования файловой группы FILESTREAM.</w:t>
            </w:r>
          </w:p>
          <w:p w14:paraId="5D2D4B81" w14:textId="77777777" w:rsidR="004134C9" w:rsidRPr="00A71375" w:rsidRDefault="004134C9" w:rsidP="00D756DE">
            <w:pPr>
              <w:pStyle w:val="ListParagraph"/>
              <w:numPr>
                <w:ilvl w:val="0"/>
                <w:numId w:val="84"/>
              </w:numPr>
              <w:spacing w:line="240" w:lineRule="auto"/>
              <w:ind w:left="385"/>
              <w:rPr>
                <w:rFonts w:eastAsia="Times New Roman" w:cs="Arial"/>
                <w:kern w:val="0"/>
              </w:rPr>
            </w:pPr>
            <w:r w:rsidRPr="00A71375">
              <w:rPr>
                <w:rFonts w:eastAsia="Times New Roman" w:cs="Arial"/>
                <w:kern w:val="0"/>
                <w:lang w:bidi="ru-RU"/>
              </w:rPr>
              <w:lastRenderedPageBreak/>
              <w:t>В параметры TCP/IP SQL Server добавлена поддержка нескольких портов.</w:t>
            </w:r>
          </w:p>
          <w:p w14:paraId="2DB67233" w14:textId="77777777" w:rsidR="004134C9" w:rsidRPr="00A71375" w:rsidRDefault="004134C9" w:rsidP="00D756DE">
            <w:pPr>
              <w:pStyle w:val="ListParagraph"/>
              <w:numPr>
                <w:ilvl w:val="0"/>
                <w:numId w:val="84"/>
              </w:numPr>
              <w:spacing w:line="240" w:lineRule="auto"/>
              <w:ind w:left="385"/>
              <w:rPr>
                <w:rFonts w:eastAsia="Times New Roman" w:cs="Arial"/>
                <w:kern w:val="0"/>
              </w:rPr>
            </w:pPr>
            <w:r w:rsidRPr="00A71375">
              <w:rPr>
                <w:rFonts w:eastAsia="Times New Roman" w:cs="Arial"/>
                <w:kern w:val="0"/>
                <w:lang w:bidi="ru-RU"/>
              </w:rPr>
              <w:t>Исправлена ошибка, возникающая, если в параметрах TCP/IP SQL Server не указан порт.</w:t>
            </w:r>
          </w:p>
          <w:p w14:paraId="4B47DC4D" w14:textId="77777777" w:rsidR="004134C9" w:rsidRPr="00A71375" w:rsidRDefault="004134C9" w:rsidP="00D756DE">
            <w:pPr>
              <w:pStyle w:val="ListParagraph"/>
              <w:numPr>
                <w:ilvl w:val="0"/>
                <w:numId w:val="84"/>
              </w:numPr>
              <w:spacing w:line="240" w:lineRule="auto"/>
              <w:ind w:left="385"/>
              <w:rPr>
                <w:rFonts w:eastAsia="Times New Roman" w:cs="Arial"/>
                <w:kern w:val="0"/>
              </w:rPr>
            </w:pPr>
            <w:r w:rsidRPr="00A71375">
              <w:rPr>
                <w:rFonts w:eastAsia="Times New Roman" w:cs="Arial"/>
                <w:kern w:val="0"/>
                <w:lang w:bidi="ru-RU"/>
              </w:rPr>
              <w:t>Исправлено обнаружение состояния файловой группы, доступное только для чтения.</w:t>
            </w:r>
          </w:p>
          <w:p w14:paraId="1EDB64A5" w14:textId="2A7D6FC8" w:rsidR="004134C9" w:rsidRPr="00A71375" w:rsidRDefault="004134C9" w:rsidP="00D756DE">
            <w:pPr>
              <w:pStyle w:val="ListParagraph"/>
              <w:numPr>
                <w:ilvl w:val="0"/>
                <w:numId w:val="84"/>
              </w:numPr>
              <w:spacing w:line="240" w:lineRule="auto"/>
              <w:ind w:left="385"/>
              <w:rPr>
                <w:rFonts w:eastAsia="Times New Roman" w:cs="Arial"/>
                <w:kern w:val="0"/>
              </w:rPr>
            </w:pPr>
            <w:r w:rsidRPr="00A71375">
              <w:rPr>
                <w:rFonts w:eastAsia="Times New Roman" w:cs="Arial"/>
                <w:kern w:val="0"/>
                <w:lang w:bidi="ru-RU"/>
              </w:rPr>
              <w:t>Исправлено сопоставление профилей запуска от имени для некоторых рабочих процессов.</w:t>
            </w:r>
          </w:p>
          <w:p w14:paraId="61B0CC48" w14:textId="77777777" w:rsidR="004134C9" w:rsidRPr="00A71375" w:rsidRDefault="004134C9" w:rsidP="00D756DE">
            <w:pPr>
              <w:pStyle w:val="ListParagraph"/>
              <w:numPr>
                <w:ilvl w:val="0"/>
                <w:numId w:val="84"/>
              </w:numPr>
              <w:spacing w:line="240" w:lineRule="auto"/>
              <w:ind w:left="385"/>
              <w:rPr>
                <w:rFonts w:eastAsia="Times New Roman" w:cs="Arial"/>
                <w:kern w:val="0"/>
              </w:rPr>
            </w:pPr>
            <w:r w:rsidRPr="00A71375">
              <w:rPr>
                <w:rFonts w:eastAsia="Times New Roman" w:cs="Arial"/>
                <w:kern w:val="0"/>
                <w:lang w:bidi="ru-RU"/>
              </w:rPr>
              <w:t>Реализована поддержка TLS 1.2 в логике подключения.</w:t>
            </w:r>
          </w:p>
          <w:p w14:paraId="5699C4CA" w14:textId="77777777" w:rsidR="004134C9" w:rsidRPr="00A71375" w:rsidRDefault="004134C9" w:rsidP="00D756DE">
            <w:pPr>
              <w:pStyle w:val="ListParagraph"/>
              <w:numPr>
                <w:ilvl w:val="0"/>
                <w:numId w:val="84"/>
              </w:numPr>
              <w:spacing w:line="240" w:lineRule="auto"/>
              <w:ind w:left="385"/>
              <w:rPr>
                <w:rFonts w:eastAsia="Times New Roman" w:cs="Arial"/>
                <w:kern w:val="0"/>
              </w:rPr>
            </w:pPr>
            <w:r w:rsidRPr="00A71375">
              <w:rPr>
                <w:rFonts w:eastAsia="Times New Roman" w:cs="Arial"/>
                <w:kern w:val="0"/>
                <w:lang w:bidi="ru-RU"/>
              </w:rPr>
              <w:t>Реализована поддержка различных клиентских драйверов в логике подключения.</w:t>
            </w:r>
          </w:p>
          <w:p w14:paraId="641F6308" w14:textId="77777777" w:rsidR="004134C9" w:rsidRPr="00A71375" w:rsidRDefault="004134C9" w:rsidP="00D756DE">
            <w:pPr>
              <w:pStyle w:val="ListParagraph"/>
              <w:numPr>
                <w:ilvl w:val="0"/>
                <w:numId w:val="84"/>
              </w:numPr>
              <w:spacing w:line="240" w:lineRule="auto"/>
              <w:ind w:left="385"/>
              <w:rPr>
                <w:rFonts w:eastAsia="Times New Roman" w:cs="Arial"/>
                <w:kern w:val="0"/>
              </w:rPr>
            </w:pPr>
            <w:r w:rsidRPr="00A71375">
              <w:rPr>
                <w:rFonts w:eastAsia="Times New Roman" w:cs="Arial"/>
                <w:kern w:val="0"/>
                <w:lang w:bidi="ru-RU"/>
              </w:rPr>
              <w:t>Обновлена процедура ведения журнала ошибок, связанных с логикой подключения.</w:t>
            </w:r>
          </w:p>
          <w:p w14:paraId="23270818" w14:textId="3A15CFCF" w:rsidR="004134C9" w:rsidRPr="00A71375" w:rsidRDefault="004134C9" w:rsidP="00D756DE">
            <w:pPr>
              <w:pStyle w:val="ListParagraph"/>
              <w:numPr>
                <w:ilvl w:val="0"/>
                <w:numId w:val="84"/>
              </w:numPr>
              <w:spacing w:line="240" w:lineRule="auto"/>
              <w:ind w:left="385"/>
              <w:rPr>
                <w:rFonts w:eastAsia="Times New Roman" w:cs="Arial"/>
                <w:kern w:val="0"/>
              </w:rPr>
            </w:pPr>
            <w:r w:rsidRPr="00A71375">
              <w:rPr>
                <w:rFonts w:eastAsia="Times New Roman" w:cs="Arial"/>
                <w:kern w:val="0"/>
                <w:lang w:bidi="ru-RU"/>
              </w:rPr>
              <w:t>Добавлены профили запуска от имени для мониторов зеркального отображения, исправлены проблемы обнаружения зеркального отображения</w:t>
            </w:r>
          </w:p>
          <w:p w14:paraId="2B6E408F" w14:textId="77777777" w:rsidR="004134C9" w:rsidRPr="00A71375" w:rsidRDefault="008B7FD5" w:rsidP="00D756DE">
            <w:pPr>
              <w:pStyle w:val="ListParagraph"/>
              <w:numPr>
                <w:ilvl w:val="0"/>
                <w:numId w:val="84"/>
              </w:numPr>
              <w:spacing w:line="240" w:lineRule="auto"/>
              <w:ind w:left="385"/>
              <w:rPr>
                <w:rFonts w:eastAsia="Times New Roman" w:cs="Arial"/>
                <w:kern w:val="0"/>
              </w:rPr>
            </w:pPr>
            <w:r w:rsidRPr="00A71375">
              <w:rPr>
                <w:rFonts w:eastAsia="Times New Roman" w:cs="Arial"/>
                <w:kern w:val="0"/>
                <w:lang w:bidi="ru-RU"/>
              </w:rPr>
              <w:t>Исправлена ошибка: монитор использования ЦП не учитывал ограничения SQL Server на число ядер ЦП.</w:t>
            </w:r>
          </w:p>
          <w:p w14:paraId="3FAF7E7F" w14:textId="77777777" w:rsidR="008B7FD5" w:rsidRPr="00A71375" w:rsidRDefault="008B7FD5" w:rsidP="00D756DE">
            <w:pPr>
              <w:pStyle w:val="ListParagraph"/>
              <w:numPr>
                <w:ilvl w:val="0"/>
                <w:numId w:val="84"/>
              </w:numPr>
              <w:spacing w:line="240" w:lineRule="auto"/>
              <w:ind w:left="385"/>
              <w:rPr>
                <w:rFonts w:eastAsia="Times New Roman" w:cs="Arial"/>
                <w:kern w:val="0"/>
              </w:rPr>
            </w:pPr>
            <w:r w:rsidRPr="00A71375">
              <w:rPr>
                <w:rFonts w:eastAsia="Times New Roman" w:cs="Arial"/>
                <w:kern w:val="0"/>
                <w:lang w:bidi="ru-RU"/>
              </w:rPr>
              <w:t>Внесены исправления в отображаемые строки и статьи базы знаний.</w:t>
            </w:r>
          </w:p>
          <w:p w14:paraId="4A94B217" w14:textId="77777777" w:rsidR="008B7FD5" w:rsidRPr="00A71375" w:rsidRDefault="008B7FD5" w:rsidP="00D756DE">
            <w:pPr>
              <w:pStyle w:val="ListParagraph"/>
              <w:numPr>
                <w:ilvl w:val="0"/>
                <w:numId w:val="84"/>
              </w:numPr>
              <w:spacing w:line="240" w:lineRule="auto"/>
              <w:ind w:left="385"/>
              <w:rPr>
                <w:rFonts w:eastAsia="Times New Roman" w:cs="Arial"/>
                <w:kern w:val="0"/>
              </w:rPr>
            </w:pPr>
            <w:r w:rsidRPr="00A71375">
              <w:rPr>
                <w:rFonts w:eastAsia="Times New Roman" w:cs="Arial"/>
                <w:kern w:val="0"/>
                <w:lang w:bidi="ru-RU"/>
              </w:rPr>
              <w:t>Исправлены отчеты об ошибках в скриптах.</w:t>
            </w:r>
          </w:p>
        </w:tc>
      </w:tr>
      <w:tr w:rsidR="00AC38F8" w:rsidRPr="00A71375" w14:paraId="72B06AE3" w14:textId="77777777" w:rsidTr="00A8181B">
        <w:tc>
          <w:tcPr>
            <w:tcW w:w="3225" w:type="dxa"/>
            <w:shd w:val="clear" w:color="auto" w:fill="auto"/>
          </w:tcPr>
          <w:p w14:paraId="0137D968" w14:textId="62F8060F" w:rsidR="00AC38F8" w:rsidRPr="00A71375" w:rsidRDefault="00427579" w:rsidP="005023C8">
            <w:pPr>
              <w:rPr>
                <w:rFonts w:cs="Arial"/>
              </w:rPr>
            </w:pPr>
            <w:r w:rsidRPr="00A71375">
              <w:rPr>
                <w:rFonts w:cs="Arial"/>
                <w:lang w:bidi="ru-RU"/>
              </w:rPr>
              <w:lastRenderedPageBreak/>
              <w:t>Март 2016 г. (версия 6.6.7.6 CTP1)</w:t>
            </w:r>
          </w:p>
        </w:tc>
        <w:tc>
          <w:tcPr>
            <w:tcW w:w="5385" w:type="dxa"/>
            <w:shd w:val="clear" w:color="auto" w:fill="auto"/>
          </w:tcPr>
          <w:p w14:paraId="569C1EDB" w14:textId="77777777" w:rsidR="003355E4" w:rsidRPr="00A71375" w:rsidRDefault="00AC38F8" w:rsidP="00D756DE">
            <w:pPr>
              <w:pStyle w:val="ListParagraph"/>
              <w:numPr>
                <w:ilvl w:val="0"/>
                <w:numId w:val="39"/>
              </w:numPr>
              <w:spacing w:line="240" w:lineRule="auto"/>
              <w:ind w:left="385"/>
              <w:contextualSpacing/>
              <w:rPr>
                <w:rFonts w:cs="Arial"/>
              </w:rPr>
            </w:pPr>
            <w:r w:rsidRPr="00A71375">
              <w:rPr>
                <w:rFonts w:cs="Arial"/>
                <w:lang w:bidi="ru-RU"/>
              </w:rPr>
              <w:t xml:space="preserve">Исправлена проблема временных предупреждений "Невозможно выполнить вход в базу данных" для некоторых правил </w:t>
            </w:r>
          </w:p>
          <w:p w14:paraId="3E589A9E" w14:textId="77777777" w:rsidR="00AC38F8" w:rsidRPr="00A71375" w:rsidRDefault="00AC38F8" w:rsidP="00D756DE">
            <w:pPr>
              <w:pStyle w:val="ListParagraph"/>
              <w:numPr>
                <w:ilvl w:val="0"/>
                <w:numId w:val="39"/>
              </w:numPr>
              <w:spacing w:line="240" w:lineRule="auto"/>
              <w:ind w:left="385"/>
              <w:contextualSpacing/>
              <w:rPr>
                <w:rFonts w:cs="Arial"/>
              </w:rPr>
            </w:pPr>
            <w:r w:rsidRPr="00A71375">
              <w:rPr>
                <w:rFonts w:cs="Arial"/>
                <w:lang w:bidi="ru-RU"/>
              </w:rPr>
              <w:t xml:space="preserve">Добавлена поддержка экземпляров SQL Express </w:t>
            </w:r>
          </w:p>
          <w:p w14:paraId="68306348" w14:textId="77777777" w:rsidR="00AC38F8" w:rsidRPr="00A71375" w:rsidRDefault="005D4A24" w:rsidP="00D756DE">
            <w:pPr>
              <w:pStyle w:val="ListParagraph"/>
              <w:numPr>
                <w:ilvl w:val="0"/>
                <w:numId w:val="39"/>
              </w:numPr>
              <w:spacing w:line="240" w:lineRule="auto"/>
              <w:ind w:left="385"/>
              <w:contextualSpacing/>
              <w:rPr>
                <w:rFonts w:cs="Arial"/>
              </w:rPr>
            </w:pPr>
            <w:r w:rsidRPr="00A71375">
              <w:rPr>
                <w:rFonts w:cs="Arial"/>
                <w:lang w:bidi="ru-RU"/>
              </w:rPr>
              <w:t>Обновлены статьи базы знаний</w:t>
            </w:r>
          </w:p>
          <w:p w14:paraId="235DB0BA" w14:textId="77777777" w:rsidR="00AC38F8" w:rsidRPr="00A71375" w:rsidRDefault="00AC38F8" w:rsidP="00D756DE">
            <w:pPr>
              <w:pStyle w:val="ListParagraph"/>
              <w:numPr>
                <w:ilvl w:val="0"/>
                <w:numId w:val="39"/>
              </w:numPr>
              <w:spacing w:line="240" w:lineRule="auto"/>
              <w:ind w:left="385"/>
              <w:contextualSpacing/>
              <w:rPr>
                <w:rFonts w:cs="Arial"/>
              </w:rPr>
            </w:pPr>
            <w:r w:rsidRPr="00A71375">
              <w:rPr>
                <w:rFonts w:cs="Arial"/>
                <w:lang w:bidi="ru-RU"/>
              </w:rPr>
              <w:t>86-разрядная версия Microsoft SQL Server 2012 в Windows 2008 R2: исправлена проблема, при которой не обнаруживались файловые группы базы данных</w:t>
            </w:r>
          </w:p>
          <w:p w14:paraId="5C5194CD" w14:textId="77777777" w:rsidR="00AC38F8" w:rsidRPr="00A71375" w:rsidRDefault="00AC38F8" w:rsidP="00D756DE">
            <w:pPr>
              <w:pStyle w:val="ListParagraph"/>
              <w:numPr>
                <w:ilvl w:val="0"/>
                <w:numId w:val="39"/>
              </w:numPr>
              <w:spacing w:line="240" w:lineRule="auto"/>
              <w:ind w:left="385"/>
              <w:contextualSpacing/>
              <w:rPr>
                <w:rFonts w:cs="Arial"/>
              </w:rPr>
            </w:pPr>
            <w:r w:rsidRPr="00A71375">
              <w:rPr>
                <w:rFonts w:cs="Arial"/>
                <w:lang w:bidi="ru-RU"/>
              </w:rPr>
              <w:t>Поддержка Win10: исправлена проблема "Не удается привязать аргумент к параметру "Путь", поскольку он является пустой строкой"</w:t>
            </w:r>
          </w:p>
          <w:p w14:paraId="40C67662" w14:textId="77777777" w:rsidR="00F34A63" w:rsidRPr="00A71375" w:rsidRDefault="00F34A63" w:rsidP="00D756DE">
            <w:pPr>
              <w:pStyle w:val="ListParagraph"/>
              <w:numPr>
                <w:ilvl w:val="0"/>
                <w:numId w:val="39"/>
              </w:numPr>
              <w:spacing w:line="240" w:lineRule="auto"/>
              <w:ind w:left="385"/>
              <w:contextualSpacing/>
              <w:rPr>
                <w:rFonts w:cs="Arial"/>
              </w:rPr>
            </w:pPr>
            <w:r w:rsidRPr="00A71375">
              <w:rPr>
                <w:rFonts w:cs="Arial"/>
                <w:lang w:bidi="ru-RU"/>
              </w:rPr>
              <w:t>Исправлена проблема, при которой диспетчер конфигурации SQL запускал неверную версию оснастки.</w:t>
            </w:r>
          </w:p>
          <w:p w14:paraId="18B85563" w14:textId="77777777" w:rsidR="00B40516" w:rsidRPr="00A71375" w:rsidRDefault="00B40516" w:rsidP="00D756DE">
            <w:pPr>
              <w:pStyle w:val="ListParagraph"/>
              <w:numPr>
                <w:ilvl w:val="0"/>
                <w:numId w:val="39"/>
              </w:numPr>
              <w:spacing w:line="240" w:lineRule="auto"/>
              <w:ind w:left="385"/>
              <w:contextualSpacing/>
              <w:rPr>
                <w:rFonts w:cs="Arial"/>
              </w:rPr>
            </w:pPr>
            <w:r w:rsidRPr="00A71375">
              <w:rPr>
                <w:rFonts w:cs="Arial"/>
                <w:lang w:bidi="ru-RU"/>
              </w:rPr>
              <w:t>Исправлено недопустимое обнаружение реплики AlwaysOn, недоступной для чтения</w:t>
            </w:r>
          </w:p>
        </w:tc>
      </w:tr>
      <w:tr w:rsidR="00FC130D" w:rsidRPr="00A71375" w14:paraId="01B4791A" w14:textId="77777777" w:rsidTr="00A8181B">
        <w:tc>
          <w:tcPr>
            <w:tcW w:w="3225" w:type="dxa"/>
            <w:shd w:val="clear" w:color="auto" w:fill="auto"/>
          </w:tcPr>
          <w:p w14:paraId="750181F2" w14:textId="77777777" w:rsidR="00FC130D" w:rsidRPr="00A71375" w:rsidRDefault="00FC130D" w:rsidP="005023C8">
            <w:pPr>
              <w:rPr>
                <w:rFonts w:cs="Arial"/>
              </w:rPr>
            </w:pPr>
            <w:r w:rsidRPr="00A71375">
              <w:rPr>
                <w:rFonts w:cs="Arial"/>
                <w:lang w:bidi="ru-RU"/>
              </w:rPr>
              <w:t>Ноябрь 2015 г. (версия 6.6.4.0)</w:t>
            </w:r>
          </w:p>
        </w:tc>
        <w:tc>
          <w:tcPr>
            <w:tcW w:w="5385" w:type="dxa"/>
            <w:shd w:val="clear" w:color="auto" w:fill="auto"/>
          </w:tcPr>
          <w:p w14:paraId="55E307F1" w14:textId="77777777" w:rsidR="00FC130D" w:rsidRPr="00A71375" w:rsidRDefault="002848E2" w:rsidP="00D756DE">
            <w:pPr>
              <w:numPr>
                <w:ilvl w:val="0"/>
                <w:numId w:val="49"/>
              </w:numPr>
              <w:spacing w:line="240" w:lineRule="auto"/>
              <w:ind w:left="385"/>
              <w:rPr>
                <w:rFonts w:cs="Arial"/>
              </w:rPr>
            </w:pPr>
            <w:r w:rsidRPr="00A71375">
              <w:rPr>
                <w:rFonts w:cs="Arial"/>
                <w:lang w:bidi="ru-RU"/>
              </w:rPr>
              <w:t>Обновлена библиотека визуализаций</w:t>
            </w:r>
          </w:p>
        </w:tc>
      </w:tr>
      <w:tr w:rsidR="00827164" w:rsidRPr="00A71375" w14:paraId="5132C8DE" w14:textId="77777777" w:rsidTr="00A8181B">
        <w:tc>
          <w:tcPr>
            <w:tcW w:w="3225" w:type="dxa"/>
            <w:shd w:val="clear" w:color="auto" w:fill="auto"/>
          </w:tcPr>
          <w:p w14:paraId="0396980A" w14:textId="77777777" w:rsidR="00827164" w:rsidRPr="00A71375" w:rsidRDefault="00827164" w:rsidP="005023C8">
            <w:pPr>
              <w:rPr>
                <w:rFonts w:cs="Arial"/>
              </w:rPr>
            </w:pPr>
            <w:r w:rsidRPr="00A71375">
              <w:rPr>
                <w:rFonts w:cs="Arial"/>
                <w:lang w:bidi="ru-RU"/>
              </w:rPr>
              <w:t>Ноябрь 2015 г. (версия 6.6.3.0)</w:t>
            </w:r>
          </w:p>
        </w:tc>
        <w:tc>
          <w:tcPr>
            <w:tcW w:w="5385" w:type="dxa"/>
            <w:shd w:val="clear" w:color="auto" w:fill="auto"/>
          </w:tcPr>
          <w:p w14:paraId="435376F3" w14:textId="77777777" w:rsidR="00827164" w:rsidRPr="00A71375" w:rsidRDefault="00827164" w:rsidP="00D756DE">
            <w:pPr>
              <w:numPr>
                <w:ilvl w:val="0"/>
                <w:numId w:val="49"/>
              </w:numPr>
              <w:spacing w:line="240" w:lineRule="auto"/>
              <w:ind w:left="385"/>
              <w:rPr>
                <w:rFonts w:cs="Arial"/>
              </w:rPr>
            </w:pPr>
            <w:r w:rsidRPr="00A71375">
              <w:rPr>
                <w:rFonts w:cs="Arial"/>
                <w:lang w:bidi="ru-RU"/>
              </w:rPr>
              <w:t>Обновлена библиотека визуализаций</w:t>
            </w:r>
          </w:p>
          <w:p w14:paraId="74072567" w14:textId="77777777" w:rsidR="00827164" w:rsidRPr="00A71375" w:rsidRDefault="00827164" w:rsidP="00D756DE">
            <w:pPr>
              <w:numPr>
                <w:ilvl w:val="0"/>
                <w:numId w:val="49"/>
              </w:numPr>
              <w:spacing w:line="240" w:lineRule="auto"/>
              <w:ind w:left="385"/>
              <w:rPr>
                <w:rFonts w:cs="Arial"/>
              </w:rPr>
            </w:pPr>
            <w:r w:rsidRPr="00A71375">
              <w:rPr>
                <w:rFonts w:cs="Arial"/>
                <w:lang w:bidi="ru-RU"/>
              </w:rPr>
              <w:t>Исправлено сообщение об ошибке в сценарии обнаружения базы данных SQL</w:t>
            </w:r>
          </w:p>
        </w:tc>
      </w:tr>
      <w:tr w:rsidR="001110F4" w:rsidRPr="00A71375" w14:paraId="686D9150" w14:textId="77777777" w:rsidTr="00A8181B">
        <w:tc>
          <w:tcPr>
            <w:tcW w:w="3225" w:type="dxa"/>
            <w:shd w:val="clear" w:color="auto" w:fill="auto"/>
          </w:tcPr>
          <w:p w14:paraId="2450CE95" w14:textId="77777777" w:rsidR="001110F4" w:rsidRPr="00A71375" w:rsidRDefault="005C1C2E" w:rsidP="005023C8">
            <w:pPr>
              <w:rPr>
                <w:rFonts w:cs="Arial"/>
              </w:rPr>
            </w:pPr>
            <w:r w:rsidRPr="00A71375">
              <w:rPr>
                <w:rFonts w:cs="Arial"/>
                <w:lang w:bidi="ru-RU"/>
              </w:rPr>
              <w:lastRenderedPageBreak/>
              <w:t>Октябрь 2015 г. (версия 6.6.2.0)</w:t>
            </w:r>
          </w:p>
        </w:tc>
        <w:tc>
          <w:tcPr>
            <w:tcW w:w="5385" w:type="dxa"/>
            <w:shd w:val="clear" w:color="auto" w:fill="auto"/>
          </w:tcPr>
          <w:p w14:paraId="4B11ED1D" w14:textId="77777777" w:rsidR="001110F4" w:rsidRPr="00A71375" w:rsidRDefault="001110F4" w:rsidP="00D756DE">
            <w:pPr>
              <w:numPr>
                <w:ilvl w:val="0"/>
                <w:numId w:val="49"/>
              </w:numPr>
              <w:spacing w:line="240" w:lineRule="auto"/>
              <w:ind w:left="385"/>
              <w:rPr>
                <w:rFonts w:cs="Arial"/>
              </w:rPr>
            </w:pPr>
            <w:r w:rsidRPr="00A71375">
              <w:rPr>
                <w:rFonts w:cs="Arial"/>
                <w:lang w:bidi="ru-RU"/>
              </w:rPr>
              <w:t>Добавлена поддержка отключенного протокола TCP/IP</w:t>
            </w:r>
          </w:p>
          <w:p w14:paraId="09C25A37" w14:textId="77777777" w:rsidR="001110F4" w:rsidRPr="00A71375" w:rsidRDefault="00664BCF" w:rsidP="00D756DE">
            <w:pPr>
              <w:numPr>
                <w:ilvl w:val="0"/>
                <w:numId w:val="49"/>
              </w:numPr>
              <w:spacing w:line="240" w:lineRule="auto"/>
              <w:ind w:left="385"/>
              <w:rPr>
                <w:rFonts w:cs="Arial"/>
              </w:rPr>
            </w:pPr>
            <w:r w:rsidRPr="00A71375">
              <w:rPr>
                <w:rFonts w:cs="Arial"/>
                <w:lang w:bidi="ru-RU"/>
              </w:rPr>
              <w:t>Исправлена ошибка метрик производительности, которая может возникать в некоторых локализованных версиях Windows</w:t>
            </w:r>
          </w:p>
          <w:p w14:paraId="000B99F2" w14:textId="77777777" w:rsidR="001E5C78" w:rsidRPr="00A71375" w:rsidRDefault="001E5C78" w:rsidP="00D756DE">
            <w:pPr>
              <w:numPr>
                <w:ilvl w:val="0"/>
                <w:numId w:val="49"/>
              </w:numPr>
              <w:spacing w:line="240" w:lineRule="auto"/>
              <w:ind w:left="385"/>
              <w:rPr>
                <w:rFonts w:cs="Arial"/>
              </w:rPr>
            </w:pPr>
            <w:r w:rsidRPr="00A71375">
              <w:rPr>
                <w:rFonts w:cs="Arial"/>
                <w:lang w:bidi="ru-RU"/>
              </w:rPr>
              <w:t>Исправлены проблемы с плитками монитора на сводной панели мониторинга SQL Server</w:t>
            </w:r>
          </w:p>
          <w:p w14:paraId="581D8199" w14:textId="77777777" w:rsidR="00952691" w:rsidRPr="00A71375" w:rsidRDefault="00952691" w:rsidP="00D756DE">
            <w:pPr>
              <w:numPr>
                <w:ilvl w:val="0"/>
                <w:numId w:val="49"/>
              </w:numPr>
              <w:spacing w:line="240" w:lineRule="auto"/>
              <w:ind w:left="385"/>
              <w:rPr>
                <w:rFonts w:cs="Arial"/>
              </w:rPr>
            </w:pPr>
            <w:r w:rsidRPr="00A71375">
              <w:rPr>
                <w:rFonts w:cs="Arial"/>
                <w:lang w:bidi="ru-RU"/>
              </w:rPr>
              <w:t>Исправлена проблема неправильной работы монитора свободного пространства в журнале транзакций</w:t>
            </w:r>
          </w:p>
          <w:p w14:paraId="7F01BC9F" w14:textId="77777777" w:rsidR="00952691" w:rsidRPr="00A71375" w:rsidRDefault="00DA7C9B" w:rsidP="00D756DE">
            <w:pPr>
              <w:numPr>
                <w:ilvl w:val="0"/>
                <w:numId w:val="49"/>
              </w:numPr>
              <w:spacing w:line="240" w:lineRule="auto"/>
              <w:ind w:left="385"/>
              <w:rPr>
                <w:rFonts w:cs="Arial"/>
              </w:rPr>
            </w:pPr>
            <w:r w:rsidRPr="00A71375">
              <w:rPr>
                <w:rFonts w:cs="Arial"/>
                <w:lang w:bidi="ru-RU"/>
              </w:rPr>
              <w:t>Добавлен новый тип событий при сбое операций обнаружения; добавлено новое правило сбора таких событий</w:t>
            </w:r>
          </w:p>
          <w:p w14:paraId="00AE18C6" w14:textId="77777777" w:rsidR="001E5C78" w:rsidRPr="00A71375" w:rsidRDefault="001E5C78" w:rsidP="00D756DE">
            <w:pPr>
              <w:numPr>
                <w:ilvl w:val="0"/>
                <w:numId w:val="49"/>
              </w:numPr>
              <w:spacing w:line="240" w:lineRule="auto"/>
              <w:ind w:left="385"/>
              <w:rPr>
                <w:rFonts w:cs="Arial"/>
              </w:rPr>
            </w:pPr>
            <w:r w:rsidRPr="00A71375">
              <w:rPr>
                <w:rFonts w:cs="Arial"/>
                <w:lang w:bidi="ru-RU"/>
              </w:rPr>
              <w:t>Добавлены переопределения, предотвращающие ошибки времени ожидания различных скриптов</w:t>
            </w:r>
          </w:p>
          <w:p w14:paraId="31F924E5" w14:textId="77777777" w:rsidR="00952691" w:rsidRPr="00A71375" w:rsidRDefault="00497026" w:rsidP="00D756DE">
            <w:pPr>
              <w:numPr>
                <w:ilvl w:val="0"/>
                <w:numId w:val="49"/>
              </w:numPr>
              <w:spacing w:line="240" w:lineRule="auto"/>
              <w:ind w:left="385"/>
              <w:rPr>
                <w:rFonts w:cs="Arial"/>
              </w:rPr>
            </w:pPr>
            <w:r w:rsidRPr="00A71375">
              <w:rPr>
                <w:rFonts w:cs="Arial"/>
                <w:lang w:bidi="ru-RU"/>
              </w:rPr>
              <w:t>Удалены некоторые плитки 1X1 со сводных панелей мониторинга</w:t>
            </w:r>
          </w:p>
          <w:p w14:paraId="3E092B2D" w14:textId="77777777" w:rsidR="002F01E5" w:rsidRPr="00A71375" w:rsidRDefault="002F01E5" w:rsidP="00D756DE">
            <w:pPr>
              <w:numPr>
                <w:ilvl w:val="0"/>
                <w:numId w:val="49"/>
              </w:numPr>
              <w:spacing w:line="240" w:lineRule="auto"/>
              <w:ind w:left="385"/>
              <w:rPr>
                <w:rFonts w:cs="Arial"/>
              </w:rPr>
            </w:pPr>
            <w:r w:rsidRPr="00A71375">
              <w:rPr>
                <w:rFonts w:cs="Arial"/>
                <w:lang w:bidi="ru-RU"/>
              </w:rPr>
              <w:t>Файловые группы FILESTREAM пока исключены из процесса обнаружения</w:t>
            </w:r>
          </w:p>
          <w:p w14:paraId="00CA355B" w14:textId="77777777" w:rsidR="00736F64" w:rsidRPr="00A71375" w:rsidRDefault="00736F64" w:rsidP="00D756DE">
            <w:pPr>
              <w:numPr>
                <w:ilvl w:val="0"/>
                <w:numId w:val="49"/>
              </w:numPr>
              <w:spacing w:line="240" w:lineRule="auto"/>
              <w:ind w:left="385"/>
              <w:rPr>
                <w:rFonts w:cs="Arial"/>
              </w:rPr>
            </w:pPr>
            <w:r w:rsidRPr="00A71375">
              <w:rPr>
                <w:rFonts w:cs="Arial"/>
                <w:lang w:bidi="ru-RU"/>
              </w:rPr>
              <w:t>Реорганизованы плитки на сводной панели мониторинга 2008/2012</w:t>
            </w:r>
          </w:p>
        </w:tc>
      </w:tr>
      <w:tr w:rsidR="005A26E7" w:rsidRPr="00A71375" w14:paraId="5780E289" w14:textId="77777777" w:rsidTr="00A8181B">
        <w:tc>
          <w:tcPr>
            <w:tcW w:w="3225" w:type="dxa"/>
            <w:shd w:val="clear" w:color="auto" w:fill="auto"/>
          </w:tcPr>
          <w:p w14:paraId="4E6C9F2D" w14:textId="77777777" w:rsidR="005A26E7" w:rsidRPr="00A71375" w:rsidRDefault="005A26E7" w:rsidP="005023C8">
            <w:pPr>
              <w:rPr>
                <w:rFonts w:cs="Arial"/>
              </w:rPr>
            </w:pPr>
            <w:r w:rsidRPr="00A71375">
              <w:rPr>
                <w:rFonts w:cs="Arial"/>
                <w:lang w:bidi="ru-RU"/>
              </w:rPr>
              <w:t>Июнь 2015 г. (версия 6.6.0.0)</w:t>
            </w:r>
          </w:p>
        </w:tc>
        <w:tc>
          <w:tcPr>
            <w:tcW w:w="5385" w:type="dxa"/>
            <w:shd w:val="clear" w:color="auto" w:fill="auto"/>
          </w:tcPr>
          <w:p w14:paraId="382362FB" w14:textId="0AC0C23F" w:rsidR="005A26E7" w:rsidRPr="00A71375" w:rsidRDefault="00BD13B6" w:rsidP="00D756DE">
            <w:pPr>
              <w:numPr>
                <w:ilvl w:val="0"/>
                <w:numId w:val="49"/>
              </w:numPr>
              <w:spacing w:line="240" w:lineRule="auto"/>
              <w:ind w:left="385"/>
              <w:rPr>
                <w:rFonts w:cs="Arial"/>
              </w:rPr>
            </w:pPr>
            <w:r w:rsidRPr="00A71375">
              <w:rPr>
                <w:rFonts w:cs="Arial"/>
                <w:lang w:bidi="ru-RU"/>
              </w:rPr>
              <w:t>Заменены панели мониторинга</w:t>
            </w:r>
          </w:p>
          <w:p w14:paraId="409904A9" w14:textId="77777777" w:rsidR="005A26E7" w:rsidRPr="00A71375" w:rsidRDefault="005A26E7" w:rsidP="00D756DE">
            <w:pPr>
              <w:numPr>
                <w:ilvl w:val="0"/>
                <w:numId w:val="49"/>
              </w:numPr>
              <w:spacing w:line="240" w:lineRule="auto"/>
              <w:ind w:left="385"/>
              <w:rPr>
                <w:rFonts w:cs="Arial"/>
              </w:rPr>
            </w:pPr>
            <w:r w:rsidRPr="00A71375">
              <w:rPr>
                <w:rFonts w:cs="Arial"/>
                <w:lang w:bidi="ru-RU"/>
              </w:rPr>
              <w:t>Компоненты функциональных возможностей репликации признаны устаревшими и по умолчанию отключены</w:t>
            </w:r>
          </w:p>
          <w:p w14:paraId="49549A31" w14:textId="77777777" w:rsidR="005A26E7" w:rsidRPr="00A71375" w:rsidRDefault="005A26E7" w:rsidP="00D756DE">
            <w:pPr>
              <w:numPr>
                <w:ilvl w:val="0"/>
                <w:numId w:val="49"/>
              </w:numPr>
              <w:spacing w:line="240" w:lineRule="auto"/>
              <w:ind w:left="385"/>
              <w:rPr>
                <w:rFonts w:cs="Arial"/>
              </w:rPr>
            </w:pPr>
            <w:r w:rsidRPr="00A71375">
              <w:rPr>
                <w:rFonts w:cs="Arial"/>
                <w:lang w:bidi="ru-RU"/>
              </w:rPr>
              <w:t>Монитор имени участника-службы теперь правильно обрабатывает несвязанные пространства имен</w:t>
            </w:r>
          </w:p>
          <w:p w14:paraId="4DAC18A0" w14:textId="77777777" w:rsidR="005A26E7" w:rsidRPr="00A71375" w:rsidRDefault="005A26E7" w:rsidP="00D756DE">
            <w:pPr>
              <w:numPr>
                <w:ilvl w:val="0"/>
                <w:numId w:val="49"/>
              </w:numPr>
              <w:spacing w:line="240" w:lineRule="auto"/>
              <w:ind w:left="385"/>
              <w:rPr>
                <w:rFonts w:cs="Arial"/>
              </w:rPr>
            </w:pPr>
            <w:r w:rsidRPr="00A71375">
              <w:rPr>
                <w:rFonts w:cs="Arial"/>
                <w:lang w:bidi="ru-RU"/>
              </w:rPr>
              <w:t>Добавлена поддержка файловых групп, содержащих потоки файлов и схемы секций</w:t>
            </w:r>
          </w:p>
          <w:p w14:paraId="5E398F42" w14:textId="77777777" w:rsidR="005A26E7" w:rsidRPr="00A71375" w:rsidRDefault="005A26E7" w:rsidP="00D756DE">
            <w:pPr>
              <w:numPr>
                <w:ilvl w:val="0"/>
                <w:numId w:val="49"/>
              </w:numPr>
              <w:spacing w:line="240" w:lineRule="auto"/>
              <w:ind w:left="385"/>
              <w:rPr>
                <w:rFonts w:cs="Arial"/>
              </w:rPr>
            </w:pPr>
            <w:r w:rsidRPr="00A71375">
              <w:rPr>
                <w:rFonts w:cs="Arial"/>
                <w:lang w:bidi="ru-RU"/>
              </w:rPr>
              <w:t>Исправлен монитор использования памяти</w:t>
            </w:r>
          </w:p>
          <w:p w14:paraId="6139CEB6" w14:textId="77777777" w:rsidR="005A26E7" w:rsidRPr="00A71375" w:rsidRDefault="005A26E7" w:rsidP="00D756DE">
            <w:pPr>
              <w:numPr>
                <w:ilvl w:val="0"/>
                <w:numId w:val="49"/>
              </w:numPr>
              <w:spacing w:line="240" w:lineRule="auto"/>
              <w:ind w:left="385"/>
              <w:rPr>
                <w:rFonts w:cs="Arial"/>
              </w:rPr>
            </w:pPr>
            <w:r w:rsidRPr="00A71375">
              <w:rPr>
                <w:rFonts w:cs="Arial"/>
                <w:lang w:bidi="ru-RU"/>
              </w:rPr>
              <w:t>Добавлена возможность обновления версии 6.4.1.0</w:t>
            </w:r>
          </w:p>
          <w:p w14:paraId="01BC0000" w14:textId="77777777" w:rsidR="005A26E7" w:rsidRPr="00A71375" w:rsidRDefault="005A26E7" w:rsidP="00D756DE">
            <w:pPr>
              <w:numPr>
                <w:ilvl w:val="0"/>
                <w:numId w:val="49"/>
              </w:numPr>
              <w:spacing w:line="240" w:lineRule="auto"/>
              <w:ind w:left="385"/>
              <w:rPr>
                <w:rFonts w:cs="Arial"/>
              </w:rPr>
            </w:pPr>
            <w:r w:rsidRPr="00A71375">
              <w:rPr>
                <w:rFonts w:cs="Arial"/>
                <w:lang w:bidi="ru-RU"/>
              </w:rPr>
              <w:t>Добавлен монитор использования ЦП и правило для SQL Server 2005</w:t>
            </w:r>
          </w:p>
          <w:p w14:paraId="2458B859" w14:textId="77777777" w:rsidR="005A26E7" w:rsidRPr="00A71375" w:rsidRDefault="005A26E7" w:rsidP="00D756DE">
            <w:pPr>
              <w:numPr>
                <w:ilvl w:val="0"/>
                <w:numId w:val="49"/>
              </w:numPr>
              <w:spacing w:line="240" w:lineRule="auto"/>
              <w:ind w:left="385"/>
              <w:rPr>
                <w:rFonts w:cs="Arial"/>
              </w:rPr>
            </w:pPr>
            <w:r w:rsidRPr="00A71375">
              <w:rPr>
                <w:rFonts w:cs="Arial"/>
                <w:lang w:bidi="ru-RU"/>
              </w:rPr>
              <w:t>Добавлено условие ConsecutiveSamples для мониторов коэффициента попадания в буферный кэш и ожидаемого срока жизни страницы</w:t>
            </w:r>
          </w:p>
          <w:p w14:paraId="7AA4F896" w14:textId="77777777" w:rsidR="005A26E7" w:rsidRPr="00A71375" w:rsidRDefault="00A20B79" w:rsidP="00D756DE">
            <w:pPr>
              <w:numPr>
                <w:ilvl w:val="0"/>
                <w:numId w:val="49"/>
              </w:numPr>
              <w:spacing w:line="240" w:lineRule="auto"/>
              <w:ind w:left="385"/>
              <w:rPr>
                <w:rFonts w:cs="Arial"/>
              </w:rPr>
            </w:pPr>
            <w:r w:rsidRPr="00A71375">
              <w:rPr>
                <w:rFonts w:cs="Arial"/>
                <w:lang w:bidi="ru-RU"/>
              </w:rPr>
              <w:t>Переработано обнаружение AlwaysOn</w:t>
            </w:r>
          </w:p>
          <w:p w14:paraId="25E18390" w14:textId="77777777" w:rsidR="005A26E7" w:rsidRPr="00A71375" w:rsidRDefault="00736F64" w:rsidP="00D756DE">
            <w:pPr>
              <w:numPr>
                <w:ilvl w:val="0"/>
                <w:numId w:val="49"/>
              </w:numPr>
              <w:spacing w:line="240" w:lineRule="auto"/>
              <w:ind w:left="385"/>
              <w:rPr>
                <w:rFonts w:cs="Arial"/>
              </w:rPr>
            </w:pPr>
            <w:r w:rsidRPr="00A71375">
              <w:rPr>
                <w:rFonts w:cs="Arial"/>
                <w:lang w:bidi="ru-RU"/>
              </w:rPr>
              <w:t>Небольшие исправления</w:t>
            </w:r>
          </w:p>
        </w:tc>
      </w:tr>
      <w:tr w:rsidR="005A26E7" w:rsidRPr="00A71375" w14:paraId="180FD473" w14:textId="77777777" w:rsidTr="00A8181B">
        <w:tc>
          <w:tcPr>
            <w:tcW w:w="3225" w:type="dxa"/>
            <w:shd w:val="clear" w:color="auto" w:fill="auto"/>
          </w:tcPr>
          <w:p w14:paraId="067F7698" w14:textId="77777777" w:rsidR="005A26E7" w:rsidRPr="00A71375" w:rsidRDefault="005A26E7" w:rsidP="005023C8">
            <w:pPr>
              <w:rPr>
                <w:rFonts w:cs="Arial"/>
              </w:rPr>
            </w:pPr>
            <w:r w:rsidRPr="00A71375">
              <w:rPr>
                <w:rFonts w:cs="Arial"/>
                <w:lang w:bidi="ru-RU"/>
              </w:rPr>
              <w:t>Декабрь 2014 г. (версия 6.5.4.0)</w:t>
            </w:r>
          </w:p>
        </w:tc>
        <w:tc>
          <w:tcPr>
            <w:tcW w:w="5385" w:type="dxa"/>
            <w:shd w:val="clear" w:color="auto" w:fill="auto"/>
          </w:tcPr>
          <w:p w14:paraId="62F54A02" w14:textId="77777777" w:rsidR="005A26E7" w:rsidRPr="00A71375" w:rsidRDefault="005A26E7" w:rsidP="00D756DE">
            <w:pPr>
              <w:numPr>
                <w:ilvl w:val="0"/>
                <w:numId w:val="49"/>
              </w:numPr>
              <w:spacing w:line="240" w:lineRule="auto"/>
              <w:ind w:left="385"/>
              <w:rPr>
                <w:rFonts w:cs="Arial"/>
              </w:rPr>
            </w:pPr>
            <w:r w:rsidRPr="00A71375">
              <w:rPr>
                <w:rFonts w:cs="Arial"/>
                <w:lang w:bidi="ru-RU"/>
              </w:rPr>
              <w:t>Добавлены сценарии мониторинга зеркального отображения для продукта SQL Server 2012</w:t>
            </w:r>
          </w:p>
          <w:p w14:paraId="77250FAE" w14:textId="02A7D889" w:rsidR="005A26E7" w:rsidRPr="00A71375" w:rsidRDefault="005A26E7" w:rsidP="00D756DE">
            <w:pPr>
              <w:numPr>
                <w:ilvl w:val="0"/>
                <w:numId w:val="49"/>
              </w:numPr>
              <w:spacing w:line="240" w:lineRule="auto"/>
              <w:ind w:left="385"/>
              <w:rPr>
                <w:rFonts w:cs="Arial"/>
              </w:rPr>
            </w:pPr>
            <w:r w:rsidRPr="00A71375">
              <w:rPr>
                <w:rFonts w:cs="Arial"/>
                <w:lang w:bidi="ru-RU"/>
              </w:rPr>
              <w:lastRenderedPageBreak/>
              <w:t>Теперь монитор имени участника-службы имеет переопределяемую "область поиска", что позволяет конечному пользователю выбирать между LDAP и глобальным каталогом</w:t>
            </w:r>
          </w:p>
          <w:p w14:paraId="63D7880F" w14:textId="77777777" w:rsidR="005A26E7" w:rsidRPr="00A71375" w:rsidRDefault="005A26E7" w:rsidP="00D756DE">
            <w:pPr>
              <w:numPr>
                <w:ilvl w:val="0"/>
                <w:numId w:val="49"/>
              </w:numPr>
              <w:spacing w:line="240" w:lineRule="auto"/>
              <w:ind w:left="385"/>
              <w:rPr>
                <w:rFonts w:cs="Arial"/>
              </w:rPr>
            </w:pPr>
            <w:r w:rsidRPr="00A71375">
              <w:rPr>
                <w:rFonts w:cs="Arial"/>
                <w:lang w:bidi="ru-RU"/>
              </w:rPr>
              <w:t>Исправлена ошибка с заблокированным обнаружением баз данных в Windows 2003</w:t>
            </w:r>
          </w:p>
          <w:p w14:paraId="5E8B9F68" w14:textId="77777777" w:rsidR="005A26E7" w:rsidRPr="00A71375" w:rsidRDefault="005A26E7" w:rsidP="00D756DE">
            <w:pPr>
              <w:numPr>
                <w:ilvl w:val="0"/>
                <w:numId w:val="49"/>
              </w:numPr>
              <w:spacing w:line="240" w:lineRule="auto"/>
              <w:ind w:left="385"/>
              <w:rPr>
                <w:rFonts w:cs="Arial"/>
              </w:rPr>
            </w:pPr>
            <w:r w:rsidRPr="00A71375">
              <w:rPr>
                <w:rFonts w:cs="Arial"/>
                <w:lang w:bidi="ru-RU"/>
              </w:rPr>
              <w:t xml:space="preserve">Исправлена ошибка, связанная с истечением времени ожидания в сценарии мониторинга использования ЦП </w:t>
            </w:r>
          </w:p>
          <w:p w14:paraId="2D6F5191" w14:textId="77777777" w:rsidR="005A26E7" w:rsidRPr="00A71375" w:rsidRDefault="005A26E7" w:rsidP="00D756DE">
            <w:pPr>
              <w:numPr>
                <w:ilvl w:val="0"/>
                <w:numId w:val="49"/>
              </w:numPr>
              <w:spacing w:line="240" w:lineRule="auto"/>
              <w:ind w:left="385"/>
              <w:rPr>
                <w:rFonts w:cs="Arial"/>
              </w:rPr>
            </w:pPr>
            <w:r w:rsidRPr="00A71375">
              <w:rPr>
                <w:rFonts w:cs="Arial"/>
                <w:lang w:bidi="ru-RU"/>
              </w:rPr>
              <w:t>Добавлен мониторинг экземпляров SQL Server на том же сервере с собственным сетевым интерфейсом и портом по умолчанию</w:t>
            </w:r>
          </w:p>
          <w:p w14:paraId="2298FA06" w14:textId="77777777" w:rsidR="005A26E7" w:rsidRPr="00A71375" w:rsidRDefault="005A26E7" w:rsidP="00D756DE">
            <w:pPr>
              <w:numPr>
                <w:ilvl w:val="0"/>
                <w:numId w:val="49"/>
              </w:numPr>
              <w:spacing w:line="240" w:lineRule="auto"/>
              <w:ind w:left="385"/>
              <w:rPr>
                <w:rFonts w:cs="Arial"/>
              </w:rPr>
            </w:pPr>
            <w:r w:rsidRPr="00A71375">
              <w:rPr>
                <w:rFonts w:cs="Arial"/>
                <w:lang w:bidi="ru-RU"/>
              </w:rPr>
              <w:t>Добавлена возможность мониторинга экземпляров SQL Server, имена которых содержат нижние подчеркивания и другие допустимые специальные символы</w:t>
            </w:r>
          </w:p>
          <w:p w14:paraId="61BC838E" w14:textId="77777777" w:rsidR="005A26E7" w:rsidRPr="00A71375" w:rsidRDefault="005A26E7" w:rsidP="00D756DE">
            <w:pPr>
              <w:numPr>
                <w:ilvl w:val="0"/>
                <w:numId w:val="49"/>
              </w:numPr>
              <w:spacing w:line="240" w:lineRule="auto"/>
              <w:ind w:left="385"/>
              <w:rPr>
                <w:rFonts w:cs="Arial"/>
              </w:rPr>
            </w:pPr>
            <w:r w:rsidRPr="00A71375">
              <w:rPr>
                <w:rFonts w:cs="Arial"/>
                <w:lang w:bidi="ru-RU"/>
              </w:rPr>
              <w:t>Небольшие исправления.</w:t>
            </w:r>
          </w:p>
        </w:tc>
      </w:tr>
      <w:tr w:rsidR="005A26E7" w:rsidRPr="00A71375" w14:paraId="3EBA9A55" w14:textId="77777777" w:rsidTr="00A8181B">
        <w:tc>
          <w:tcPr>
            <w:tcW w:w="3225" w:type="dxa"/>
            <w:shd w:val="clear" w:color="auto" w:fill="auto"/>
          </w:tcPr>
          <w:p w14:paraId="32560EE7" w14:textId="77777777" w:rsidR="005A26E7" w:rsidRPr="00A71375" w:rsidRDefault="005A26E7" w:rsidP="005023C8">
            <w:pPr>
              <w:rPr>
                <w:rFonts w:cs="Arial"/>
              </w:rPr>
            </w:pPr>
            <w:r w:rsidRPr="00A71375">
              <w:rPr>
                <w:rFonts w:cs="Arial"/>
                <w:lang w:bidi="ru-RU"/>
              </w:rPr>
              <w:lastRenderedPageBreak/>
              <w:t>Июнь 2014 г. (версия 6.5.1.0)</w:t>
            </w:r>
          </w:p>
        </w:tc>
        <w:tc>
          <w:tcPr>
            <w:tcW w:w="5385" w:type="dxa"/>
            <w:shd w:val="clear" w:color="auto" w:fill="auto"/>
          </w:tcPr>
          <w:p w14:paraId="2A868691" w14:textId="77777777" w:rsidR="005A26E7" w:rsidRPr="00A71375" w:rsidRDefault="005A26E7" w:rsidP="00D756DE">
            <w:pPr>
              <w:numPr>
                <w:ilvl w:val="0"/>
                <w:numId w:val="49"/>
              </w:numPr>
              <w:spacing w:line="240" w:lineRule="auto"/>
              <w:ind w:left="385"/>
              <w:rPr>
                <w:rFonts w:cs="Arial"/>
              </w:rPr>
            </w:pPr>
            <w:r w:rsidRPr="00A71375">
              <w:rPr>
                <w:rFonts w:cs="Arial"/>
                <w:lang w:bidi="ru-RU"/>
              </w:rPr>
              <w:t>Новые панели мониторинга (на уровне экземпляра и на уровне базы данных) для SQL 2008 и SQL Server 2012.</w:t>
            </w:r>
          </w:p>
          <w:p w14:paraId="05E52991" w14:textId="77777777" w:rsidR="005A26E7" w:rsidRPr="00A71375" w:rsidRDefault="005A26E7" w:rsidP="00D756DE">
            <w:pPr>
              <w:numPr>
                <w:ilvl w:val="0"/>
                <w:numId w:val="49"/>
              </w:numPr>
              <w:spacing w:line="240" w:lineRule="auto"/>
              <w:ind w:left="385"/>
              <w:rPr>
                <w:rFonts w:cs="Arial"/>
              </w:rPr>
            </w:pPr>
            <w:r w:rsidRPr="00A71375">
              <w:rPr>
                <w:rFonts w:cs="Arial"/>
                <w:lang w:bidi="ru-RU"/>
              </w:rPr>
              <w:t>Интеграция с пакетом управления Microsoft SQL Server Presentation, обновлена структура папок и представлений.</w:t>
            </w:r>
          </w:p>
          <w:p w14:paraId="43785EB1" w14:textId="77777777" w:rsidR="005A26E7" w:rsidRPr="00A71375" w:rsidRDefault="005A26E7" w:rsidP="00D756DE">
            <w:pPr>
              <w:numPr>
                <w:ilvl w:val="0"/>
                <w:numId w:val="49"/>
              </w:numPr>
              <w:spacing w:line="240" w:lineRule="auto"/>
              <w:ind w:left="385"/>
              <w:rPr>
                <w:rFonts w:cs="Arial"/>
              </w:rPr>
            </w:pPr>
            <w:r w:rsidRPr="00A71375">
              <w:rPr>
                <w:rFonts w:cs="Arial"/>
                <w:lang w:bidi="ru-RU"/>
              </w:rPr>
              <w:t>Добавлена поддержка локализованных счетчиков производительности (метрики ЦП и дисков).</w:t>
            </w:r>
          </w:p>
          <w:p w14:paraId="7BD57CEC" w14:textId="77777777" w:rsidR="005A26E7" w:rsidRPr="00A71375" w:rsidRDefault="005A26E7" w:rsidP="00D756DE">
            <w:pPr>
              <w:numPr>
                <w:ilvl w:val="0"/>
                <w:numId w:val="49"/>
              </w:numPr>
              <w:spacing w:line="240" w:lineRule="auto"/>
              <w:ind w:left="385"/>
              <w:rPr>
                <w:rFonts w:cs="Arial"/>
              </w:rPr>
            </w:pPr>
            <w:r w:rsidRPr="00A71375">
              <w:rPr>
                <w:rFonts w:cs="Arial"/>
                <w:lang w:bidi="ru-RU"/>
              </w:rPr>
              <w:t>Обновлены мониторы: теперь вместо среднего значения выборки используются последовательные выборки.</w:t>
            </w:r>
          </w:p>
          <w:p w14:paraId="482654A8" w14:textId="77777777" w:rsidR="005A26E7" w:rsidRPr="00A71375" w:rsidRDefault="005A26E7" w:rsidP="00D756DE">
            <w:pPr>
              <w:numPr>
                <w:ilvl w:val="0"/>
                <w:numId w:val="49"/>
              </w:numPr>
              <w:spacing w:line="240" w:lineRule="auto"/>
              <w:ind w:left="385"/>
              <w:rPr>
                <w:rFonts w:cs="Arial"/>
              </w:rPr>
            </w:pPr>
            <w:r w:rsidRPr="00A71375">
              <w:rPr>
                <w:rFonts w:cs="Arial"/>
                <w:lang w:bidi="ru-RU"/>
              </w:rPr>
              <w:t>Из действий записи удалено действие запуска от имени, используемое в SQL по умолчанию.</w:t>
            </w:r>
          </w:p>
          <w:p w14:paraId="018A92AB" w14:textId="77777777" w:rsidR="005A26E7" w:rsidRPr="00A71375" w:rsidRDefault="005A26E7" w:rsidP="00D756DE">
            <w:pPr>
              <w:numPr>
                <w:ilvl w:val="0"/>
                <w:numId w:val="49"/>
              </w:numPr>
              <w:spacing w:line="240" w:lineRule="auto"/>
              <w:ind w:left="385"/>
              <w:rPr>
                <w:rFonts w:cs="Arial"/>
              </w:rPr>
            </w:pPr>
            <w:r w:rsidRPr="00A71375">
              <w:rPr>
                <w:rFonts w:cs="Arial"/>
                <w:lang w:bidi="ru-RU"/>
              </w:rPr>
              <w:t>Добавлена поддержка порта "Нет по умолчанию"</w:t>
            </w:r>
          </w:p>
          <w:p w14:paraId="3C29513C" w14:textId="77777777" w:rsidR="005A26E7" w:rsidRPr="00A71375" w:rsidRDefault="005A26E7" w:rsidP="00D756DE">
            <w:pPr>
              <w:numPr>
                <w:ilvl w:val="0"/>
                <w:numId w:val="49"/>
              </w:numPr>
              <w:spacing w:line="240" w:lineRule="auto"/>
              <w:ind w:left="385"/>
              <w:rPr>
                <w:rFonts w:cs="Arial"/>
              </w:rPr>
            </w:pPr>
            <w:r w:rsidRPr="00A71375">
              <w:rPr>
                <w:rFonts w:cs="Arial"/>
                <w:lang w:bidi="ru-RU"/>
              </w:rPr>
              <w:t>Новое свойство: тип "Роль сервера"</w:t>
            </w:r>
          </w:p>
          <w:p w14:paraId="181E3D99" w14:textId="77777777" w:rsidR="005A26E7" w:rsidRPr="00A71375" w:rsidRDefault="005A26E7" w:rsidP="00D756DE">
            <w:pPr>
              <w:numPr>
                <w:ilvl w:val="0"/>
                <w:numId w:val="49"/>
              </w:numPr>
              <w:spacing w:line="240" w:lineRule="auto"/>
              <w:ind w:left="385"/>
              <w:rPr>
                <w:rFonts w:cs="Arial"/>
              </w:rPr>
            </w:pPr>
            <w:r w:rsidRPr="00A71375">
              <w:rPr>
                <w:rFonts w:cs="Arial"/>
                <w:lang w:bidi="ru-RU"/>
              </w:rPr>
              <w:t>Обновлены правила сбора данных производительности: для повышения точности ежедневных и почасовых статистических данных используется сбор данных производительности без оптимизации.</w:t>
            </w:r>
          </w:p>
          <w:p w14:paraId="5B2DCA82" w14:textId="77777777" w:rsidR="005A26E7" w:rsidRPr="00A71375" w:rsidRDefault="005A26E7" w:rsidP="00D756DE">
            <w:pPr>
              <w:numPr>
                <w:ilvl w:val="0"/>
                <w:numId w:val="49"/>
              </w:numPr>
              <w:spacing w:line="240" w:lineRule="auto"/>
              <w:ind w:left="385"/>
              <w:rPr>
                <w:rFonts w:cs="Arial"/>
              </w:rPr>
            </w:pPr>
            <w:r w:rsidRPr="00A71375">
              <w:rPr>
                <w:rFonts w:cs="Arial"/>
                <w:lang w:bidi="ru-RU"/>
              </w:rPr>
              <w:t>Исправлена ошибка AlwaysOn только для чтения; мониторинг только для чтения не поддерживается.</w:t>
            </w:r>
          </w:p>
          <w:p w14:paraId="06BEB259" w14:textId="77777777" w:rsidR="005A26E7" w:rsidRPr="00A71375" w:rsidRDefault="005A26E7" w:rsidP="00D756DE">
            <w:pPr>
              <w:numPr>
                <w:ilvl w:val="0"/>
                <w:numId w:val="49"/>
              </w:numPr>
              <w:spacing w:line="240" w:lineRule="auto"/>
              <w:ind w:left="385"/>
              <w:rPr>
                <w:rFonts w:cs="Arial"/>
              </w:rPr>
            </w:pPr>
            <w:r w:rsidRPr="00A71375">
              <w:rPr>
                <w:rFonts w:cs="Arial"/>
                <w:lang w:bidi="ru-RU"/>
              </w:rPr>
              <w:t>Для ряда правил изменено имя объекта счетчика производительности.</w:t>
            </w:r>
          </w:p>
          <w:p w14:paraId="5CCCC0FE" w14:textId="77777777" w:rsidR="005A26E7" w:rsidRPr="00A71375" w:rsidRDefault="005A26E7" w:rsidP="00D756DE">
            <w:pPr>
              <w:numPr>
                <w:ilvl w:val="0"/>
                <w:numId w:val="49"/>
              </w:numPr>
              <w:spacing w:line="240" w:lineRule="auto"/>
              <w:ind w:left="385"/>
              <w:rPr>
                <w:rFonts w:cs="Arial"/>
              </w:rPr>
            </w:pPr>
            <w:r w:rsidRPr="00A71375">
              <w:rPr>
                <w:rFonts w:cs="Arial"/>
                <w:lang w:bidi="ru-RU"/>
              </w:rPr>
              <w:t>Отключены операции обнаружения для служб Analysis Services и Reporting Services.</w:t>
            </w:r>
          </w:p>
          <w:p w14:paraId="3614C71C" w14:textId="77777777" w:rsidR="005A26E7" w:rsidRPr="00A71375" w:rsidRDefault="005A26E7" w:rsidP="00D756DE">
            <w:pPr>
              <w:numPr>
                <w:ilvl w:val="0"/>
                <w:numId w:val="49"/>
              </w:numPr>
              <w:spacing w:line="240" w:lineRule="auto"/>
              <w:ind w:left="385"/>
              <w:rPr>
                <w:rFonts w:cs="Arial"/>
              </w:rPr>
            </w:pPr>
            <w:r w:rsidRPr="00A71375">
              <w:rPr>
                <w:rFonts w:cs="Arial"/>
                <w:lang w:bidi="ru-RU"/>
              </w:rPr>
              <w:t>Обновлены значки для ряда классов.</w:t>
            </w:r>
          </w:p>
          <w:p w14:paraId="56275A28" w14:textId="77777777" w:rsidR="005A26E7" w:rsidRPr="00A71375" w:rsidRDefault="005A26E7" w:rsidP="00D756DE">
            <w:pPr>
              <w:numPr>
                <w:ilvl w:val="0"/>
                <w:numId w:val="49"/>
              </w:numPr>
              <w:spacing w:line="240" w:lineRule="auto"/>
              <w:ind w:left="385"/>
              <w:rPr>
                <w:rFonts w:cs="Arial"/>
              </w:rPr>
            </w:pPr>
            <w:r w:rsidRPr="00A71375">
              <w:rPr>
                <w:rFonts w:cs="Arial"/>
                <w:lang w:bidi="ru-RU"/>
              </w:rPr>
              <w:lastRenderedPageBreak/>
              <w:t>Небольшие исправления.</w:t>
            </w:r>
          </w:p>
        </w:tc>
      </w:tr>
      <w:tr w:rsidR="005A26E7" w:rsidRPr="00A71375" w14:paraId="6A7BB8D1" w14:textId="77777777" w:rsidTr="00A8181B">
        <w:tc>
          <w:tcPr>
            <w:tcW w:w="3225" w:type="dxa"/>
            <w:shd w:val="clear" w:color="auto" w:fill="auto"/>
          </w:tcPr>
          <w:p w14:paraId="17BF74A4" w14:textId="77777777" w:rsidR="005A26E7" w:rsidRPr="00A71375" w:rsidRDefault="005A26E7" w:rsidP="005023C8">
            <w:pPr>
              <w:rPr>
                <w:rFonts w:cs="Arial"/>
              </w:rPr>
            </w:pPr>
            <w:r w:rsidRPr="00A71375">
              <w:rPr>
                <w:rFonts w:cs="Arial"/>
                <w:lang w:bidi="ru-RU"/>
              </w:rPr>
              <w:lastRenderedPageBreak/>
              <w:t>Октябрь 2013 г. (версия 6.4.1.0)</w:t>
            </w:r>
          </w:p>
        </w:tc>
        <w:tc>
          <w:tcPr>
            <w:tcW w:w="5385" w:type="dxa"/>
            <w:shd w:val="clear" w:color="auto" w:fill="auto"/>
          </w:tcPr>
          <w:p w14:paraId="26EA6F2D" w14:textId="77777777" w:rsidR="005A26E7" w:rsidRPr="00A71375" w:rsidRDefault="005A26E7" w:rsidP="00D756DE">
            <w:pPr>
              <w:numPr>
                <w:ilvl w:val="0"/>
                <w:numId w:val="49"/>
              </w:numPr>
              <w:spacing w:line="240" w:lineRule="auto"/>
              <w:ind w:left="385"/>
              <w:rPr>
                <w:rFonts w:cs="Arial"/>
              </w:rPr>
            </w:pPr>
            <w:r w:rsidRPr="00A71375">
              <w:rPr>
                <w:rFonts w:cs="Arial"/>
                <w:lang w:bidi="ru-RU"/>
              </w:rPr>
              <w:t xml:space="preserve">Исправлен монитор использования ЦП </w:t>
            </w:r>
          </w:p>
          <w:p w14:paraId="0AB7E2A6" w14:textId="77777777" w:rsidR="005A26E7" w:rsidRPr="00A71375" w:rsidRDefault="005A26E7" w:rsidP="00D756DE">
            <w:pPr>
              <w:numPr>
                <w:ilvl w:val="0"/>
                <w:numId w:val="49"/>
              </w:numPr>
              <w:spacing w:line="240" w:lineRule="auto"/>
              <w:ind w:left="385"/>
              <w:rPr>
                <w:rFonts w:cs="Arial"/>
              </w:rPr>
            </w:pPr>
            <w:r w:rsidRPr="00A71375">
              <w:rPr>
                <w:rFonts w:cs="Arial"/>
                <w:lang w:bidi="ru-RU"/>
              </w:rPr>
              <w:t>Исправлено обнаружение начального значения SQL Server для сред WoW64</w:t>
            </w:r>
          </w:p>
          <w:p w14:paraId="4B7EB0DA" w14:textId="77777777" w:rsidR="005A26E7" w:rsidRPr="00A71375" w:rsidRDefault="005A26E7" w:rsidP="00D756DE">
            <w:pPr>
              <w:numPr>
                <w:ilvl w:val="0"/>
                <w:numId w:val="49"/>
              </w:numPr>
              <w:spacing w:line="240" w:lineRule="auto"/>
              <w:ind w:left="385"/>
              <w:rPr>
                <w:rFonts w:cs="Arial"/>
              </w:rPr>
            </w:pPr>
            <w:r w:rsidRPr="00A71375">
              <w:rPr>
                <w:rFonts w:cs="Arial"/>
                <w:lang w:bidi="ru-RU"/>
              </w:rPr>
              <w:t xml:space="preserve">Серьезность предупреждения для монитора среднего времени ожидания изменена на "Предупреждение", для уменьшения шума добавлена последовательная выборка, порог изменен на 250 </w:t>
            </w:r>
          </w:p>
          <w:p w14:paraId="56537E06" w14:textId="77777777" w:rsidR="005A26E7" w:rsidRPr="00A71375" w:rsidRDefault="005A26E7" w:rsidP="00D756DE">
            <w:pPr>
              <w:numPr>
                <w:ilvl w:val="0"/>
                <w:numId w:val="49"/>
              </w:numPr>
              <w:spacing w:line="240" w:lineRule="auto"/>
              <w:ind w:left="385"/>
              <w:rPr>
                <w:rFonts w:cs="Arial"/>
              </w:rPr>
            </w:pPr>
            <w:r w:rsidRPr="00A71375">
              <w:rPr>
                <w:rFonts w:cs="Arial"/>
                <w:lang w:bidi="ru-RU"/>
              </w:rPr>
              <w:t>Серьезность предупреждения для монитора перекомпиляции SQL изменена на "Предупреждение", пороговое значение изменено на 25. По умолчанию монитор отключен.</w:t>
            </w:r>
          </w:p>
          <w:p w14:paraId="5C169C6C" w14:textId="77777777" w:rsidR="005A26E7" w:rsidRPr="00A71375" w:rsidRDefault="005A26E7" w:rsidP="00D756DE">
            <w:pPr>
              <w:numPr>
                <w:ilvl w:val="0"/>
                <w:numId w:val="49"/>
              </w:numPr>
              <w:spacing w:line="240" w:lineRule="auto"/>
              <w:ind w:left="385"/>
              <w:rPr>
                <w:rFonts w:cs="Arial"/>
              </w:rPr>
            </w:pPr>
            <w:r w:rsidRPr="00A71375">
              <w:rPr>
                <w:rFonts w:cs="Arial"/>
                <w:lang w:bidi="ru-RU"/>
              </w:rPr>
              <w:t>Небольшие исправления</w:t>
            </w:r>
          </w:p>
        </w:tc>
      </w:tr>
      <w:tr w:rsidR="005A26E7" w:rsidRPr="00A71375" w14:paraId="4D20C4E5" w14:textId="77777777" w:rsidTr="00A8181B">
        <w:tc>
          <w:tcPr>
            <w:tcW w:w="3225" w:type="dxa"/>
            <w:shd w:val="clear" w:color="auto" w:fill="auto"/>
          </w:tcPr>
          <w:p w14:paraId="276E251C" w14:textId="77777777" w:rsidR="005A26E7" w:rsidRPr="00A71375" w:rsidRDefault="005A26E7" w:rsidP="005023C8">
            <w:pPr>
              <w:rPr>
                <w:rFonts w:cs="Arial"/>
              </w:rPr>
            </w:pPr>
            <w:r w:rsidRPr="00A71375">
              <w:rPr>
                <w:rFonts w:cs="Arial"/>
                <w:lang w:bidi="ru-RU"/>
              </w:rPr>
              <w:t>Октябрь 2013 г. (версия 6.4.0.0)</w:t>
            </w:r>
          </w:p>
        </w:tc>
        <w:tc>
          <w:tcPr>
            <w:tcW w:w="5385" w:type="dxa"/>
            <w:shd w:val="clear" w:color="auto" w:fill="auto"/>
          </w:tcPr>
          <w:p w14:paraId="47926E53" w14:textId="77777777" w:rsidR="005A26E7" w:rsidRPr="00A71375" w:rsidRDefault="005A26E7" w:rsidP="00D756DE">
            <w:pPr>
              <w:numPr>
                <w:ilvl w:val="0"/>
                <w:numId w:val="50"/>
              </w:numPr>
              <w:spacing w:line="240" w:lineRule="auto"/>
              <w:ind w:left="385"/>
              <w:rPr>
                <w:rFonts w:cs="Arial"/>
              </w:rPr>
            </w:pPr>
            <w:r w:rsidRPr="00A71375">
              <w:rPr>
                <w:rFonts w:cs="Arial"/>
                <w:lang w:bidi="ru-RU"/>
              </w:rPr>
              <w:t>Новая панель мониторинга для SQL Server 2012 DB</w:t>
            </w:r>
          </w:p>
          <w:p w14:paraId="579F471C" w14:textId="77777777" w:rsidR="005A26E7" w:rsidRPr="00A71375" w:rsidRDefault="005A26E7" w:rsidP="00D756DE">
            <w:pPr>
              <w:numPr>
                <w:ilvl w:val="0"/>
                <w:numId w:val="50"/>
              </w:numPr>
              <w:spacing w:line="240" w:lineRule="auto"/>
              <w:ind w:left="385"/>
              <w:rPr>
                <w:rFonts w:cs="Arial"/>
              </w:rPr>
            </w:pPr>
            <w:r w:rsidRPr="00A71375">
              <w:rPr>
                <w:rFonts w:cs="Arial"/>
                <w:lang w:bidi="ru-RU"/>
              </w:rPr>
              <w:t>Новые мониторы и правила — только для SQL Server 2008 и SQL Server 2012</w:t>
            </w:r>
          </w:p>
          <w:p w14:paraId="1477D8AA" w14:textId="77777777" w:rsidR="005A26E7" w:rsidRPr="00A71375" w:rsidRDefault="005A26E7" w:rsidP="00D756DE">
            <w:pPr>
              <w:numPr>
                <w:ilvl w:val="1"/>
                <w:numId w:val="50"/>
              </w:numPr>
              <w:spacing w:line="240" w:lineRule="auto"/>
              <w:ind w:left="655"/>
              <w:rPr>
                <w:rFonts w:cs="Arial"/>
              </w:rPr>
            </w:pPr>
            <w:r w:rsidRPr="00A71375">
              <w:rPr>
                <w:rFonts w:cs="Arial"/>
                <w:lang w:bidi="ru-RU"/>
              </w:rPr>
              <w:t>Получение числа активных подключений базы данных</w:t>
            </w:r>
          </w:p>
          <w:p w14:paraId="54BF9CEA" w14:textId="77777777" w:rsidR="005A26E7" w:rsidRPr="00A71375" w:rsidRDefault="005A26E7" w:rsidP="00D756DE">
            <w:pPr>
              <w:numPr>
                <w:ilvl w:val="1"/>
                <w:numId w:val="50"/>
              </w:numPr>
              <w:spacing w:line="240" w:lineRule="auto"/>
              <w:ind w:left="655"/>
              <w:rPr>
                <w:rFonts w:cs="Arial"/>
              </w:rPr>
            </w:pPr>
            <w:r w:rsidRPr="00A71375">
              <w:rPr>
                <w:rFonts w:cs="Arial"/>
                <w:lang w:bidi="ru-RU"/>
              </w:rPr>
              <w:t>Получение числа активных запросов в базу данных</w:t>
            </w:r>
          </w:p>
          <w:p w14:paraId="55F3AED3" w14:textId="77777777" w:rsidR="005A26E7" w:rsidRPr="00A71375" w:rsidRDefault="005A26E7" w:rsidP="00D756DE">
            <w:pPr>
              <w:numPr>
                <w:ilvl w:val="1"/>
                <w:numId w:val="50"/>
              </w:numPr>
              <w:spacing w:line="240" w:lineRule="auto"/>
              <w:ind w:left="655"/>
              <w:rPr>
                <w:rFonts w:cs="Arial"/>
              </w:rPr>
            </w:pPr>
            <w:r w:rsidRPr="00A71375">
              <w:rPr>
                <w:rFonts w:cs="Arial"/>
                <w:lang w:bidi="ru-RU"/>
              </w:rPr>
              <w:t>Получение числа активных сеансов базы данных</w:t>
            </w:r>
          </w:p>
          <w:p w14:paraId="0086AB20" w14:textId="77777777" w:rsidR="005A26E7" w:rsidRPr="00A71375" w:rsidRDefault="005A26E7" w:rsidP="00D756DE">
            <w:pPr>
              <w:numPr>
                <w:ilvl w:val="1"/>
                <w:numId w:val="50"/>
              </w:numPr>
              <w:spacing w:line="240" w:lineRule="auto"/>
              <w:ind w:left="655"/>
              <w:rPr>
                <w:rFonts w:cs="Arial"/>
              </w:rPr>
            </w:pPr>
            <w:r w:rsidRPr="00A71375">
              <w:rPr>
                <w:rFonts w:cs="Arial"/>
                <w:lang w:bidi="ru-RU"/>
              </w:rPr>
              <w:t>Получение числа активных транзакций базы данных</w:t>
            </w:r>
          </w:p>
          <w:p w14:paraId="495F8F44" w14:textId="77777777" w:rsidR="005A26E7" w:rsidRPr="00A71375" w:rsidRDefault="005A26E7" w:rsidP="00D756DE">
            <w:pPr>
              <w:numPr>
                <w:ilvl w:val="1"/>
                <w:numId w:val="50"/>
              </w:numPr>
              <w:spacing w:line="240" w:lineRule="auto"/>
              <w:ind w:left="655"/>
              <w:rPr>
                <w:rFonts w:cs="Arial"/>
              </w:rPr>
            </w:pPr>
            <w:r w:rsidRPr="00A71375">
              <w:rPr>
                <w:rFonts w:cs="Arial"/>
                <w:lang w:bidi="ru-RU"/>
              </w:rPr>
              <w:t>Получение числа потоков DB Engine</w:t>
            </w:r>
          </w:p>
          <w:p w14:paraId="7207F6B9" w14:textId="77777777" w:rsidR="005A26E7" w:rsidRPr="00A71375" w:rsidRDefault="005A26E7" w:rsidP="00D756DE">
            <w:pPr>
              <w:numPr>
                <w:ilvl w:val="1"/>
                <w:numId w:val="50"/>
              </w:numPr>
              <w:spacing w:line="240" w:lineRule="auto"/>
              <w:ind w:left="655"/>
              <w:rPr>
                <w:rFonts w:cs="Arial"/>
              </w:rPr>
            </w:pPr>
            <w:r w:rsidRPr="00A71375">
              <w:rPr>
                <w:rFonts w:cs="Arial"/>
                <w:lang w:bidi="ru-RU"/>
              </w:rPr>
              <w:t>Монитор количества потоков</w:t>
            </w:r>
          </w:p>
          <w:p w14:paraId="36910667" w14:textId="77777777" w:rsidR="005A26E7" w:rsidRPr="00A71375" w:rsidRDefault="005A26E7" w:rsidP="00D756DE">
            <w:pPr>
              <w:numPr>
                <w:ilvl w:val="1"/>
                <w:numId w:val="50"/>
              </w:numPr>
              <w:spacing w:line="240" w:lineRule="auto"/>
              <w:ind w:left="655"/>
              <w:rPr>
                <w:rFonts w:cs="Arial"/>
              </w:rPr>
            </w:pPr>
            <w:r w:rsidRPr="00A71375">
              <w:rPr>
                <w:rFonts w:cs="Arial"/>
                <w:lang w:bidi="ru-RU"/>
              </w:rPr>
              <w:t>Монитор свободного пространства в журнале транзакций (%)</w:t>
            </w:r>
          </w:p>
          <w:p w14:paraId="74AF662C" w14:textId="77777777" w:rsidR="005A26E7" w:rsidRPr="00A71375" w:rsidRDefault="005A26E7" w:rsidP="00D756DE">
            <w:pPr>
              <w:numPr>
                <w:ilvl w:val="1"/>
                <w:numId w:val="50"/>
              </w:numPr>
              <w:spacing w:line="240" w:lineRule="auto"/>
              <w:ind w:left="655"/>
              <w:rPr>
                <w:rFonts w:cs="Arial"/>
              </w:rPr>
            </w:pPr>
            <w:r w:rsidRPr="00A71375">
              <w:rPr>
                <w:rFonts w:cs="Arial"/>
                <w:lang w:bidi="ru-RU"/>
              </w:rPr>
              <w:t>Сбор данных: свободное место в журнале транзакций (%)</w:t>
            </w:r>
          </w:p>
          <w:p w14:paraId="07EF8E23" w14:textId="77777777" w:rsidR="005A26E7" w:rsidRPr="00A71375" w:rsidRDefault="005A26E7" w:rsidP="00D756DE">
            <w:pPr>
              <w:numPr>
                <w:ilvl w:val="1"/>
                <w:numId w:val="50"/>
              </w:numPr>
              <w:spacing w:line="240" w:lineRule="auto"/>
              <w:ind w:left="655"/>
              <w:rPr>
                <w:rFonts w:cs="Arial"/>
              </w:rPr>
            </w:pPr>
            <w:r w:rsidRPr="00A71375">
              <w:rPr>
                <w:rFonts w:cs="Arial"/>
                <w:lang w:bidi="ru-RU"/>
              </w:rPr>
              <w:t>Получение сведений о загрузке ЦП для ядра СУБД (%)</w:t>
            </w:r>
          </w:p>
          <w:p w14:paraId="0C2C9AC7" w14:textId="77777777" w:rsidR="005A26E7" w:rsidRPr="00A71375" w:rsidRDefault="005A26E7" w:rsidP="00D756DE">
            <w:pPr>
              <w:numPr>
                <w:ilvl w:val="1"/>
                <w:numId w:val="50"/>
              </w:numPr>
              <w:spacing w:line="240" w:lineRule="auto"/>
              <w:ind w:left="655"/>
              <w:rPr>
                <w:rFonts w:cs="Arial"/>
              </w:rPr>
            </w:pPr>
            <w:r w:rsidRPr="00A71375">
              <w:rPr>
                <w:rFonts w:cs="Arial"/>
                <w:lang w:bidi="ru-RU"/>
              </w:rPr>
              <w:t>Монитор использования ЦП (%) для ядра СУБД</w:t>
            </w:r>
          </w:p>
          <w:p w14:paraId="263A7167" w14:textId="77777777" w:rsidR="005A26E7" w:rsidRPr="00A71375" w:rsidRDefault="005A26E7" w:rsidP="00D756DE">
            <w:pPr>
              <w:numPr>
                <w:ilvl w:val="1"/>
                <w:numId w:val="50"/>
              </w:numPr>
              <w:spacing w:line="240" w:lineRule="auto"/>
              <w:ind w:left="655"/>
              <w:rPr>
                <w:rFonts w:cs="Arial"/>
              </w:rPr>
            </w:pPr>
            <w:r w:rsidRPr="00A71375">
              <w:rPr>
                <w:rFonts w:cs="Arial"/>
                <w:lang w:bidi="ru-RU"/>
              </w:rPr>
              <w:t>Монитор коэффициента попаданий в кэш буфера</w:t>
            </w:r>
          </w:p>
          <w:p w14:paraId="2B1D3D3C" w14:textId="77777777" w:rsidR="005A26E7" w:rsidRPr="00A71375" w:rsidRDefault="005A26E7" w:rsidP="00D756DE">
            <w:pPr>
              <w:numPr>
                <w:ilvl w:val="1"/>
                <w:numId w:val="50"/>
              </w:numPr>
              <w:spacing w:line="240" w:lineRule="auto"/>
              <w:ind w:left="655"/>
              <w:rPr>
                <w:rFonts w:cs="Arial"/>
              </w:rPr>
            </w:pPr>
            <w:r w:rsidRPr="00A71375">
              <w:rPr>
                <w:rFonts w:cs="Arial"/>
                <w:lang w:bidi="ru-RU"/>
              </w:rPr>
              <w:t>Получение ожидаемого срока жизни страницы (с) для модуля DB Engine</w:t>
            </w:r>
          </w:p>
          <w:p w14:paraId="1BC2DED9" w14:textId="77777777" w:rsidR="005A26E7" w:rsidRPr="00A71375" w:rsidRDefault="005A26E7" w:rsidP="00D756DE">
            <w:pPr>
              <w:numPr>
                <w:ilvl w:val="1"/>
                <w:numId w:val="50"/>
              </w:numPr>
              <w:spacing w:line="240" w:lineRule="auto"/>
              <w:ind w:left="655"/>
              <w:rPr>
                <w:rFonts w:cs="Arial"/>
              </w:rPr>
            </w:pPr>
            <w:r w:rsidRPr="00A71375">
              <w:rPr>
                <w:rFonts w:cs="Arial"/>
                <w:lang w:bidi="ru-RU"/>
              </w:rPr>
              <w:t>Монитор ожидаемого срока жизни страницы</w:t>
            </w:r>
          </w:p>
          <w:p w14:paraId="1DEBD937" w14:textId="77777777" w:rsidR="005A26E7" w:rsidRPr="00A71375" w:rsidRDefault="005A26E7" w:rsidP="00D756DE">
            <w:pPr>
              <w:numPr>
                <w:ilvl w:val="1"/>
                <w:numId w:val="50"/>
              </w:numPr>
              <w:spacing w:line="240" w:lineRule="auto"/>
              <w:ind w:left="655"/>
              <w:rPr>
                <w:rFonts w:cs="Arial"/>
              </w:rPr>
            </w:pPr>
            <w:r w:rsidRPr="00A71375">
              <w:rPr>
                <w:rFonts w:cs="Arial"/>
                <w:lang w:bidi="ru-RU"/>
              </w:rPr>
              <w:t>Получение задержки чтения диска для баз данных, мс</w:t>
            </w:r>
          </w:p>
          <w:p w14:paraId="7BF8D729" w14:textId="77777777" w:rsidR="005A26E7" w:rsidRPr="00A71375" w:rsidRDefault="005A26E7" w:rsidP="00D756DE">
            <w:pPr>
              <w:numPr>
                <w:ilvl w:val="1"/>
                <w:numId w:val="50"/>
              </w:numPr>
              <w:spacing w:line="240" w:lineRule="auto"/>
              <w:ind w:left="655"/>
              <w:rPr>
                <w:rFonts w:cs="Arial"/>
              </w:rPr>
            </w:pPr>
            <w:r w:rsidRPr="00A71375">
              <w:rPr>
                <w:rFonts w:cs="Arial"/>
                <w:lang w:bidi="ru-RU"/>
              </w:rPr>
              <w:t>Получение задержки записи на диск для баз данных (мс)</w:t>
            </w:r>
          </w:p>
          <w:p w14:paraId="14634B57" w14:textId="77777777" w:rsidR="005A26E7" w:rsidRPr="00A71375" w:rsidRDefault="005A26E7" w:rsidP="00D756DE">
            <w:pPr>
              <w:numPr>
                <w:ilvl w:val="1"/>
                <w:numId w:val="50"/>
              </w:numPr>
              <w:spacing w:line="240" w:lineRule="auto"/>
              <w:ind w:left="655"/>
              <w:rPr>
                <w:rFonts w:cs="Arial"/>
              </w:rPr>
            </w:pPr>
            <w:r w:rsidRPr="00A71375">
              <w:rPr>
                <w:rFonts w:cs="Arial"/>
                <w:lang w:bidi="ru-RU"/>
              </w:rPr>
              <w:lastRenderedPageBreak/>
              <w:t>Монитор задержки чтения с диска</w:t>
            </w:r>
          </w:p>
          <w:p w14:paraId="404DFD6E" w14:textId="77777777" w:rsidR="005A26E7" w:rsidRPr="00A71375" w:rsidRDefault="005A26E7" w:rsidP="00D756DE">
            <w:pPr>
              <w:numPr>
                <w:ilvl w:val="1"/>
                <w:numId w:val="50"/>
              </w:numPr>
              <w:spacing w:line="240" w:lineRule="auto"/>
              <w:ind w:left="655"/>
              <w:rPr>
                <w:rFonts w:cs="Arial"/>
              </w:rPr>
            </w:pPr>
            <w:r w:rsidRPr="00A71375">
              <w:rPr>
                <w:rFonts w:cs="Arial"/>
                <w:lang w:bidi="ru-RU"/>
              </w:rPr>
              <w:t>Монитор задержки записи на диск</w:t>
            </w:r>
          </w:p>
          <w:p w14:paraId="0B0040FA" w14:textId="77777777" w:rsidR="005A26E7" w:rsidRPr="00A71375" w:rsidRDefault="005A26E7" w:rsidP="00D756DE">
            <w:pPr>
              <w:numPr>
                <w:ilvl w:val="1"/>
                <w:numId w:val="50"/>
              </w:numPr>
              <w:spacing w:line="240" w:lineRule="auto"/>
              <w:ind w:left="655"/>
              <w:rPr>
                <w:rFonts w:cs="Arial"/>
              </w:rPr>
            </w:pPr>
            <w:r w:rsidRPr="00A71375">
              <w:rPr>
                <w:rFonts w:cs="Arial"/>
                <w:lang w:bidi="ru-RU"/>
              </w:rPr>
              <w:t>Получение числа транзакций в секунду для баз данных</w:t>
            </w:r>
          </w:p>
          <w:p w14:paraId="23C96C65" w14:textId="77777777" w:rsidR="005A26E7" w:rsidRPr="00A71375" w:rsidRDefault="005A26E7" w:rsidP="00D756DE">
            <w:pPr>
              <w:numPr>
                <w:ilvl w:val="1"/>
                <w:numId w:val="50"/>
              </w:numPr>
              <w:spacing w:line="240" w:lineRule="auto"/>
              <w:ind w:left="655"/>
              <w:rPr>
                <w:rFonts w:cs="Arial"/>
              </w:rPr>
            </w:pPr>
            <w:r w:rsidRPr="00A71375">
              <w:rPr>
                <w:rFonts w:cs="Arial"/>
                <w:lang w:bidi="ru-RU"/>
              </w:rPr>
              <w:t>Получение среднего времени ожидания DB Engine (мс)</w:t>
            </w:r>
          </w:p>
          <w:p w14:paraId="015033AA" w14:textId="77777777" w:rsidR="005A26E7" w:rsidRPr="00A71375" w:rsidRDefault="005A26E7" w:rsidP="00D756DE">
            <w:pPr>
              <w:numPr>
                <w:ilvl w:val="1"/>
                <w:numId w:val="50"/>
              </w:numPr>
              <w:spacing w:line="240" w:lineRule="auto"/>
              <w:ind w:left="655"/>
              <w:rPr>
                <w:rFonts w:cs="Arial"/>
              </w:rPr>
            </w:pPr>
            <w:r w:rsidRPr="00A71375">
              <w:rPr>
                <w:rFonts w:cs="Arial"/>
                <w:lang w:bidi="ru-RU"/>
              </w:rPr>
              <w:t>Монитор среднего времени ожидания</w:t>
            </w:r>
          </w:p>
          <w:p w14:paraId="7CDAB37B" w14:textId="77777777" w:rsidR="005A26E7" w:rsidRPr="00A71375" w:rsidRDefault="005A26E7" w:rsidP="00D756DE">
            <w:pPr>
              <w:numPr>
                <w:ilvl w:val="1"/>
                <w:numId w:val="50"/>
              </w:numPr>
              <w:spacing w:line="240" w:lineRule="auto"/>
              <w:ind w:left="655"/>
              <w:rPr>
                <w:rFonts w:cs="Arial"/>
              </w:rPr>
            </w:pPr>
            <w:r w:rsidRPr="00A71375">
              <w:rPr>
                <w:rFonts w:cs="Arial"/>
                <w:lang w:bidi="ru-RU"/>
              </w:rPr>
              <w:t>Получение заимствованной памяти сервера для компонента DB Engine (МБ)</w:t>
            </w:r>
          </w:p>
          <w:p w14:paraId="6D2474C3" w14:textId="77777777" w:rsidR="005A26E7" w:rsidRPr="00A71375" w:rsidRDefault="005A26E7" w:rsidP="00D756DE">
            <w:pPr>
              <w:numPr>
                <w:ilvl w:val="1"/>
                <w:numId w:val="50"/>
              </w:numPr>
              <w:spacing w:line="240" w:lineRule="auto"/>
              <w:ind w:left="655"/>
              <w:rPr>
                <w:rFonts w:cs="Arial"/>
              </w:rPr>
            </w:pPr>
            <w:r w:rsidRPr="00A71375">
              <w:rPr>
                <w:rFonts w:cs="Arial"/>
                <w:lang w:bidi="ru-RU"/>
              </w:rPr>
              <w:t>Монитор заимствованной памяти сервера (КБ)</w:t>
            </w:r>
          </w:p>
          <w:p w14:paraId="2AA0449E" w14:textId="77777777" w:rsidR="005A26E7" w:rsidRPr="00A71375" w:rsidRDefault="005A26E7" w:rsidP="00D756DE">
            <w:pPr>
              <w:numPr>
                <w:ilvl w:val="1"/>
                <w:numId w:val="50"/>
              </w:numPr>
              <w:spacing w:line="240" w:lineRule="auto"/>
              <w:ind w:left="655"/>
              <w:rPr>
                <w:rFonts w:cs="Arial"/>
              </w:rPr>
            </w:pPr>
            <w:r w:rsidRPr="00A71375">
              <w:rPr>
                <w:rFonts w:cs="Arial"/>
                <w:lang w:bidi="ru-RU"/>
              </w:rPr>
              <w:t>Получение размера выделенного свободного места для базы данных (МБ)</w:t>
            </w:r>
          </w:p>
          <w:p w14:paraId="61752AE7" w14:textId="77777777" w:rsidR="005A26E7" w:rsidRPr="00A71375" w:rsidRDefault="005A26E7" w:rsidP="00D756DE">
            <w:pPr>
              <w:numPr>
                <w:ilvl w:val="1"/>
                <w:numId w:val="50"/>
              </w:numPr>
              <w:spacing w:line="240" w:lineRule="auto"/>
              <w:ind w:left="655"/>
              <w:rPr>
                <w:rFonts w:cs="Arial"/>
              </w:rPr>
            </w:pPr>
            <w:r w:rsidRPr="00A71375">
              <w:rPr>
                <w:rFonts w:cs="Arial"/>
                <w:lang w:bidi="ru-RU"/>
              </w:rPr>
              <w:t>Получение использованного места для базы данных (МБ)</w:t>
            </w:r>
          </w:p>
          <w:p w14:paraId="66FBC106" w14:textId="77777777" w:rsidR="005A26E7" w:rsidRPr="00A71375" w:rsidRDefault="005A26E7" w:rsidP="00D756DE">
            <w:pPr>
              <w:numPr>
                <w:ilvl w:val="1"/>
                <w:numId w:val="50"/>
              </w:numPr>
              <w:spacing w:line="240" w:lineRule="auto"/>
              <w:ind w:left="655"/>
              <w:rPr>
                <w:rFonts w:cs="Arial"/>
              </w:rPr>
            </w:pPr>
            <w:r w:rsidRPr="00A71375">
              <w:rPr>
                <w:rFonts w:cs="Arial"/>
                <w:lang w:bidi="ru-RU"/>
              </w:rPr>
              <w:t>Получение свободного места на диске базы данных (МБ)</w:t>
            </w:r>
          </w:p>
          <w:p w14:paraId="6328EC9A" w14:textId="77777777" w:rsidR="005A26E7" w:rsidRPr="00A71375" w:rsidRDefault="005A26E7" w:rsidP="00D756DE">
            <w:pPr>
              <w:numPr>
                <w:ilvl w:val="1"/>
                <w:numId w:val="50"/>
              </w:numPr>
              <w:spacing w:line="240" w:lineRule="auto"/>
              <w:ind w:left="655"/>
              <w:rPr>
                <w:rFonts w:cs="Arial"/>
              </w:rPr>
            </w:pPr>
            <w:r w:rsidRPr="00A71375">
              <w:rPr>
                <w:rFonts w:cs="Arial"/>
                <w:lang w:bidi="ru-RU"/>
              </w:rPr>
              <w:t>Монитор перекомпиляции SQL</w:t>
            </w:r>
          </w:p>
          <w:p w14:paraId="3409BF97" w14:textId="77777777" w:rsidR="005A26E7" w:rsidRPr="00A71375" w:rsidRDefault="005A26E7" w:rsidP="00D756DE">
            <w:pPr>
              <w:numPr>
                <w:ilvl w:val="0"/>
                <w:numId w:val="50"/>
              </w:numPr>
              <w:spacing w:line="240" w:lineRule="auto"/>
              <w:ind w:left="385"/>
              <w:rPr>
                <w:rFonts w:cs="Arial"/>
              </w:rPr>
            </w:pPr>
            <w:r w:rsidRPr="00A71375">
              <w:rPr>
                <w:rFonts w:cs="Arial"/>
                <w:lang w:bidi="ru-RU"/>
              </w:rPr>
              <w:t>Улучшен монитор имени участника-службы</w:t>
            </w:r>
          </w:p>
          <w:p w14:paraId="7507D00E" w14:textId="77777777" w:rsidR="005A26E7" w:rsidRPr="00A71375" w:rsidRDefault="005A26E7" w:rsidP="00D756DE">
            <w:pPr>
              <w:numPr>
                <w:ilvl w:val="0"/>
                <w:numId w:val="50"/>
              </w:numPr>
              <w:spacing w:line="240" w:lineRule="auto"/>
              <w:ind w:left="385"/>
              <w:rPr>
                <w:rFonts w:cs="Arial"/>
              </w:rPr>
            </w:pPr>
            <w:r w:rsidRPr="00A71375">
              <w:rPr>
                <w:rFonts w:cs="Arial"/>
                <w:lang w:bidi="ru-RU"/>
              </w:rPr>
              <w:t>Поддержка специальных символов в именах базы данных.</w:t>
            </w:r>
          </w:p>
          <w:p w14:paraId="47C59EE0" w14:textId="77777777" w:rsidR="005A26E7" w:rsidRPr="00A71375" w:rsidRDefault="005A26E7" w:rsidP="00D756DE">
            <w:pPr>
              <w:numPr>
                <w:ilvl w:val="0"/>
                <w:numId w:val="50"/>
              </w:numPr>
              <w:spacing w:line="240" w:lineRule="auto"/>
              <w:ind w:left="385"/>
              <w:rPr>
                <w:rFonts w:cs="Arial"/>
              </w:rPr>
            </w:pPr>
            <w:r w:rsidRPr="00A71375">
              <w:rPr>
                <w:rFonts w:cs="Arial"/>
                <w:lang w:bidi="ru-RU"/>
              </w:rPr>
              <w:t>Улучшено обнаружение начального значения AlwaysOn</w:t>
            </w:r>
          </w:p>
          <w:p w14:paraId="036CBF89" w14:textId="77777777" w:rsidR="005A26E7" w:rsidRPr="00A71375" w:rsidRDefault="005A26E7" w:rsidP="00D756DE">
            <w:pPr>
              <w:numPr>
                <w:ilvl w:val="0"/>
                <w:numId w:val="50"/>
              </w:numPr>
              <w:spacing w:line="240" w:lineRule="auto"/>
              <w:ind w:left="385"/>
              <w:rPr>
                <w:rFonts w:cs="Arial"/>
              </w:rPr>
            </w:pPr>
            <w:r w:rsidRPr="00A71375">
              <w:rPr>
                <w:rFonts w:cs="Arial"/>
                <w:lang w:bidi="ru-RU"/>
              </w:rPr>
              <w:t>Изменение конфигурации запуска от имени для поддержки минимальных прав доступа для SQL Server 2012 Cluster</w:t>
            </w:r>
          </w:p>
          <w:p w14:paraId="7DFC9B2B" w14:textId="77777777" w:rsidR="005A26E7" w:rsidRPr="00A71375" w:rsidRDefault="005A26E7" w:rsidP="00D756DE">
            <w:pPr>
              <w:numPr>
                <w:ilvl w:val="0"/>
                <w:numId w:val="50"/>
              </w:numPr>
              <w:spacing w:line="240" w:lineRule="auto"/>
              <w:ind w:left="385"/>
              <w:rPr>
                <w:rFonts w:cs="Arial"/>
              </w:rPr>
            </w:pPr>
            <w:r w:rsidRPr="00A71375">
              <w:rPr>
                <w:rFonts w:cs="Arial"/>
                <w:lang w:bidi="ru-RU"/>
              </w:rPr>
              <w:t>Улучшенная производительность при обнаружении объектов AlwaysOn</w:t>
            </w:r>
          </w:p>
          <w:p w14:paraId="5ED9CDDC" w14:textId="77777777" w:rsidR="005A26E7" w:rsidRPr="00A71375" w:rsidRDefault="005A26E7" w:rsidP="00D756DE">
            <w:pPr>
              <w:numPr>
                <w:ilvl w:val="0"/>
                <w:numId w:val="50"/>
              </w:numPr>
              <w:spacing w:line="240" w:lineRule="auto"/>
              <w:ind w:left="385"/>
              <w:rPr>
                <w:rFonts w:cs="Arial"/>
              </w:rPr>
            </w:pPr>
            <w:r w:rsidRPr="00A71375">
              <w:rPr>
                <w:rFonts w:cs="Arial"/>
                <w:lang w:bidi="ru-RU"/>
              </w:rPr>
              <w:t>Оптимизация производительности мониторинга и обнаружение пользовательских политик</w:t>
            </w:r>
          </w:p>
          <w:p w14:paraId="64BB59E5" w14:textId="77777777" w:rsidR="005A26E7" w:rsidRPr="00A71375" w:rsidRDefault="005A26E7" w:rsidP="00D756DE">
            <w:pPr>
              <w:numPr>
                <w:ilvl w:val="0"/>
                <w:numId w:val="50"/>
              </w:numPr>
              <w:spacing w:line="240" w:lineRule="auto"/>
              <w:ind w:left="385"/>
              <w:rPr>
                <w:rFonts w:cs="Arial"/>
              </w:rPr>
            </w:pPr>
            <w:r w:rsidRPr="00A71375">
              <w:rPr>
                <w:rFonts w:cs="Arial"/>
                <w:lang w:bidi="ru-RU"/>
              </w:rPr>
              <w:t>Объект состояния работоспособности группы доступности удален из представления Diagram</w:t>
            </w:r>
          </w:p>
          <w:p w14:paraId="02749264" w14:textId="77777777" w:rsidR="005A26E7" w:rsidRPr="00A71375" w:rsidRDefault="005A26E7" w:rsidP="00D756DE">
            <w:pPr>
              <w:numPr>
                <w:ilvl w:val="0"/>
                <w:numId w:val="50"/>
              </w:numPr>
              <w:spacing w:line="240" w:lineRule="auto"/>
              <w:ind w:left="385"/>
              <w:rPr>
                <w:rFonts w:cs="Arial"/>
              </w:rPr>
            </w:pPr>
            <w:r w:rsidRPr="00A71375">
              <w:rPr>
                <w:rFonts w:cs="Arial"/>
                <w:lang w:bidi="ru-RU"/>
              </w:rPr>
              <w:t>Незначительные изменения</w:t>
            </w:r>
          </w:p>
        </w:tc>
      </w:tr>
      <w:tr w:rsidR="005A26E7" w:rsidRPr="00A71375" w14:paraId="2154A2EF" w14:textId="77777777" w:rsidTr="00A8181B">
        <w:tc>
          <w:tcPr>
            <w:tcW w:w="3225" w:type="dxa"/>
            <w:shd w:val="clear" w:color="auto" w:fill="auto"/>
          </w:tcPr>
          <w:p w14:paraId="7D2E525E" w14:textId="77777777" w:rsidR="005A26E7" w:rsidRPr="00A71375" w:rsidRDefault="005A26E7" w:rsidP="005023C8">
            <w:pPr>
              <w:rPr>
                <w:rFonts w:cs="Arial"/>
              </w:rPr>
            </w:pPr>
            <w:r w:rsidRPr="00A71375">
              <w:rPr>
                <w:rFonts w:cs="Arial"/>
                <w:lang w:bidi="ru-RU"/>
              </w:rPr>
              <w:lastRenderedPageBreak/>
              <w:t>Август 2012 г. (версия 6.3.173.1)</w:t>
            </w:r>
          </w:p>
        </w:tc>
        <w:tc>
          <w:tcPr>
            <w:tcW w:w="5385" w:type="dxa"/>
            <w:shd w:val="clear" w:color="auto" w:fill="auto"/>
          </w:tcPr>
          <w:p w14:paraId="751AD46F" w14:textId="77777777" w:rsidR="005A26E7" w:rsidRPr="00A71375" w:rsidRDefault="005A26E7" w:rsidP="00D756DE">
            <w:pPr>
              <w:numPr>
                <w:ilvl w:val="0"/>
                <w:numId w:val="70"/>
              </w:numPr>
              <w:spacing w:line="240" w:lineRule="auto"/>
              <w:ind w:left="385"/>
              <w:rPr>
                <w:rFonts w:cs="Arial"/>
              </w:rPr>
            </w:pPr>
            <w:r w:rsidRPr="00A71375">
              <w:rPr>
                <w:rFonts w:cs="Arial"/>
                <w:lang w:bidi="ru-RU"/>
              </w:rPr>
              <w:t>Исправлена проблема свободного пространства в файловой группе базы данных</w:t>
            </w:r>
          </w:p>
        </w:tc>
      </w:tr>
      <w:tr w:rsidR="005A26E7" w:rsidRPr="00A71375" w14:paraId="1B155794" w14:textId="77777777" w:rsidTr="00A8181B">
        <w:tc>
          <w:tcPr>
            <w:tcW w:w="3225" w:type="dxa"/>
            <w:shd w:val="clear" w:color="auto" w:fill="auto"/>
          </w:tcPr>
          <w:p w14:paraId="46FB60FF" w14:textId="77777777" w:rsidR="005A26E7" w:rsidRPr="00A71375" w:rsidRDefault="005A26E7" w:rsidP="005023C8">
            <w:pPr>
              <w:rPr>
                <w:rFonts w:cs="Arial"/>
              </w:rPr>
            </w:pPr>
            <w:r w:rsidRPr="00A71375">
              <w:rPr>
                <w:rFonts w:cs="Arial"/>
                <w:lang w:bidi="ru-RU"/>
              </w:rPr>
              <w:t>Февраль 2012 г. (версия 6.3.173.0)</w:t>
            </w:r>
          </w:p>
        </w:tc>
        <w:tc>
          <w:tcPr>
            <w:tcW w:w="5385" w:type="dxa"/>
            <w:shd w:val="clear" w:color="auto" w:fill="auto"/>
          </w:tcPr>
          <w:p w14:paraId="34C4FCFD" w14:textId="77777777" w:rsidR="005A26E7" w:rsidRPr="00A71375" w:rsidRDefault="005A26E7" w:rsidP="00D756DE">
            <w:pPr>
              <w:numPr>
                <w:ilvl w:val="0"/>
                <w:numId w:val="15"/>
              </w:numPr>
              <w:spacing w:line="240" w:lineRule="auto"/>
              <w:rPr>
                <w:rFonts w:cs="Arial"/>
              </w:rPr>
            </w:pPr>
            <w:r w:rsidRPr="00A71375">
              <w:rPr>
                <w:rFonts w:cs="Arial"/>
                <w:lang w:bidi="ru-RU"/>
              </w:rPr>
              <w:t>Добавлена поддержка SQL Server 2012</w:t>
            </w:r>
          </w:p>
          <w:p w14:paraId="042A5466" w14:textId="77777777" w:rsidR="005A26E7" w:rsidRPr="00A71375" w:rsidRDefault="005A26E7" w:rsidP="00D756DE">
            <w:pPr>
              <w:numPr>
                <w:ilvl w:val="0"/>
                <w:numId w:val="15"/>
              </w:numPr>
              <w:spacing w:line="240" w:lineRule="auto"/>
              <w:rPr>
                <w:rFonts w:cs="Arial"/>
              </w:rPr>
            </w:pPr>
            <w:r w:rsidRPr="00A71375">
              <w:rPr>
                <w:rFonts w:cs="Arial"/>
                <w:lang w:bidi="ru-RU"/>
              </w:rPr>
              <w:t>Добавлена поддержка мониторинга SQL Server 2012 AlwaysOn</w:t>
            </w:r>
          </w:p>
          <w:p w14:paraId="66F48267" w14:textId="77777777" w:rsidR="005A26E7" w:rsidRPr="00A71375" w:rsidRDefault="005A26E7" w:rsidP="00D756DE">
            <w:pPr>
              <w:numPr>
                <w:ilvl w:val="1"/>
                <w:numId w:val="15"/>
              </w:numPr>
              <w:spacing w:line="240" w:lineRule="auto"/>
              <w:ind w:left="655"/>
              <w:rPr>
                <w:rFonts w:cs="Arial"/>
              </w:rPr>
            </w:pPr>
            <w:r w:rsidRPr="00A71375">
              <w:rPr>
                <w:rFonts w:cs="Arial"/>
                <w:lang w:bidi="ru-RU"/>
              </w:rPr>
              <w:t>Автоматическое обнаружение и отслеживание групп доступности, реплик доступности и баз данных доступности на сотнях компьютеров.</w:t>
            </w:r>
          </w:p>
          <w:p w14:paraId="4D3B8FD8" w14:textId="77777777" w:rsidR="005A26E7" w:rsidRPr="00A71375" w:rsidRDefault="005A26E7" w:rsidP="00D756DE">
            <w:pPr>
              <w:numPr>
                <w:ilvl w:val="1"/>
                <w:numId w:val="15"/>
              </w:numPr>
              <w:spacing w:line="240" w:lineRule="auto"/>
              <w:ind w:left="655"/>
              <w:rPr>
                <w:rFonts w:cs="Arial"/>
              </w:rPr>
            </w:pPr>
            <w:r w:rsidRPr="00A71375">
              <w:rPr>
                <w:rFonts w:cs="Arial"/>
                <w:lang w:bidi="ru-RU"/>
              </w:rPr>
              <w:t>Сводка о работоспособности, начиная с реплик баз данных и заканчивая репликами доступности.</w:t>
            </w:r>
          </w:p>
          <w:p w14:paraId="010A36ED" w14:textId="77777777" w:rsidR="005A26E7" w:rsidRPr="00A71375" w:rsidRDefault="005A26E7" w:rsidP="00D756DE">
            <w:pPr>
              <w:numPr>
                <w:ilvl w:val="1"/>
                <w:numId w:val="15"/>
              </w:numPr>
              <w:spacing w:line="240" w:lineRule="auto"/>
              <w:ind w:left="655"/>
              <w:rPr>
                <w:rFonts w:cs="Arial"/>
              </w:rPr>
            </w:pPr>
            <w:r w:rsidRPr="00A71375">
              <w:rPr>
                <w:rFonts w:cs="Arial"/>
                <w:lang w:bidi="ru-RU"/>
              </w:rPr>
              <w:lastRenderedPageBreak/>
              <w:t>Подробный набор знаний с каждым важным состоянием исправности для ускорения разрешения проблем.</w:t>
            </w:r>
          </w:p>
          <w:p w14:paraId="7FE9D352" w14:textId="77777777" w:rsidR="005A26E7" w:rsidRPr="00A71375" w:rsidRDefault="005A26E7" w:rsidP="00D756DE">
            <w:pPr>
              <w:numPr>
                <w:ilvl w:val="1"/>
                <w:numId w:val="51"/>
              </w:numPr>
              <w:spacing w:line="240" w:lineRule="auto"/>
              <w:ind w:left="385"/>
              <w:rPr>
                <w:rFonts w:cs="Arial"/>
              </w:rPr>
            </w:pPr>
            <w:r w:rsidRPr="00A71375">
              <w:rPr>
                <w:rFonts w:cs="Arial"/>
                <w:lang w:bidi="ru-RU"/>
              </w:rPr>
              <w:t>Безукоризненная интеграция с управлением на основе политик (PBM)</w:t>
            </w:r>
          </w:p>
          <w:p w14:paraId="485CFDF4" w14:textId="77777777" w:rsidR="005A26E7" w:rsidRPr="00A71375" w:rsidRDefault="005A26E7" w:rsidP="00D756DE">
            <w:pPr>
              <w:numPr>
                <w:ilvl w:val="2"/>
                <w:numId w:val="52"/>
              </w:numPr>
              <w:spacing w:line="240" w:lineRule="auto"/>
              <w:ind w:left="745"/>
              <w:rPr>
                <w:rFonts w:cs="Arial"/>
              </w:rPr>
            </w:pPr>
            <w:r w:rsidRPr="00A71375">
              <w:rPr>
                <w:rFonts w:cs="Arial"/>
                <w:lang w:bidi="ru-RU"/>
              </w:rPr>
              <w:t>Автоматическое обнаружение пользовательских политик PBM, предназначенных для AlwaysOn и компонентов базы данных.</w:t>
            </w:r>
          </w:p>
          <w:p w14:paraId="3287671D" w14:textId="14C318FA" w:rsidR="005A26E7" w:rsidRPr="00A71375" w:rsidRDefault="005A26E7" w:rsidP="00D756DE">
            <w:pPr>
              <w:numPr>
                <w:ilvl w:val="2"/>
                <w:numId w:val="52"/>
              </w:numPr>
              <w:spacing w:line="240" w:lineRule="auto"/>
              <w:ind w:left="745"/>
              <w:rPr>
                <w:rFonts w:cs="Arial"/>
              </w:rPr>
            </w:pPr>
            <w:r w:rsidRPr="00A71375">
              <w:rPr>
                <w:rFonts w:cs="Arial"/>
                <w:lang w:bidi="ru-RU"/>
              </w:rPr>
              <w:t>Сводка об исправности выполнения политики в рамках пакета управления SQL при расширенном определении исправности</w:t>
            </w:r>
          </w:p>
          <w:p w14:paraId="0F8B857A" w14:textId="77777777" w:rsidR="005A26E7" w:rsidRPr="00A71375" w:rsidRDefault="005A26E7" w:rsidP="00D756DE">
            <w:pPr>
              <w:numPr>
                <w:ilvl w:val="2"/>
                <w:numId w:val="52"/>
              </w:numPr>
              <w:spacing w:line="240" w:lineRule="auto"/>
              <w:ind w:left="745"/>
              <w:rPr>
                <w:rFonts w:cs="Arial"/>
              </w:rPr>
            </w:pPr>
            <w:r w:rsidRPr="00A71375">
              <w:rPr>
                <w:rFonts w:cs="Arial"/>
                <w:lang w:bidi="ru-RU"/>
              </w:rPr>
              <w:t>Поддержка мониторинга управления базой данных SQL на основе политик</w:t>
            </w:r>
          </w:p>
          <w:p w14:paraId="768C46CC" w14:textId="77777777" w:rsidR="005A26E7" w:rsidRPr="00A71375" w:rsidRDefault="005A26E7" w:rsidP="00D756DE">
            <w:pPr>
              <w:numPr>
                <w:ilvl w:val="2"/>
                <w:numId w:val="53"/>
              </w:numPr>
              <w:spacing w:line="240" w:lineRule="auto"/>
              <w:ind w:left="385"/>
              <w:rPr>
                <w:rFonts w:cs="Arial"/>
              </w:rPr>
            </w:pPr>
            <w:r w:rsidRPr="00A71375">
              <w:rPr>
                <w:rFonts w:cs="Arial"/>
                <w:lang w:bidi="ru-RU"/>
              </w:rPr>
              <w:t>Добавлена поддержка мониторинга зеркального отображения SQL Server 2008 (применимо только в версии пакета SQL Server 2008 и 2008 R2)</w:t>
            </w:r>
          </w:p>
          <w:p w14:paraId="7E850A20" w14:textId="77777777" w:rsidR="005A26E7" w:rsidRPr="00A71375" w:rsidRDefault="005A26E7" w:rsidP="00D756DE">
            <w:pPr>
              <w:numPr>
                <w:ilvl w:val="3"/>
                <w:numId w:val="54"/>
              </w:numPr>
              <w:spacing w:line="240" w:lineRule="auto"/>
              <w:ind w:left="745"/>
              <w:rPr>
                <w:rFonts w:cs="Arial"/>
              </w:rPr>
            </w:pPr>
            <w:r w:rsidRPr="00A71375">
              <w:rPr>
                <w:rFonts w:cs="Arial"/>
                <w:lang w:bidi="ru-RU"/>
              </w:rPr>
              <w:t>Обнаружение баз данных зеркального отображения, следящего сервера и группы зеркального отображения.</w:t>
            </w:r>
          </w:p>
          <w:p w14:paraId="50E25DF1" w14:textId="77777777" w:rsidR="005A26E7" w:rsidRPr="00A71375" w:rsidRDefault="005A26E7" w:rsidP="00D756DE">
            <w:pPr>
              <w:numPr>
                <w:ilvl w:val="3"/>
                <w:numId w:val="54"/>
              </w:numPr>
              <w:spacing w:line="240" w:lineRule="auto"/>
              <w:ind w:left="745"/>
              <w:rPr>
                <w:rFonts w:cs="Arial"/>
              </w:rPr>
            </w:pPr>
            <w:r w:rsidRPr="00A71375">
              <w:rPr>
                <w:rFonts w:cs="Arial"/>
                <w:lang w:bidi="ru-RU"/>
              </w:rPr>
              <w:t>Мониторинг состояния зеркального отображения базы данных, состояние следящего сервера зеркального отображения базы данных и состояние участников зеркального отображения.</w:t>
            </w:r>
          </w:p>
          <w:p w14:paraId="173ACB2F" w14:textId="77777777" w:rsidR="005A26E7" w:rsidRPr="00A71375" w:rsidRDefault="005A26E7" w:rsidP="00D756DE">
            <w:pPr>
              <w:numPr>
                <w:ilvl w:val="3"/>
                <w:numId w:val="54"/>
              </w:numPr>
              <w:spacing w:line="240" w:lineRule="auto"/>
              <w:ind w:left="745"/>
              <w:rPr>
                <w:rFonts w:cs="Arial"/>
              </w:rPr>
            </w:pPr>
            <w:r w:rsidRPr="00A71375">
              <w:rPr>
                <w:rFonts w:cs="Arial"/>
                <w:lang w:bidi="ru-RU"/>
              </w:rPr>
              <w:t>Пользовательское представление диаграммы для визуального изображения первичных и зеркально отображаемых баз данных.</w:t>
            </w:r>
          </w:p>
          <w:p w14:paraId="45917B61" w14:textId="77777777" w:rsidR="005A26E7" w:rsidRPr="00A71375" w:rsidRDefault="005A26E7" w:rsidP="00D756DE">
            <w:pPr>
              <w:numPr>
                <w:ilvl w:val="0"/>
                <w:numId w:val="56"/>
              </w:numPr>
              <w:spacing w:line="240" w:lineRule="auto"/>
              <w:ind w:left="385"/>
              <w:rPr>
                <w:rFonts w:cs="Arial"/>
              </w:rPr>
            </w:pPr>
            <w:r w:rsidRPr="00A71375">
              <w:rPr>
                <w:rFonts w:cs="Arial"/>
                <w:lang w:bidi="ru-RU"/>
              </w:rPr>
              <w:t>Добавлена поддержка мониторинга репликации SQL Server 2008</w:t>
            </w:r>
          </w:p>
          <w:p w14:paraId="7936FFA4" w14:textId="77777777" w:rsidR="005A26E7" w:rsidRPr="00A71375" w:rsidRDefault="005A26E7" w:rsidP="00D756DE">
            <w:pPr>
              <w:numPr>
                <w:ilvl w:val="1"/>
                <w:numId w:val="56"/>
              </w:numPr>
              <w:spacing w:line="240" w:lineRule="auto"/>
              <w:ind w:left="745"/>
              <w:rPr>
                <w:rFonts w:cs="Arial"/>
              </w:rPr>
            </w:pPr>
            <w:r w:rsidRPr="00A71375">
              <w:rPr>
                <w:rFonts w:cs="Arial"/>
                <w:lang w:bidi="ru-RU"/>
              </w:rPr>
              <w:t>Приблизительно двадцать правил обнаружения событий репликации.</w:t>
            </w:r>
          </w:p>
          <w:p w14:paraId="4DFA3AC0" w14:textId="070357D2" w:rsidR="005A26E7" w:rsidRPr="00A71375" w:rsidRDefault="00426AE6" w:rsidP="00D756DE">
            <w:pPr>
              <w:numPr>
                <w:ilvl w:val="0"/>
                <w:numId w:val="58"/>
              </w:numPr>
              <w:spacing w:line="240" w:lineRule="auto"/>
              <w:ind w:left="385"/>
              <w:rPr>
                <w:rFonts w:cs="Arial"/>
              </w:rPr>
            </w:pPr>
            <w:r w:rsidRPr="00A71375">
              <w:rPr>
                <w:rFonts w:cs="Arial"/>
                <w:lang w:bidi="ru-RU"/>
              </w:rPr>
              <w:t>Улучшен мониторинг свободного места с поддержкой точек подключения</w:t>
            </w:r>
          </w:p>
          <w:p w14:paraId="13ACC17A" w14:textId="77777777" w:rsidR="005A26E7" w:rsidRPr="00A71375" w:rsidRDefault="005A26E7" w:rsidP="00D756DE">
            <w:pPr>
              <w:numPr>
                <w:ilvl w:val="0"/>
                <w:numId w:val="58"/>
              </w:numPr>
              <w:spacing w:line="240" w:lineRule="auto"/>
              <w:ind w:left="385"/>
              <w:rPr>
                <w:rFonts w:cs="Arial"/>
              </w:rPr>
            </w:pPr>
            <w:r w:rsidRPr="00A71375">
              <w:rPr>
                <w:rFonts w:cs="Arial"/>
                <w:lang w:bidi="ru-RU"/>
              </w:rPr>
              <w:t>Поддержка SCOM 2012.</w:t>
            </w:r>
          </w:p>
          <w:p w14:paraId="6587241C" w14:textId="77777777" w:rsidR="005A26E7" w:rsidRPr="00A71375" w:rsidRDefault="005A26E7" w:rsidP="00D756DE">
            <w:pPr>
              <w:numPr>
                <w:ilvl w:val="0"/>
                <w:numId w:val="58"/>
              </w:numPr>
              <w:spacing w:line="240" w:lineRule="auto"/>
              <w:ind w:left="385"/>
              <w:rPr>
                <w:rFonts w:cs="Arial"/>
              </w:rPr>
            </w:pPr>
            <w:r w:rsidRPr="00A71375">
              <w:rPr>
                <w:rFonts w:cs="Arial"/>
                <w:lang w:bidi="ru-RU"/>
              </w:rPr>
              <w:t>Исправлены следующие недостатки:</w:t>
            </w:r>
          </w:p>
          <w:p w14:paraId="0C812842" w14:textId="5A85B428" w:rsidR="005A26E7" w:rsidRPr="00A71375" w:rsidRDefault="005A26E7" w:rsidP="00D756DE">
            <w:pPr>
              <w:numPr>
                <w:ilvl w:val="0"/>
                <w:numId w:val="57"/>
              </w:numPr>
              <w:spacing w:line="240" w:lineRule="auto"/>
              <w:rPr>
                <w:rFonts w:cs="Arial"/>
              </w:rPr>
            </w:pPr>
            <w:r w:rsidRPr="00A71375">
              <w:rPr>
                <w:rFonts w:cs="Arial"/>
                <w:lang w:bidi="ru-RU"/>
              </w:rPr>
              <w:t>Строки отображения для пакетов управления SQL 2008 приведены к одному стилю</w:t>
            </w:r>
          </w:p>
          <w:p w14:paraId="51F21689" w14:textId="565D5326" w:rsidR="005A26E7" w:rsidRPr="00A71375" w:rsidRDefault="005A26E7" w:rsidP="00D756DE">
            <w:pPr>
              <w:numPr>
                <w:ilvl w:val="0"/>
                <w:numId w:val="57"/>
              </w:numPr>
              <w:spacing w:line="240" w:lineRule="auto"/>
              <w:rPr>
                <w:rFonts w:cs="Arial"/>
              </w:rPr>
            </w:pPr>
            <w:r w:rsidRPr="00A71375">
              <w:rPr>
                <w:rFonts w:cs="Arial"/>
                <w:lang w:bidi="ru-RU"/>
              </w:rPr>
              <w:t>Добавлено обнаружение SEED для пакетов управления SQL Server 2008 и SQL Server 2012</w:t>
            </w:r>
          </w:p>
          <w:p w14:paraId="4F576634" w14:textId="77777777" w:rsidR="005A26E7" w:rsidRPr="00A71375" w:rsidRDefault="005A26E7" w:rsidP="00D756DE">
            <w:pPr>
              <w:numPr>
                <w:ilvl w:val="0"/>
                <w:numId w:val="57"/>
              </w:numPr>
              <w:spacing w:line="240" w:lineRule="auto"/>
              <w:rPr>
                <w:rFonts w:cs="Arial"/>
              </w:rPr>
            </w:pPr>
            <w:r w:rsidRPr="00A71375">
              <w:rPr>
                <w:rFonts w:cs="Arial"/>
                <w:lang w:bidi="ru-RU"/>
              </w:rPr>
              <w:t>Исправлены проблемы при наблюдении свободного места в базе данных.</w:t>
            </w:r>
          </w:p>
          <w:p w14:paraId="66F8A9F6" w14:textId="77777777" w:rsidR="005A26E7" w:rsidRPr="00A71375" w:rsidRDefault="005A26E7" w:rsidP="00D756DE">
            <w:pPr>
              <w:numPr>
                <w:ilvl w:val="0"/>
                <w:numId w:val="57"/>
              </w:numPr>
              <w:spacing w:line="240" w:lineRule="auto"/>
              <w:rPr>
                <w:rFonts w:cs="Arial"/>
              </w:rPr>
            </w:pPr>
            <w:r w:rsidRPr="00A71375">
              <w:rPr>
                <w:rFonts w:cs="Arial"/>
                <w:lang w:bidi="ru-RU"/>
              </w:rPr>
              <w:t xml:space="preserve">Исправлена проблема, связанная с ложным предупреждением, если не установлен компонент полнотекстового поиска. </w:t>
            </w:r>
          </w:p>
          <w:p w14:paraId="6C9D30BC" w14:textId="77777777" w:rsidR="005A26E7" w:rsidRPr="00A71375" w:rsidRDefault="005A26E7" w:rsidP="00D756DE">
            <w:pPr>
              <w:numPr>
                <w:ilvl w:val="0"/>
                <w:numId w:val="57"/>
              </w:numPr>
              <w:spacing w:line="240" w:lineRule="auto"/>
              <w:rPr>
                <w:rFonts w:cs="Arial"/>
              </w:rPr>
            </w:pPr>
            <w:r w:rsidRPr="00A71375">
              <w:rPr>
                <w:rFonts w:cs="Arial"/>
                <w:lang w:bidi="ru-RU"/>
              </w:rPr>
              <w:lastRenderedPageBreak/>
              <w:t>Исправлен монитор сеансов блокировки, теперь он выводит главную причину блокировки в случае длительных запросов.</w:t>
            </w:r>
          </w:p>
          <w:p w14:paraId="65638B7D" w14:textId="77777777" w:rsidR="005A26E7" w:rsidRPr="00A71375" w:rsidRDefault="005A26E7" w:rsidP="00D756DE">
            <w:pPr>
              <w:numPr>
                <w:ilvl w:val="0"/>
                <w:numId w:val="57"/>
              </w:numPr>
              <w:spacing w:line="240" w:lineRule="auto"/>
              <w:rPr>
                <w:rFonts w:cs="Arial"/>
              </w:rPr>
            </w:pPr>
            <w:r w:rsidRPr="00A71375">
              <w:rPr>
                <w:rFonts w:cs="Arial"/>
                <w:lang w:bidi="ru-RU"/>
              </w:rPr>
              <w:t>Оптимизация запросов SQL MP для более эффективного выполнения.</w:t>
            </w:r>
          </w:p>
          <w:p w14:paraId="36EB2988" w14:textId="77777777" w:rsidR="005A26E7" w:rsidRPr="00A71375" w:rsidRDefault="005A26E7" w:rsidP="00D756DE">
            <w:pPr>
              <w:numPr>
                <w:ilvl w:val="0"/>
                <w:numId w:val="57"/>
              </w:numPr>
              <w:spacing w:line="240" w:lineRule="auto"/>
              <w:rPr>
                <w:rFonts w:cs="Arial"/>
              </w:rPr>
            </w:pPr>
            <w:r w:rsidRPr="00A71375">
              <w:rPr>
                <w:rFonts w:cs="Arial"/>
                <w:lang w:bidi="ru-RU"/>
              </w:rPr>
              <w:t xml:space="preserve">Наблюдение за именем участника-службы (SPN). </w:t>
            </w:r>
          </w:p>
          <w:p w14:paraId="76A50831" w14:textId="77777777" w:rsidR="005A26E7" w:rsidRPr="00A71375" w:rsidRDefault="005A26E7" w:rsidP="00D756DE">
            <w:pPr>
              <w:numPr>
                <w:ilvl w:val="0"/>
                <w:numId w:val="57"/>
              </w:numPr>
              <w:spacing w:line="240" w:lineRule="auto"/>
              <w:rPr>
                <w:rFonts w:cs="Arial"/>
              </w:rPr>
            </w:pPr>
            <w:r w:rsidRPr="00A71375">
              <w:rPr>
                <w:rFonts w:cs="Arial"/>
                <w:lang w:bidi="ru-RU"/>
              </w:rPr>
              <w:t xml:space="preserve">Создана специальная группа для всех компонентов SQL. </w:t>
            </w:r>
          </w:p>
          <w:p w14:paraId="34382C13" w14:textId="77777777" w:rsidR="005A26E7" w:rsidRPr="00A71375" w:rsidRDefault="005A26E7" w:rsidP="00D756DE">
            <w:pPr>
              <w:numPr>
                <w:ilvl w:val="0"/>
                <w:numId w:val="57"/>
              </w:numPr>
              <w:spacing w:line="240" w:lineRule="auto"/>
              <w:rPr>
                <w:rFonts w:cs="Arial"/>
              </w:rPr>
            </w:pPr>
            <w:r w:rsidRPr="00A71375">
              <w:rPr>
                <w:rFonts w:cs="Arial"/>
                <w:lang w:bidi="ru-RU"/>
              </w:rPr>
              <w:t>Введено наблюдение за состоянием резервной копии базы данных.</w:t>
            </w:r>
          </w:p>
          <w:p w14:paraId="69FF9A82" w14:textId="77777777" w:rsidR="005A26E7" w:rsidRPr="00A71375" w:rsidRDefault="005A26E7" w:rsidP="00D756DE">
            <w:pPr>
              <w:numPr>
                <w:ilvl w:val="0"/>
                <w:numId w:val="57"/>
              </w:numPr>
              <w:spacing w:line="240" w:lineRule="auto"/>
              <w:rPr>
                <w:rFonts w:cs="Arial"/>
              </w:rPr>
            </w:pPr>
            <w:r w:rsidRPr="00A71375">
              <w:rPr>
                <w:rFonts w:cs="Arial"/>
                <w:lang w:bidi="ru-RU"/>
              </w:rPr>
              <w:t>Скрипт основного расположения базы данных теперь просматривает параметры из реестра.</w:t>
            </w:r>
          </w:p>
          <w:p w14:paraId="0DD7639E" w14:textId="77777777" w:rsidR="005A26E7" w:rsidRPr="00A71375" w:rsidRDefault="005A26E7" w:rsidP="00D756DE">
            <w:pPr>
              <w:numPr>
                <w:ilvl w:val="0"/>
                <w:numId w:val="57"/>
              </w:numPr>
              <w:spacing w:line="240" w:lineRule="auto"/>
              <w:rPr>
                <w:rFonts w:cs="Arial"/>
              </w:rPr>
            </w:pPr>
            <w:r w:rsidRPr="00A71375">
              <w:rPr>
                <w:rFonts w:cs="Arial"/>
                <w:lang w:bidi="ru-RU"/>
              </w:rPr>
              <w:t>Небольшие исправления в базе знаний и строках отображения.</w:t>
            </w:r>
          </w:p>
        </w:tc>
      </w:tr>
      <w:tr w:rsidR="005A26E7" w:rsidRPr="00A71375" w14:paraId="154DC3C2" w14:textId="77777777" w:rsidTr="00A8181B">
        <w:tc>
          <w:tcPr>
            <w:tcW w:w="3225" w:type="dxa"/>
            <w:shd w:val="clear" w:color="auto" w:fill="auto"/>
          </w:tcPr>
          <w:p w14:paraId="1CCD7E91" w14:textId="77777777" w:rsidR="005A26E7" w:rsidRPr="00A71375" w:rsidRDefault="005A26E7" w:rsidP="005023C8">
            <w:pPr>
              <w:rPr>
                <w:rFonts w:cs="Arial"/>
              </w:rPr>
            </w:pPr>
            <w:r w:rsidRPr="00A71375">
              <w:rPr>
                <w:rFonts w:cs="Arial"/>
                <w:lang w:bidi="ru-RU"/>
              </w:rPr>
              <w:lastRenderedPageBreak/>
              <w:t>Май 2011 г. (версия 6.1.400.00)</w:t>
            </w:r>
          </w:p>
        </w:tc>
        <w:tc>
          <w:tcPr>
            <w:tcW w:w="5385" w:type="dxa"/>
            <w:shd w:val="clear" w:color="auto" w:fill="auto"/>
          </w:tcPr>
          <w:p w14:paraId="127D4430" w14:textId="77777777" w:rsidR="005A26E7" w:rsidRPr="00A71375" w:rsidRDefault="005A26E7" w:rsidP="00D756DE">
            <w:pPr>
              <w:numPr>
                <w:ilvl w:val="0"/>
                <w:numId w:val="59"/>
              </w:numPr>
              <w:spacing w:line="240" w:lineRule="auto"/>
              <w:ind w:left="385"/>
              <w:rPr>
                <w:rFonts w:cs="Arial"/>
              </w:rPr>
            </w:pPr>
            <w:r w:rsidRPr="00A71375">
              <w:rPr>
                <w:rFonts w:cs="Arial"/>
                <w:lang w:bidi="ru-RU"/>
              </w:rPr>
              <w:t>Документирована связь между профилями запуска и целевыми объектами для сопоставления с учетной записью.</w:t>
            </w:r>
          </w:p>
          <w:p w14:paraId="6AADB229" w14:textId="77777777" w:rsidR="005A26E7" w:rsidRPr="00A71375" w:rsidRDefault="005A26E7" w:rsidP="00D756DE">
            <w:pPr>
              <w:numPr>
                <w:ilvl w:val="0"/>
                <w:numId w:val="59"/>
              </w:numPr>
              <w:spacing w:line="240" w:lineRule="auto"/>
              <w:ind w:left="385"/>
              <w:rPr>
                <w:rFonts w:cs="Arial"/>
              </w:rPr>
            </w:pPr>
            <w:r w:rsidRPr="00A71375">
              <w:rPr>
                <w:rFonts w:cs="Arial"/>
                <w:lang w:bidi="ru-RU"/>
              </w:rPr>
              <w:t xml:space="preserve">Внесены небольшие исправления в строковых ресурсах. </w:t>
            </w:r>
          </w:p>
          <w:p w14:paraId="2498CF19" w14:textId="77777777" w:rsidR="005A26E7" w:rsidRPr="00A71375" w:rsidRDefault="005A26E7" w:rsidP="00D756DE">
            <w:pPr>
              <w:numPr>
                <w:ilvl w:val="0"/>
                <w:numId w:val="59"/>
              </w:numPr>
              <w:spacing w:line="240" w:lineRule="auto"/>
              <w:ind w:left="385"/>
              <w:rPr>
                <w:rFonts w:cs="Arial"/>
              </w:rPr>
            </w:pPr>
            <w:r w:rsidRPr="00A71375">
              <w:rPr>
                <w:rFonts w:cs="Arial"/>
                <w:lang w:bidi="ru-RU"/>
              </w:rPr>
              <w:t>Улучшена система безопасности.</w:t>
            </w:r>
          </w:p>
        </w:tc>
      </w:tr>
      <w:tr w:rsidR="005A26E7" w:rsidRPr="00A71375" w14:paraId="7D05F4C7" w14:textId="77777777" w:rsidTr="00A8181B">
        <w:tc>
          <w:tcPr>
            <w:tcW w:w="3225" w:type="dxa"/>
            <w:shd w:val="clear" w:color="auto" w:fill="auto"/>
          </w:tcPr>
          <w:p w14:paraId="635B9C80" w14:textId="77777777" w:rsidR="005A26E7" w:rsidRPr="00A71375" w:rsidRDefault="005A26E7" w:rsidP="005023C8">
            <w:pPr>
              <w:rPr>
                <w:rFonts w:cs="Arial"/>
              </w:rPr>
            </w:pPr>
            <w:r w:rsidRPr="00A71375">
              <w:rPr>
                <w:rFonts w:cs="Arial"/>
                <w:lang w:bidi="ru-RU"/>
              </w:rPr>
              <w:t>Июль 2010 г. (6.1.314.35)</w:t>
            </w:r>
          </w:p>
        </w:tc>
        <w:tc>
          <w:tcPr>
            <w:tcW w:w="5385" w:type="dxa"/>
            <w:shd w:val="clear" w:color="auto" w:fill="auto"/>
          </w:tcPr>
          <w:p w14:paraId="4C8FCF17" w14:textId="77777777" w:rsidR="005A26E7" w:rsidRPr="00A71375" w:rsidRDefault="005A26E7" w:rsidP="00D756DE">
            <w:pPr>
              <w:numPr>
                <w:ilvl w:val="0"/>
                <w:numId w:val="60"/>
              </w:numPr>
              <w:spacing w:line="240" w:lineRule="auto"/>
              <w:ind w:left="385"/>
              <w:rPr>
                <w:rFonts w:cs="Arial"/>
              </w:rPr>
            </w:pPr>
            <w:r w:rsidRPr="00A71375">
              <w:rPr>
                <w:rFonts w:cs="Arial"/>
                <w:lang w:bidi="ru-RU"/>
              </w:rPr>
              <w:t>Удалено требование к установке объектов DMO.</w:t>
            </w:r>
          </w:p>
          <w:p w14:paraId="4408711C" w14:textId="77777777" w:rsidR="005A26E7" w:rsidRPr="00A71375" w:rsidRDefault="005A26E7" w:rsidP="00D756DE">
            <w:pPr>
              <w:numPr>
                <w:ilvl w:val="0"/>
                <w:numId w:val="60"/>
              </w:numPr>
              <w:spacing w:line="240" w:lineRule="auto"/>
              <w:ind w:left="385"/>
              <w:rPr>
                <w:rFonts w:cs="Arial"/>
              </w:rPr>
            </w:pPr>
            <w:r w:rsidRPr="00A71375">
              <w:rPr>
                <w:rFonts w:cs="Arial"/>
                <w:lang w:bidi="ru-RU"/>
              </w:rPr>
              <w:t>Добавлена поддержка SQL Server 2008 R2, удалена поддержка SQL Server 2000.</w:t>
            </w:r>
          </w:p>
          <w:p w14:paraId="12E80B27" w14:textId="77777777" w:rsidR="005A26E7" w:rsidRPr="00A71375" w:rsidRDefault="005A26E7" w:rsidP="00D756DE">
            <w:pPr>
              <w:numPr>
                <w:ilvl w:val="0"/>
                <w:numId w:val="60"/>
              </w:numPr>
              <w:spacing w:line="240" w:lineRule="auto"/>
              <w:ind w:left="385"/>
              <w:rPr>
                <w:rFonts w:cs="Arial"/>
              </w:rPr>
            </w:pPr>
            <w:r w:rsidRPr="00A71375">
              <w:rPr>
                <w:rFonts w:cs="Arial"/>
                <w:lang w:bidi="ru-RU"/>
              </w:rPr>
              <w:t>Улучшена система безопасности.</w:t>
            </w:r>
          </w:p>
          <w:p w14:paraId="6B0091AF" w14:textId="77777777" w:rsidR="005A26E7" w:rsidRPr="00A71375" w:rsidRDefault="005A26E7" w:rsidP="00D756DE">
            <w:pPr>
              <w:numPr>
                <w:ilvl w:val="0"/>
                <w:numId w:val="60"/>
              </w:numPr>
              <w:spacing w:line="240" w:lineRule="auto"/>
              <w:ind w:left="385"/>
              <w:rPr>
                <w:rFonts w:cs="Arial"/>
              </w:rPr>
            </w:pPr>
            <w:r w:rsidRPr="00A71375">
              <w:rPr>
                <w:rFonts w:cs="Arial"/>
                <w:lang w:bidi="ru-RU"/>
              </w:rPr>
              <w:t>В документацию внесены параметры для сред с низким уровнем прав.</w:t>
            </w:r>
          </w:p>
          <w:p w14:paraId="0FE1E176" w14:textId="77777777" w:rsidR="005A26E7" w:rsidRPr="00A71375" w:rsidRDefault="005A26E7" w:rsidP="00D756DE">
            <w:pPr>
              <w:numPr>
                <w:ilvl w:val="0"/>
                <w:numId w:val="60"/>
              </w:numPr>
              <w:spacing w:line="240" w:lineRule="auto"/>
              <w:ind w:left="385"/>
              <w:rPr>
                <w:rFonts w:cs="Arial"/>
              </w:rPr>
            </w:pPr>
            <w:r w:rsidRPr="00A71375">
              <w:rPr>
                <w:rFonts w:cs="Arial"/>
                <w:lang w:bidi="ru-RU"/>
              </w:rPr>
              <w:t>Добавлены новые правила и мониторы, существующие правила и мониторы обновлены, уточнены сведения в базе знаний.</w:t>
            </w:r>
          </w:p>
          <w:p w14:paraId="67931B25" w14:textId="77777777" w:rsidR="005A26E7" w:rsidRPr="00A71375" w:rsidRDefault="005A26E7" w:rsidP="00D756DE">
            <w:pPr>
              <w:numPr>
                <w:ilvl w:val="0"/>
                <w:numId w:val="60"/>
              </w:numPr>
              <w:spacing w:line="240" w:lineRule="auto"/>
              <w:ind w:left="385"/>
              <w:rPr>
                <w:rFonts w:cs="Arial"/>
              </w:rPr>
            </w:pPr>
            <w:r w:rsidRPr="00A71375">
              <w:rPr>
                <w:rFonts w:cs="Arial"/>
                <w:lang w:bidi="ru-RU"/>
              </w:rPr>
              <w:t>Заполнены пустые описания предупреждений.</w:t>
            </w:r>
          </w:p>
          <w:p w14:paraId="11854BE3" w14:textId="77777777" w:rsidR="005A26E7" w:rsidRPr="00A71375" w:rsidRDefault="005A26E7" w:rsidP="00D756DE">
            <w:pPr>
              <w:numPr>
                <w:ilvl w:val="0"/>
                <w:numId w:val="60"/>
              </w:numPr>
              <w:spacing w:line="240" w:lineRule="auto"/>
              <w:ind w:left="385"/>
              <w:rPr>
                <w:rFonts w:cs="Arial"/>
              </w:rPr>
            </w:pPr>
            <w:r w:rsidRPr="00A71375">
              <w:rPr>
                <w:rFonts w:cs="Arial"/>
                <w:lang w:bidi="ru-RU"/>
              </w:rPr>
              <w:t>Улучшен мониторинг проверки согласованности для баз данных, добавлен подробный мониторинг конфигурации для объекта «База данных SQL».</w:t>
            </w:r>
          </w:p>
          <w:p w14:paraId="41BCF717" w14:textId="77777777" w:rsidR="005A26E7" w:rsidRPr="00A71375" w:rsidRDefault="005A26E7" w:rsidP="00D756DE">
            <w:pPr>
              <w:numPr>
                <w:ilvl w:val="0"/>
                <w:numId w:val="60"/>
              </w:numPr>
              <w:spacing w:line="240" w:lineRule="auto"/>
              <w:ind w:left="385"/>
              <w:rPr>
                <w:rFonts w:cs="Arial"/>
              </w:rPr>
            </w:pPr>
            <w:r w:rsidRPr="00A71375">
              <w:rPr>
                <w:rFonts w:cs="Arial"/>
                <w:lang w:bidi="ru-RU"/>
              </w:rPr>
              <w:t xml:space="preserve">Изменена конфигурация мониторинга места на диске с учетом параметров автоувеличения и всех уровней иерархии хранения в SQL Server (файлы базы данных, файлы журнала базы данных, файловые группы базы данных и база данных). </w:t>
            </w:r>
          </w:p>
          <w:p w14:paraId="09600CF8" w14:textId="77777777" w:rsidR="005A26E7" w:rsidRPr="00A71375" w:rsidRDefault="005A26E7" w:rsidP="00D756DE">
            <w:pPr>
              <w:numPr>
                <w:ilvl w:val="0"/>
                <w:numId w:val="60"/>
              </w:numPr>
              <w:spacing w:line="240" w:lineRule="auto"/>
              <w:ind w:left="385"/>
              <w:rPr>
                <w:rFonts w:cs="Arial"/>
              </w:rPr>
            </w:pPr>
            <w:r w:rsidRPr="00A71375">
              <w:rPr>
                <w:rFonts w:cs="Arial"/>
                <w:lang w:bidi="ru-RU"/>
              </w:rPr>
              <w:t>Исправлены следующие недостатки:</w:t>
            </w:r>
          </w:p>
          <w:p w14:paraId="44DE30E1" w14:textId="77777777" w:rsidR="005A26E7" w:rsidRPr="00A71375" w:rsidRDefault="00DF0043" w:rsidP="00D756DE">
            <w:pPr>
              <w:numPr>
                <w:ilvl w:val="0"/>
                <w:numId w:val="62"/>
              </w:numPr>
              <w:spacing w:line="240" w:lineRule="auto"/>
              <w:rPr>
                <w:rFonts w:cs="Arial"/>
              </w:rPr>
            </w:pPr>
            <w:r w:rsidRPr="00A71375">
              <w:rPr>
                <w:rFonts w:cs="Arial"/>
                <w:lang w:bidi="ru-RU"/>
              </w:rPr>
              <w:t>Возникновение ошибки обнаружения файловых групп при исключении баз данных.</w:t>
            </w:r>
          </w:p>
          <w:p w14:paraId="1B05F6B7" w14:textId="77777777" w:rsidR="005A26E7" w:rsidRPr="00A71375" w:rsidRDefault="005A26E7" w:rsidP="00D756DE">
            <w:pPr>
              <w:numPr>
                <w:ilvl w:val="0"/>
                <w:numId w:val="61"/>
              </w:numPr>
              <w:spacing w:line="240" w:lineRule="auto"/>
              <w:rPr>
                <w:rFonts w:cs="Arial"/>
              </w:rPr>
            </w:pPr>
            <w:r w:rsidRPr="00A71375">
              <w:rPr>
                <w:rFonts w:cs="Arial"/>
                <w:lang w:bidi="ru-RU"/>
              </w:rPr>
              <w:t>Неверная версия компонента SQL DB Engine.</w:t>
            </w:r>
          </w:p>
          <w:p w14:paraId="4ED68F30" w14:textId="77777777" w:rsidR="005A26E7" w:rsidRPr="00A71375" w:rsidRDefault="005A26E7" w:rsidP="00D756DE">
            <w:pPr>
              <w:numPr>
                <w:ilvl w:val="0"/>
                <w:numId w:val="61"/>
              </w:numPr>
              <w:spacing w:line="240" w:lineRule="auto"/>
              <w:rPr>
                <w:rFonts w:cs="Arial"/>
              </w:rPr>
            </w:pPr>
            <w:r w:rsidRPr="00A71375">
              <w:rPr>
                <w:rFonts w:cs="Arial"/>
                <w:lang w:bidi="ru-RU"/>
              </w:rPr>
              <w:lastRenderedPageBreak/>
              <w:t>Неверное изменение состояния монитором «Состояние последнего выполнения».</w:t>
            </w:r>
          </w:p>
          <w:p w14:paraId="184013EF" w14:textId="77777777" w:rsidR="005A26E7" w:rsidRPr="00A71375" w:rsidRDefault="005A26E7" w:rsidP="00D756DE">
            <w:pPr>
              <w:numPr>
                <w:ilvl w:val="0"/>
                <w:numId w:val="61"/>
              </w:numPr>
              <w:spacing w:line="240" w:lineRule="auto"/>
              <w:rPr>
                <w:rFonts w:cs="Arial"/>
              </w:rPr>
            </w:pPr>
            <w:r w:rsidRPr="00A71375">
              <w:rPr>
                <w:rFonts w:cs="Arial"/>
                <w:lang w:bidi="ru-RU"/>
              </w:rPr>
              <w:t>Ошибка обнаружения заданий агента SQL Server в том случае, если некоторые свойства заданий имеют значение NULL.</w:t>
            </w:r>
          </w:p>
          <w:p w14:paraId="6D497616" w14:textId="77777777" w:rsidR="005A26E7" w:rsidRPr="00A71375" w:rsidRDefault="005A26E7" w:rsidP="00D756DE">
            <w:pPr>
              <w:numPr>
                <w:ilvl w:val="0"/>
                <w:numId w:val="61"/>
              </w:numPr>
              <w:spacing w:line="240" w:lineRule="auto"/>
              <w:rPr>
                <w:rFonts w:cs="Arial"/>
              </w:rPr>
            </w:pPr>
            <w:r w:rsidRPr="00A71375">
              <w:rPr>
                <w:rFonts w:cs="Arial"/>
                <w:lang w:bidi="ru-RU"/>
              </w:rPr>
              <w:t>Несовместимость интервала по умолчанию для правила «Входов в секунду» с MPBA.</w:t>
            </w:r>
          </w:p>
          <w:p w14:paraId="36442806" w14:textId="77777777" w:rsidR="005A26E7" w:rsidRPr="00A71375" w:rsidRDefault="005A26E7" w:rsidP="00D756DE">
            <w:pPr>
              <w:numPr>
                <w:ilvl w:val="0"/>
                <w:numId w:val="61"/>
              </w:numPr>
              <w:spacing w:line="240" w:lineRule="auto"/>
              <w:rPr>
                <w:rFonts w:cs="Arial"/>
              </w:rPr>
            </w:pPr>
            <w:r w:rsidRPr="00A71375">
              <w:rPr>
                <w:rFonts w:cs="Arial"/>
                <w:lang w:bidi="ru-RU"/>
              </w:rPr>
              <w:t>Переход монитора службы Windows SQL Server в красное состояние при перезапуске службы.</w:t>
            </w:r>
          </w:p>
          <w:p w14:paraId="6FC035BC" w14:textId="77777777" w:rsidR="005A26E7" w:rsidRPr="00A71375" w:rsidRDefault="005A26E7" w:rsidP="00D756DE">
            <w:pPr>
              <w:numPr>
                <w:ilvl w:val="0"/>
                <w:numId w:val="61"/>
              </w:numPr>
              <w:spacing w:line="240" w:lineRule="auto"/>
              <w:rPr>
                <w:rFonts w:cs="Arial"/>
              </w:rPr>
            </w:pPr>
            <w:r w:rsidRPr="00A71375">
              <w:rPr>
                <w:rFonts w:cs="Arial"/>
                <w:lang w:bidi="ru-RU"/>
              </w:rPr>
              <w:t>Выдача предупреждения "Сценарий: ошибка входа", если служба недоступна.</w:t>
            </w:r>
          </w:p>
          <w:p w14:paraId="3BDA590B" w14:textId="77777777" w:rsidR="005A26E7" w:rsidRPr="00A71375" w:rsidRDefault="005A26E7" w:rsidP="00D756DE">
            <w:pPr>
              <w:numPr>
                <w:ilvl w:val="0"/>
                <w:numId w:val="61"/>
              </w:numPr>
              <w:spacing w:line="240" w:lineRule="auto"/>
              <w:rPr>
                <w:rFonts w:cs="Arial"/>
              </w:rPr>
            </w:pPr>
            <w:r w:rsidRPr="00A71375">
              <w:rPr>
                <w:rFonts w:cs="Arial"/>
                <w:lang w:bidi="ru-RU"/>
              </w:rPr>
              <w:t>Несогласованность выполнения обнаружения файлов базы данных, файловых групп базы данных и файлов журнала базы данных.</w:t>
            </w:r>
          </w:p>
          <w:p w14:paraId="4296DCA1" w14:textId="77777777" w:rsidR="005A26E7" w:rsidRPr="00A71375" w:rsidRDefault="005A26E7" w:rsidP="00D756DE">
            <w:pPr>
              <w:numPr>
                <w:ilvl w:val="0"/>
                <w:numId w:val="61"/>
              </w:numPr>
              <w:spacing w:line="240" w:lineRule="auto"/>
              <w:rPr>
                <w:rFonts w:cs="Arial"/>
              </w:rPr>
            </w:pPr>
            <w:r w:rsidRPr="00A71375">
              <w:rPr>
                <w:rFonts w:cs="Arial"/>
                <w:lang w:bidi="ru-RU"/>
              </w:rPr>
              <w:t>Влияние часто изменяющихся свойств базы данных на производительность отслеживаемой системы.</w:t>
            </w:r>
          </w:p>
          <w:p w14:paraId="309AD9F7" w14:textId="77777777" w:rsidR="005A26E7" w:rsidRPr="00A71375" w:rsidRDefault="005A26E7" w:rsidP="00D756DE">
            <w:pPr>
              <w:numPr>
                <w:ilvl w:val="0"/>
                <w:numId w:val="61"/>
              </w:numPr>
              <w:spacing w:line="240" w:lineRule="auto"/>
              <w:rPr>
                <w:rFonts w:cs="Arial"/>
              </w:rPr>
            </w:pPr>
            <w:r w:rsidRPr="00A71375">
              <w:rPr>
                <w:rFonts w:cs="Arial"/>
                <w:lang w:bidi="ru-RU"/>
              </w:rPr>
              <w:t>Несовместимость интервалов обнаружения для операций обнаружения «Обнаружение баз данных для компонента Database Engine», «Обнаружение компонентов репликации» и «Обнаружение заданий агента» с MPBPA.</w:t>
            </w:r>
          </w:p>
          <w:p w14:paraId="3FA8AB87" w14:textId="77777777" w:rsidR="005A26E7" w:rsidRPr="00A71375" w:rsidRDefault="005A26E7" w:rsidP="00D756DE">
            <w:pPr>
              <w:numPr>
                <w:ilvl w:val="0"/>
                <w:numId w:val="61"/>
              </w:numPr>
              <w:spacing w:line="240" w:lineRule="auto"/>
              <w:rPr>
                <w:rFonts w:cs="Arial"/>
              </w:rPr>
            </w:pPr>
            <w:r w:rsidRPr="00A71375">
              <w:rPr>
                <w:rFonts w:cs="Arial"/>
                <w:lang w:bidi="ru-RU"/>
              </w:rPr>
              <w:t>Неработоспособность запуска и остановки службы полнотекстового поиска SQL 2008 в кластере.</w:t>
            </w:r>
          </w:p>
          <w:p w14:paraId="44C928DE" w14:textId="77777777" w:rsidR="005A26E7" w:rsidRPr="00A71375" w:rsidRDefault="005A26E7" w:rsidP="00D756DE">
            <w:pPr>
              <w:numPr>
                <w:ilvl w:val="0"/>
                <w:numId w:val="63"/>
              </w:numPr>
              <w:spacing w:line="240" w:lineRule="auto"/>
              <w:ind w:left="385"/>
              <w:rPr>
                <w:rFonts w:cs="Arial"/>
              </w:rPr>
            </w:pPr>
            <w:r w:rsidRPr="00A71375">
              <w:rPr>
                <w:rFonts w:cs="Arial"/>
                <w:lang w:bidi="ru-RU"/>
              </w:rPr>
              <w:t>В целях снижения уровня шума отключены следующие мониторы и правила.</w:t>
            </w:r>
          </w:p>
          <w:p w14:paraId="7431A9C8" w14:textId="77777777" w:rsidR="005A26E7" w:rsidRPr="00A71375" w:rsidRDefault="005A26E7" w:rsidP="00D756DE">
            <w:pPr>
              <w:spacing w:line="240" w:lineRule="auto"/>
              <w:ind w:left="385"/>
              <w:rPr>
                <w:rFonts w:cs="Arial"/>
              </w:rPr>
            </w:pPr>
            <w:r w:rsidRPr="00A71375">
              <w:rPr>
                <w:rFonts w:cs="Arial"/>
                <w:lang w:bidi="ru-RU"/>
              </w:rPr>
              <w:t>Мониторы:</w:t>
            </w:r>
          </w:p>
          <w:p w14:paraId="304B5565" w14:textId="77777777" w:rsidR="005A26E7" w:rsidRPr="00A71375" w:rsidRDefault="005A26E7" w:rsidP="00D756DE">
            <w:pPr>
              <w:pStyle w:val="BulletedList2"/>
              <w:numPr>
                <w:ilvl w:val="0"/>
                <w:numId w:val="64"/>
              </w:numPr>
              <w:tabs>
                <w:tab w:val="left" w:pos="720"/>
              </w:tabs>
              <w:spacing w:line="240" w:lineRule="auto"/>
              <w:ind w:left="745"/>
              <w:rPr>
                <w:rFonts w:cs="Arial"/>
              </w:rPr>
            </w:pPr>
            <w:r w:rsidRPr="00A71375">
              <w:rPr>
                <w:rFonts w:cs="Arial"/>
                <w:lang w:bidi="ru-RU"/>
              </w:rPr>
              <w:t>Служба полнотекстового поиска SQL Server</w:t>
            </w:r>
          </w:p>
          <w:p w14:paraId="5517C15B" w14:textId="77777777" w:rsidR="005A26E7" w:rsidRPr="00A71375" w:rsidRDefault="005A26E7" w:rsidP="00D756DE">
            <w:pPr>
              <w:pStyle w:val="BulletedList2"/>
              <w:numPr>
                <w:ilvl w:val="0"/>
                <w:numId w:val="64"/>
              </w:numPr>
              <w:tabs>
                <w:tab w:val="left" w:pos="720"/>
              </w:tabs>
              <w:spacing w:line="240" w:lineRule="auto"/>
              <w:ind w:left="745"/>
              <w:rPr>
                <w:rFonts w:cs="Arial"/>
              </w:rPr>
            </w:pPr>
            <w:r w:rsidRPr="00A71375">
              <w:rPr>
                <w:rFonts w:cs="Arial"/>
                <w:lang w:bidi="ru-RU"/>
              </w:rPr>
              <w:t>Блокирующие сеансы</w:t>
            </w:r>
          </w:p>
          <w:p w14:paraId="0B61ACB5" w14:textId="77777777" w:rsidR="005A26E7" w:rsidRPr="00A71375" w:rsidRDefault="005A26E7" w:rsidP="00D756DE">
            <w:pPr>
              <w:pStyle w:val="BulletedList2"/>
              <w:numPr>
                <w:ilvl w:val="0"/>
                <w:numId w:val="64"/>
              </w:numPr>
              <w:tabs>
                <w:tab w:val="left" w:pos="720"/>
              </w:tabs>
              <w:spacing w:line="240" w:lineRule="auto"/>
              <w:ind w:left="745"/>
              <w:rPr>
                <w:rFonts w:cs="Arial"/>
              </w:rPr>
            </w:pPr>
            <w:r w:rsidRPr="00A71375">
              <w:rPr>
                <w:rFonts w:cs="Arial"/>
                <w:lang w:bidi="ru-RU"/>
              </w:rPr>
              <w:t>Длительные задания</w:t>
            </w:r>
          </w:p>
          <w:p w14:paraId="3D2B5DC4" w14:textId="77777777" w:rsidR="005A26E7" w:rsidRPr="00A71375" w:rsidRDefault="005A26E7" w:rsidP="00D756DE">
            <w:pPr>
              <w:pStyle w:val="BulletedList2"/>
              <w:numPr>
                <w:ilvl w:val="0"/>
                <w:numId w:val="64"/>
              </w:numPr>
              <w:tabs>
                <w:tab w:val="left" w:pos="720"/>
              </w:tabs>
              <w:spacing w:line="240" w:lineRule="auto"/>
              <w:ind w:left="745"/>
              <w:rPr>
                <w:rFonts w:cs="Arial"/>
              </w:rPr>
            </w:pPr>
            <w:r w:rsidRPr="00A71375">
              <w:rPr>
                <w:rFonts w:cs="Arial"/>
                <w:lang w:bidi="ru-RU"/>
              </w:rPr>
              <w:t>Конфигурация автоматического закрытия</w:t>
            </w:r>
          </w:p>
          <w:p w14:paraId="43B90304" w14:textId="77777777" w:rsidR="005A26E7" w:rsidRPr="00A71375" w:rsidRDefault="005A26E7" w:rsidP="00D756DE">
            <w:pPr>
              <w:pStyle w:val="BulletedList2"/>
              <w:numPr>
                <w:ilvl w:val="0"/>
                <w:numId w:val="64"/>
              </w:numPr>
              <w:tabs>
                <w:tab w:val="left" w:pos="720"/>
              </w:tabs>
              <w:spacing w:line="240" w:lineRule="auto"/>
              <w:ind w:left="745"/>
              <w:rPr>
                <w:rFonts w:cs="Arial"/>
              </w:rPr>
            </w:pPr>
            <w:r w:rsidRPr="00A71375">
              <w:rPr>
                <w:rFonts w:cs="Arial"/>
                <w:lang w:bidi="ru-RU"/>
              </w:rPr>
              <w:t>Конфигурация автоматического создания статистики</w:t>
            </w:r>
          </w:p>
          <w:p w14:paraId="2BB58FFD" w14:textId="77777777" w:rsidR="005A26E7" w:rsidRPr="00A71375" w:rsidRDefault="005A26E7" w:rsidP="00D756DE">
            <w:pPr>
              <w:pStyle w:val="BulletedList2"/>
              <w:numPr>
                <w:ilvl w:val="0"/>
                <w:numId w:val="64"/>
              </w:numPr>
              <w:tabs>
                <w:tab w:val="left" w:pos="720"/>
              </w:tabs>
              <w:spacing w:line="240" w:lineRule="auto"/>
              <w:ind w:left="745"/>
              <w:rPr>
                <w:rFonts w:cs="Arial"/>
              </w:rPr>
            </w:pPr>
            <w:r w:rsidRPr="00A71375">
              <w:rPr>
                <w:rFonts w:cs="Arial"/>
                <w:lang w:bidi="ru-RU"/>
              </w:rPr>
              <w:t>Конфигурация автоматического сжатия</w:t>
            </w:r>
          </w:p>
          <w:p w14:paraId="6F61A716" w14:textId="77777777" w:rsidR="005A26E7" w:rsidRPr="00A71375" w:rsidRDefault="005A26E7" w:rsidP="00D756DE">
            <w:pPr>
              <w:pStyle w:val="BulletedList2"/>
              <w:numPr>
                <w:ilvl w:val="0"/>
                <w:numId w:val="64"/>
              </w:numPr>
              <w:tabs>
                <w:tab w:val="left" w:pos="720"/>
              </w:tabs>
              <w:spacing w:line="240" w:lineRule="auto"/>
              <w:ind w:left="745"/>
              <w:rPr>
                <w:rFonts w:cs="Arial"/>
              </w:rPr>
            </w:pPr>
            <w:r w:rsidRPr="00A71375">
              <w:rPr>
                <w:rFonts w:cs="Arial"/>
                <w:lang w:bidi="ru-RU"/>
              </w:rPr>
              <w:t>Конфигурация автоматического обновления статистики</w:t>
            </w:r>
          </w:p>
          <w:p w14:paraId="1053F074" w14:textId="77777777" w:rsidR="005A26E7" w:rsidRPr="00A71375" w:rsidRDefault="005A26E7" w:rsidP="00D756DE">
            <w:pPr>
              <w:pStyle w:val="BulletedList2"/>
              <w:numPr>
                <w:ilvl w:val="0"/>
                <w:numId w:val="64"/>
              </w:numPr>
              <w:tabs>
                <w:tab w:val="left" w:pos="720"/>
              </w:tabs>
              <w:spacing w:line="240" w:lineRule="auto"/>
              <w:ind w:left="745"/>
              <w:rPr>
                <w:rFonts w:cs="Arial"/>
              </w:rPr>
            </w:pPr>
            <w:r w:rsidRPr="00A71375">
              <w:rPr>
                <w:rFonts w:cs="Arial"/>
                <w:lang w:bidi="ru-RU"/>
              </w:rPr>
              <w:t>Конфигурация цепочки баз данных</w:t>
            </w:r>
          </w:p>
          <w:p w14:paraId="7F3C568C" w14:textId="77777777" w:rsidR="005A26E7" w:rsidRPr="00A71375" w:rsidRDefault="005A26E7" w:rsidP="00D756DE">
            <w:pPr>
              <w:pStyle w:val="BulletedList2"/>
              <w:numPr>
                <w:ilvl w:val="0"/>
                <w:numId w:val="64"/>
              </w:numPr>
              <w:tabs>
                <w:tab w:val="left" w:pos="720"/>
              </w:tabs>
              <w:spacing w:line="240" w:lineRule="auto"/>
              <w:ind w:left="745"/>
              <w:rPr>
                <w:rFonts w:cs="Arial"/>
              </w:rPr>
            </w:pPr>
            <w:r w:rsidRPr="00A71375">
              <w:rPr>
                <w:rFonts w:cs="Arial"/>
                <w:lang w:bidi="ru-RU"/>
              </w:rPr>
              <w:t>Всего места в базе данных</w:t>
            </w:r>
          </w:p>
          <w:p w14:paraId="48D132D8" w14:textId="77777777" w:rsidR="005A26E7" w:rsidRPr="00A71375" w:rsidRDefault="005A26E7" w:rsidP="00D756DE">
            <w:pPr>
              <w:pStyle w:val="BulletedList2"/>
              <w:numPr>
                <w:ilvl w:val="0"/>
                <w:numId w:val="64"/>
              </w:numPr>
              <w:tabs>
                <w:tab w:val="left" w:pos="720"/>
              </w:tabs>
              <w:spacing w:line="240" w:lineRule="auto"/>
              <w:ind w:left="745"/>
              <w:rPr>
                <w:rFonts w:cs="Arial"/>
              </w:rPr>
            </w:pPr>
            <w:r w:rsidRPr="00A71375">
              <w:rPr>
                <w:rFonts w:cs="Arial"/>
                <w:lang w:bidi="ru-RU"/>
              </w:rPr>
              <w:t>Процентное изменение суммарного места в базе данных</w:t>
            </w:r>
          </w:p>
          <w:p w14:paraId="1C985739" w14:textId="77777777" w:rsidR="005A26E7" w:rsidRPr="00A71375" w:rsidRDefault="005A26E7" w:rsidP="00D756DE">
            <w:pPr>
              <w:pStyle w:val="TextinList1"/>
              <w:spacing w:line="240" w:lineRule="auto"/>
              <w:rPr>
                <w:rFonts w:cs="Arial"/>
              </w:rPr>
            </w:pPr>
            <w:r w:rsidRPr="00A71375">
              <w:rPr>
                <w:rFonts w:cs="Arial"/>
                <w:lang w:bidi="ru-RU"/>
              </w:rPr>
              <w:t>Правила:</w:t>
            </w:r>
          </w:p>
          <w:p w14:paraId="1B56D584" w14:textId="77777777" w:rsidR="005A26E7" w:rsidRPr="00A71375" w:rsidRDefault="005A26E7" w:rsidP="00D756DE">
            <w:pPr>
              <w:pStyle w:val="BulletedList2"/>
              <w:numPr>
                <w:ilvl w:val="0"/>
                <w:numId w:val="65"/>
              </w:numPr>
              <w:tabs>
                <w:tab w:val="left" w:pos="720"/>
              </w:tabs>
              <w:spacing w:line="240" w:lineRule="auto"/>
              <w:ind w:left="745"/>
              <w:rPr>
                <w:rFonts w:cs="Arial"/>
              </w:rPr>
            </w:pPr>
            <w:r w:rsidRPr="00A71375">
              <w:rPr>
                <w:rFonts w:cs="Arial"/>
                <w:lang w:bidi="ru-RU"/>
              </w:rPr>
              <w:t>Остановлен транспорт SQL Server Service Broker или зеркальное отображение базы данных</w:t>
            </w:r>
          </w:p>
          <w:p w14:paraId="6D49D815" w14:textId="77777777" w:rsidR="005A26E7" w:rsidRPr="00A71375" w:rsidRDefault="005A26E7" w:rsidP="00D756DE">
            <w:pPr>
              <w:pStyle w:val="BulletedList2"/>
              <w:numPr>
                <w:ilvl w:val="0"/>
                <w:numId w:val="65"/>
              </w:numPr>
              <w:tabs>
                <w:tab w:val="left" w:pos="720"/>
              </w:tabs>
              <w:spacing w:line="240" w:lineRule="auto"/>
              <w:ind w:left="745"/>
              <w:rPr>
                <w:rFonts w:cs="Arial"/>
              </w:rPr>
            </w:pPr>
            <w:r w:rsidRPr="00A71375">
              <w:rPr>
                <w:rFonts w:cs="Arial"/>
                <w:lang w:bidi="ru-RU"/>
              </w:rPr>
              <w:lastRenderedPageBreak/>
              <w:t>Работа передатчика SQL Server Service Broker прекращена из-за исключения или недостатка памяти</w:t>
            </w:r>
          </w:p>
          <w:p w14:paraId="44F38122" w14:textId="77777777" w:rsidR="005A26E7" w:rsidRPr="00A71375" w:rsidRDefault="005A26E7" w:rsidP="00D756DE">
            <w:pPr>
              <w:pStyle w:val="BulletedList2"/>
              <w:numPr>
                <w:ilvl w:val="0"/>
                <w:numId w:val="65"/>
              </w:numPr>
              <w:tabs>
                <w:tab w:val="left" w:pos="720"/>
              </w:tabs>
              <w:spacing w:line="240" w:lineRule="auto"/>
              <w:ind w:left="745"/>
              <w:rPr>
                <w:rFonts w:cs="Arial"/>
              </w:rPr>
            </w:pPr>
            <w:r w:rsidRPr="00A71375">
              <w:rPr>
                <w:rFonts w:cs="Arial"/>
                <w:lang w:bidi="ru-RU"/>
              </w:rPr>
              <w:t>SQL Server Service Broker или зеркальное отображение базы данных функционирует в режиме поддержки стандарта FIPS</w:t>
            </w:r>
          </w:p>
          <w:p w14:paraId="4CADD795" w14:textId="77777777" w:rsidR="005A26E7" w:rsidRPr="00A71375" w:rsidRDefault="005A26E7" w:rsidP="00D756DE">
            <w:pPr>
              <w:pStyle w:val="BulletedList2"/>
              <w:numPr>
                <w:ilvl w:val="0"/>
                <w:numId w:val="65"/>
              </w:numPr>
              <w:tabs>
                <w:tab w:val="left" w:pos="720"/>
              </w:tabs>
              <w:spacing w:line="240" w:lineRule="auto"/>
              <w:ind w:left="745"/>
              <w:rPr>
                <w:rFonts w:cs="Arial"/>
              </w:rPr>
            </w:pPr>
            <w:r w:rsidRPr="00A71375">
              <w:rPr>
                <w:rFonts w:cs="Arial"/>
                <w:lang w:bidi="ru-RU"/>
              </w:rPr>
              <w:t>Транспорт SQL Server Service Broker или зеркальное отображение базы данных отключены или не настроены</w:t>
            </w:r>
          </w:p>
          <w:p w14:paraId="44344DFD" w14:textId="77777777" w:rsidR="005A26E7" w:rsidRPr="00A71375" w:rsidRDefault="005A26E7" w:rsidP="00D756DE">
            <w:pPr>
              <w:pStyle w:val="BulletedList2"/>
              <w:numPr>
                <w:ilvl w:val="0"/>
                <w:numId w:val="65"/>
              </w:numPr>
              <w:tabs>
                <w:tab w:val="left" w:pos="720"/>
              </w:tabs>
              <w:spacing w:line="240" w:lineRule="auto"/>
              <w:ind w:left="745"/>
              <w:rPr>
                <w:rFonts w:cs="Arial"/>
              </w:rPr>
            </w:pPr>
            <w:r w:rsidRPr="00A71375">
              <w:rPr>
                <w:rFonts w:cs="Arial"/>
                <w:lang w:bidi="ru-RU"/>
              </w:rPr>
              <w:t>Выходные результаты процедуры компонента SQL Server Service Broker</w:t>
            </w:r>
          </w:p>
          <w:p w14:paraId="25A0BB1A" w14:textId="77777777" w:rsidR="005A26E7" w:rsidRPr="00A71375" w:rsidRDefault="005A26E7" w:rsidP="00D756DE">
            <w:pPr>
              <w:pStyle w:val="BulletedList2"/>
              <w:numPr>
                <w:ilvl w:val="0"/>
                <w:numId w:val="65"/>
              </w:numPr>
              <w:tabs>
                <w:tab w:val="left" w:pos="720"/>
              </w:tabs>
              <w:spacing w:line="240" w:lineRule="auto"/>
              <w:ind w:left="745"/>
              <w:rPr>
                <w:rFonts w:cs="Arial"/>
              </w:rPr>
            </w:pPr>
            <w:r w:rsidRPr="00A71375">
              <w:rPr>
                <w:rFonts w:cs="Arial"/>
                <w:lang w:bidi="ru-RU"/>
              </w:rPr>
              <w:t>Запущен транспорт Service Broker или зеркального отображения базы данных</w:t>
            </w:r>
          </w:p>
          <w:p w14:paraId="2236A645" w14:textId="77777777" w:rsidR="005A26E7" w:rsidRPr="00A71375" w:rsidRDefault="005A26E7" w:rsidP="00D756DE">
            <w:pPr>
              <w:pStyle w:val="BulletedList2"/>
              <w:numPr>
                <w:ilvl w:val="0"/>
                <w:numId w:val="65"/>
              </w:numPr>
              <w:tabs>
                <w:tab w:val="left" w:pos="720"/>
              </w:tabs>
              <w:spacing w:line="240" w:lineRule="auto"/>
              <w:ind w:left="745"/>
              <w:rPr>
                <w:rFonts w:cs="Arial"/>
              </w:rPr>
            </w:pPr>
            <w:r w:rsidRPr="00A71375">
              <w:rPr>
                <w:rFonts w:cs="Arial"/>
                <w:lang w:bidi="ru-RU"/>
              </w:rPr>
              <w:t>Рабочий процесс, возможно, не возвратил управление планировщику</w:t>
            </w:r>
          </w:p>
          <w:p w14:paraId="25956608" w14:textId="77777777" w:rsidR="005A26E7" w:rsidRPr="00A71375" w:rsidRDefault="005A26E7" w:rsidP="00D756DE">
            <w:pPr>
              <w:pStyle w:val="BulletedList2"/>
              <w:numPr>
                <w:ilvl w:val="0"/>
                <w:numId w:val="65"/>
              </w:numPr>
              <w:tabs>
                <w:tab w:val="left" w:pos="720"/>
              </w:tabs>
              <w:spacing w:line="240" w:lineRule="auto"/>
              <w:ind w:left="745"/>
              <w:rPr>
                <w:rFonts w:cs="Arial"/>
              </w:rPr>
            </w:pPr>
            <w:r w:rsidRPr="00A71375">
              <w:rPr>
                <w:rFonts w:cs="Arial"/>
                <w:lang w:bidi="ru-RU"/>
              </w:rPr>
              <w:t>Прослушиватель завершения операций ввода-вывода, возможно, не возвратил управление узлу</w:t>
            </w:r>
          </w:p>
          <w:p w14:paraId="6F7806E3" w14:textId="77777777" w:rsidR="005A26E7" w:rsidRPr="00A71375" w:rsidRDefault="005A26E7" w:rsidP="00D756DE">
            <w:pPr>
              <w:pStyle w:val="BulletedList2"/>
              <w:numPr>
                <w:ilvl w:val="0"/>
                <w:numId w:val="65"/>
              </w:numPr>
              <w:tabs>
                <w:tab w:val="left" w:pos="720"/>
              </w:tabs>
              <w:spacing w:line="240" w:lineRule="auto"/>
              <w:ind w:left="745"/>
              <w:rPr>
                <w:rFonts w:cs="Arial"/>
              </w:rPr>
            </w:pPr>
            <w:r w:rsidRPr="00A71375">
              <w:rPr>
                <w:rFonts w:cs="Arial"/>
                <w:lang w:bidi="ru-RU"/>
              </w:rPr>
              <w:t>Не удалось успешно завершить задание SQL</w:t>
            </w:r>
          </w:p>
          <w:p w14:paraId="6AAD2554" w14:textId="77777777" w:rsidR="005A26E7" w:rsidRPr="00A71375" w:rsidRDefault="005A26E7" w:rsidP="00D756DE">
            <w:pPr>
              <w:pStyle w:val="BulletedList2"/>
              <w:numPr>
                <w:ilvl w:val="0"/>
                <w:numId w:val="65"/>
              </w:numPr>
              <w:tabs>
                <w:tab w:val="left" w:pos="720"/>
              </w:tabs>
              <w:spacing w:line="240" w:lineRule="auto"/>
              <w:ind w:left="745"/>
              <w:rPr>
                <w:rFonts w:cs="Arial"/>
              </w:rPr>
            </w:pPr>
            <w:r w:rsidRPr="00A71375">
              <w:rPr>
                <w:rFonts w:cs="Arial"/>
                <w:lang w:bidi="ru-RU"/>
              </w:rPr>
              <w:t>Служба банка данных попыталась остановить запущенный пакет</w:t>
            </w:r>
          </w:p>
          <w:p w14:paraId="0F7DF2E4" w14:textId="77777777" w:rsidR="005A26E7" w:rsidRPr="00A71375" w:rsidRDefault="005A26E7" w:rsidP="00D756DE">
            <w:pPr>
              <w:numPr>
                <w:ilvl w:val="0"/>
                <w:numId w:val="66"/>
              </w:numPr>
              <w:spacing w:line="240" w:lineRule="auto"/>
              <w:ind w:left="385"/>
              <w:rPr>
                <w:rFonts w:cs="Arial"/>
              </w:rPr>
            </w:pPr>
            <w:r w:rsidRPr="00A71375">
              <w:rPr>
                <w:rFonts w:cs="Arial"/>
                <w:lang w:bidi="ru-RU"/>
              </w:rPr>
              <w:t>Следующие мониторы и правила признаны устаревшими.</w:t>
            </w:r>
          </w:p>
          <w:p w14:paraId="6DDBD377" w14:textId="77777777" w:rsidR="005A26E7" w:rsidRPr="00A71375" w:rsidRDefault="005A26E7" w:rsidP="00D756DE">
            <w:pPr>
              <w:spacing w:line="240" w:lineRule="auto"/>
              <w:ind w:left="385"/>
              <w:rPr>
                <w:rFonts w:cs="Arial"/>
              </w:rPr>
            </w:pPr>
            <w:r w:rsidRPr="00A71375">
              <w:rPr>
                <w:rFonts w:cs="Arial"/>
                <w:lang w:bidi="ru-RU"/>
              </w:rPr>
              <w:t>Мониторы:</w:t>
            </w:r>
          </w:p>
          <w:p w14:paraId="254C76BD" w14:textId="77777777" w:rsidR="005A26E7" w:rsidRPr="00A71375" w:rsidRDefault="005A26E7" w:rsidP="00D756DE">
            <w:pPr>
              <w:numPr>
                <w:ilvl w:val="0"/>
                <w:numId w:val="67"/>
              </w:numPr>
              <w:spacing w:line="240" w:lineRule="auto"/>
              <w:rPr>
                <w:rFonts w:cs="Arial"/>
              </w:rPr>
            </w:pPr>
            <w:r w:rsidRPr="00A71375">
              <w:rPr>
                <w:rFonts w:cs="Arial"/>
                <w:lang w:bidi="ru-RU"/>
              </w:rPr>
              <w:t>Свободное место в базе данных (МБ)</w:t>
            </w:r>
          </w:p>
          <w:p w14:paraId="017409E7" w14:textId="77777777" w:rsidR="005A26E7" w:rsidRPr="00A71375" w:rsidRDefault="005A26E7" w:rsidP="00D756DE">
            <w:pPr>
              <w:numPr>
                <w:ilvl w:val="0"/>
                <w:numId w:val="67"/>
              </w:numPr>
              <w:spacing w:line="240" w:lineRule="auto"/>
              <w:rPr>
                <w:rFonts w:cs="Arial"/>
              </w:rPr>
            </w:pPr>
            <w:r w:rsidRPr="00A71375">
              <w:rPr>
                <w:rFonts w:cs="Arial"/>
                <w:lang w:bidi="ru-RU"/>
              </w:rPr>
              <w:t>Свободное место в файле журнала базы данных (%)</w:t>
            </w:r>
          </w:p>
          <w:p w14:paraId="5BACA335" w14:textId="77777777" w:rsidR="005A26E7" w:rsidRPr="00A71375" w:rsidRDefault="005A26E7" w:rsidP="00D756DE">
            <w:pPr>
              <w:numPr>
                <w:ilvl w:val="0"/>
                <w:numId w:val="67"/>
              </w:numPr>
              <w:spacing w:line="240" w:lineRule="auto"/>
              <w:rPr>
                <w:rFonts w:cs="Arial"/>
              </w:rPr>
            </w:pPr>
            <w:r w:rsidRPr="00A71375">
              <w:rPr>
                <w:rFonts w:cs="Arial"/>
                <w:lang w:bidi="ru-RU"/>
              </w:rPr>
              <w:t>Свободное место в файле журнала базы данных (МБ)</w:t>
            </w:r>
          </w:p>
          <w:p w14:paraId="08FDFC41" w14:textId="77777777" w:rsidR="005A26E7" w:rsidRPr="00A71375" w:rsidRDefault="005A26E7" w:rsidP="00D756DE">
            <w:pPr>
              <w:numPr>
                <w:ilvl w:val="0"/>
                <w:numId w:val="67"/>
              </w:numPr>
              <w:spacing w:line="240" w:lineRule="auto"/>
              <w:rPr>
                <w:rFonts w:cs="Arial"/>
              </w:rPr>
            </w:pPr>
            <w:r w:rsidRPr="00A71375">
              <w:rPr>
                <w:rFonts w:cs="Arial"/>
                <w:lang w:bidi="ru-RU"/>
              </w:rPr>
              <w:t>Свободное место на диске</w:t>
            </w:r>
          </w:p>
          <w:p w14:paraId="12C2F9F2" w14:textId="77777777" w:rsidR="006E5C5B" w:rsidRPr="00A71375" w:rsidRDefault="005A26E7" w:rsidP="00D756DE">
            <w:pPr>
              <w:pStyle w:val="TextinList1"/>
              <w:spacing w:line="240" w:lineRule="auto"/>
              <w:rPr>
                <w:rFonts w:cs="Arial"/>
              </w:rPr>
            </w:pPr>
            <w:r w:rsidRPr="00A71375">
              <w:rPr>
                <w:rFonts w:cs="Arial"/>
                <w:lang w:bidi="ru-RU"/>
              </w:rPr>
              <w:t>Правила:</w:t>
            </w:r>
          </w:p>
          <w:p w14:paraId="5CFB7275" w14:textId="77777777" w:rsidR="006E5C5B" w:rsidRPr="00A71375" w:rsidRDefault="006E5C5B" w:rsidP="00D756DE">
            <w:pPr>
              <w:numPr>
                <w:ilvl w:val="0"/>
                <w:numId w:val="68"/>
              </w:numPr>
              <w:spacing w:line="240" w:lineRule="auto"/>
              <w:rPr>
                <w:rFonts w:cs="Arial"/>
              </w:rPr>
            </w:pPr>
            <w:r w:rsidRPr="00A71375">
              <w:rPr>
                <w:rFonts w:cs="Arial"/>
                <w:lang w:bidi="ru-RU"/>
              </w:rPr>
              <w:t>Получение размера базы данных (МБ)</w:t>
            </w:r>
          </w:p>
          <w:p w14:paraId="3562DF87" w14:textId="77777777" w:rsidR="005A26E7" w:rsidRPr="00A71375" w:rsidRDefault="005A26E7" w:rsidP="00D756DE">
            <w:pPr>
              <w:numPr>
                <w:ilvl w:val="0"/>
                <w:numId w:val="68"/>
              </w:numPr>
              <w:spacing w:line="240" w:lineRule="auto"/>
              <w:rPr>
                <w:rFonts w:cs="Arial"/>
              </w:rPr>
            </w:pPr>
            <w:r w:rsidRPr="00A71375">
              <w:rPr>
                <w:rFonts w:cs="Arial"/>
                <w:lang w:bidi="ru-RU"/>
              </w:rPr>
              <w:t>Получение свободного места в журнале транзакций (МБ)</w:t>
            </w:r>
          </w:p>
          <w:p w14:paraId="2D25FC89" w14:textId="77777777" w:rsidR="005A26E7" w:rsidRPr="00A71375" w:rsidRDefault="005A26E7" w:rsidP="00D756DE">
            <w:pPr>
              <w:numPr>
                <w:ilvl w:val="0"/>
                <w:numId w:val="68"/>
              </w:numPr>
              <w:spacing w:line="240" w:lineRule="auto"/>
              <w:rPr>
                <w:rFonts w:cs="Arial"/>
              </w:rPr>
            </w:pPr>
            <w:r w:rsidRPr="00A71375">
              <w:rPr>
                <w:rFonts w:cs="Arial"/>
                <w:lang w:bidi="ru-RU"/>
              </w:rPr>
              <w:t>Сбор данных: свободное место в журнале транзакций (%)</w:t>
            </w:r>
          </w:p>
          <w:p w14:paraId="2555D9FB" w14:textId="77777777" w:rsidR="005A26E7" w:rsidRPr="00A71375" w:rsidRDefault="005A26E7" w:rsidP="00D756DE">
            <w:pPr>
              <w:numPr>
                <w:ilvl w:val="0"/>
                <w:numId w:val="68"/>
              </w:numPr>
              <w:spacing w:line="240" w:lineRule="auto"/>
              <w:rPr>
                <w:rFonts w:cs="Arial"/>
              </w:rPr>
            </w:pPr>
            <w:r w:rsidRPr="00A71375">
              <w:rPr>
                <w:rFonts w:cs="Arial"/>
                <w:lang w:bidi="ru-RU"/>
              </w:rPr>
              <w:t>Получение размера журнала транзакций (МБ)</w:t>
            </w:r>
          </w:p>
          <w:p w14:paraId="69982D3A" w14:textId="77777777" w:rsidR="005A26E7" w:rsidRPr="00A71375" w:rsidRDefault="005A26E7" w:rsidP="00D756DE">
            <w:pPr>
              <w:numPr>
                <w:ilvl w:val="0"/>
                <w:numId w:val="68"/>
              </w:numPr>
              <w:spacing w:line="240" w:lineRule="auto"/>
              <w:rPr>
                <w:rFonts w:cs="Arial"/>
              </w:rPr>
            </w:pPr>
            <w:r w:rsidRPr="00A71375">
              <w:rPr>
                <w:rFonts w:cs="Arial"/>
                <w:lang w:bidi="ru-RU"/>
              </w:rPr>
              <w:t>Исключение при шифровании сообщения в целевой очереди</w:t>
            </w:r>
          </w:p>
          <w:p w14:paraId="0E0BE902" w14:textId="77777777" w:rsidR="005A26E7" w:rsidRPr="00A71375" w:rsidRDefault="005A26E7" w:rsidP="00D756DE">
            <w:pPr>
              <w:numPr>
                <w:ilvl w:val="0"/>
                <w:numId w:val="68"/>
              </w:numPr>
              <w:spacing w:line="240" w:lineRule="auto"/>
              <w:rPr>
                <w:rFonts w:cs="Arial"/>
              </w:rPr>
            </w:pPr>
            <w:r w:rsidRPr="00A71375">
              <w:rPr>
                <w:rFonts w:cs="Arial"/>
                <w:lang w:bidi="ru-RU"/>
              </w:rPr>
              <w:t>Не удалось найти столбец в системных столбцах (syscolumns) для объекта в базе данных</w:t>
            </w:r>
          </w:p>
          <w:p w14:paraId="79F6AA85" w14:textId="77777777" w:rsidR="005A26E7" w:rsidRPr="00A71375" w:rsidRDefault="005A26E7" w:rsidP="00D756DE">
            <w:pPr>
              <w:numPr>
                <w:ilvl w:val="0"/>
                <w:numId w:val="68"/>
              </w:numPr>
              <w:spacing w:line="240" w:lineRule="auto"/>
              <w:rPr>
                <w:rFonts w:cs="Arial"/>
              </w:rPr>
            </w:pPr>
            <w:r w:rsidRPr="00A71375">
              <w:rPr>
                <w:rFonts w:cs="Arial"/>
                <w:lang w:bidi="ru-RU"/>
              </w:rPr>
              <w:t>Каталог DBCC обработал найденные и устраненные ошибки</w:t>
            </w:r>
          </w:p>
          <w:p w14:paraId="06F8A462" w14:textId="77777777" w:rsidR="005A26E7" w:rsidRPr="00A71375" w:rsidRDefault="005A26E7" w:rsidP="00D756DE">
            <w:pPr>
              <w:numPr>
                <w:ilvl w:val="0"/>
                <w:numId w:val="68"/>
              </w:numPr>
              <w:spacing w:line="240" w:lineRule="auto"/>
              <w:rPr>
                <w:rFonts w:cs="Arial"/>
              </w:rPr>
            </w:pPr>
            <w:r w:rsidRPr="00A71375">
              <w:rPr>
                <w:rFonts w:cs="Arial"/>
                <w:lang w:bidi="ru-RU"/>
              </w:rPr>
              <w:lastRenderedPageBreak/>
              <w:t>Не удается извлечь строку из страницы по RID из-за недопустимого идентификатора области памяти</w:t>
            </w:r>
          </w:p>
          <w:p w14:paraId="0BC70504" w14:textId="77777777" w:rsidR="005A26E7" w:rsidRPr="00A71375" w:rsidRDefault="005A26E7" w:rsidP="00D756DE">
            <w:pPr>
              <w:numPr>
                <w:ilvl w:val="0"/>
                <w:numId w:val="68"/>
              </w:numPr>
              <w:spacing w:line="240" w:lineRule="auto"/>
              <w:rPr>
                <w:rFonts w:cs="Arial"/>
              </w:rPr>
            </w:pPr>
            <w:r w:rsidRPr="00A71375">
              <w:rPr>
                <w:rFonts w:cs="Arial"/>
                <w:lang w:bidi="ru-RU"/>
              </w:rPr>
              <w:t>Не удалось извлечь строку из страницы по RID, так как у запрошенного RID номер выше, чем у последнего RID на данной странице</w:t>
            </w:r>
          </w:p>
          <w:p w14:paraId="6D1833E1" w14:textId="55679B12" w:rsidR="005A26E7" w:rsidRPr="00A71375" w:rsidRDefault="005A26E7" w:rsidP="00D756DE">
            <w:pPr>
              <w:numPr>
                <w:ilvl w:val="0"/>
                <w:numId w:val="68"/>
              </w:numPr>
              <w:spacing w:line="240" w:lineRule="auto"/>
              <w:rPr>
                <w:rFonts w:cs="Arial"/>
              </w:rPr>
            </w:pPr>
            <w:r w:rsidRPr="00A71375">
              <w:rPr>
                <w:rFonts w:cs="Arial"/>
                <w:lang w:bidi="ru-RU"/>
              </w:rPr>
              <w:t>Ошибка в некластеризованном индексе, указанном с помощью идентификатора индекса</w:t>
            </w:r>
          </w:p>
          <w:p w14:paraId="548B3F3D" w14:textId="77777777" w:rsidR="005A26E7" w:rsidRPr="00A71375" w:rsidRDefault="005A26E7" w:rsidP="00D756DE">
            <w:pPr>
              <w:numPr>
                <w:ilvl w:val="0"/>
                <w:numId w:val="68"/>
              </w:numPr>
              <w:spacing w:line="240" w:lineRule="auto"/>
              <w:rPr>
                <w:rFonts w:cs="Arial"/>
              </w:rPr>
            </w:pPr>
            <w:r w:rsidRPr="00A71375">
              <w:rPr>
                <w:rFonts w:cs="Arial"/>
                <w:lang w:bidi="ru-RU"/>
              </w:rPr>
              <w:t>Ошибка таблицы: страница выделена другому объекту, указанному в заголовке страницы</w:t>
            </w:r>
          </w:p>
        </w:tc>
      </w:tr>
      <w:tr w:rsidR="005A26E7" w:rsidRPr="00A71375" w14:paraId="6212ED0B" w14:textId="77777777" w:rsidTr="00A8181B">
        <w:tc>
          <w:tcPr>
            <w:tcW w:w="3225" w:type="dxa"/>
            <w:shd w:val="clear" w:color="auto" w:fill="auto"/>
          </w:tcPr>
          <w:p w14:paraId="688C6C87" w14:textId="77777777" w:rsidR="005A26E7" w:rsidRPr="00A71375" w:rsidRDefault="005A26E7" w:rsidP="005023C8">
            <w:pPr>
              <w:rPr>
                <w:rFonts w:cs="Arial"/>
              </w:rPr>
            </w:pPr>
            <w:r w:rsidRPr="00A71375">
              <w:rPr>
                <w:rFonts w:cs="Arial"/>
                <w:lang w:bidi="ru-RU"/>
              </w:rPr>
              <w:lastRenderedPageBreak/>
              <w:t>Октябрь 2009 г. (версия 6.0.6648.0)</w:t>
            </w:r>
          </w:p>
        </w:tc>
        <w:tc>
          <w:tcPr>
            <w:tcW w:w="5385" w:type="dxa"/>
            <w:shd w:val="clear" w:color="auto" w:fill="auto"/>
          </w:tcPr>
          <w:p w14:paraId="6E2C6928" w14:textId="5974A784" w:rsidR="005A26E7" w:rsidRPr="00A71375" w:rsidRDefault="005A26E7" w:rsidP="00D756DE">
            <w:pPr>
              <w:spacing w:line="240" w:lineRule="auto"/>
              <w:rPr>
                <w:rFonts w:cs="Arial"/>
              </w:rPr>
            </w:pPr>
            <w:r w:rsidRPr="00A71375">
              <w:rPr>
                <w:rFonts w:cs="Arial"/>
                <w:lang w:bidi="ru-RU"/>
              </w:rPr>
              <w:t xml:space="preserve">Исправлена проблема во всех версиях пакета управления SQL Server, из-за которой рабочие процессы на основе событий не работали в экземплярах SQL Server, кластеризованных в операционной системе Windows Server 2003.  Для полноценной работы этого исправления в операционных системах Windows Server 2003 и Windows Server 2008 на всех агентах в кластеризованных узлах должен работать Operations Manager 2007 R2 или Operations Manager 2007 с пакетом обновления 1 (SP1) с установленным обновлением из статьи 959865 базы знаний </w:t>
            </w:r>
            <w:hyperlink r:id="rId17" w:history="1">
              <w:r w:rsidRPr="00A71375">
                <w:rPr>
                  <w:rStyle w:val="Hyperlink"/>
                  <w:rFonts w:cs="Arial"/>
                  <w:szCs w:val="20"/>
                  <w:lang w:bidi="ru-RU"/>
                </w:rPr>
                <w:t>Проблемы, устраняемые в модульном накопительном обновлении Operations Manager для System Center Operations Manager 2007 с пакетом обновления 1 (SP1)</w:t>
              </w:r>
            </w:hyperlink>
            <w:r w:rsidRPr="00A71375">
              <w:rPr>
                <w:rFonts w:cs="Arial"/>
                <w:lang w:bidi="ru-RU"/>
              </w:rPr>
              <w:t xml:space="preserve">. Дополнительные сведения см. в подразделе "Правила и мониторы, основанные на событиях из журнала событий, ненадежно работают в кластеризованных средах SQL Server" раздела </w:t>
            </w:r>
            <w:hyperlink w:anchor="zab299e131d71444aa6926eb67f26ce23" w:history="1">
              <w:r w:rsidR="00F074DA" w:rsidRPr="00A71375">
                <w:rPr>
                  <w:rStyle w:val="Hyperlink"/>
                  <w:rFonts w:cs="Arial"/>
                  <w:szCs w:val="20"/>
                  <w:lang w:bidi="ru-RU"/>
                </w:rPr>
                <w:t>Приложение. Сведения об известных проблемах и устранении неполадок</w:t>
              </w:r>
            </w:hyperlink>
            <w:r w:rsidRPr="00A71375">
              <w:rPr>
                <w:rFonts w:cs="Arial"/>
                <w:lang w:bidi="ru-RU"/>
              </w:rPr>
              <w:t>.</w:t>
            </w:r>
          </w:p>
          <w:p w14:paraId="38CB15DF" w14:textId="77777777" w:rsidR="005A26E7" w:rsidRPr="00A71375" w:rsidRDefault="005A26E7" w:rsidP="00D756DE">
            <w:pPr>
              <w:pStyle w:val="DSTOC1-2"/>
              <w:spacing w:before="60"/>
              <w:ind w:left="360"/>
              <w:rPr>
                <w:rFonts w:cs="Arial"/>
                <w:b w:val="0"/>
                <w:sz w:val="20"/>
                <w:szCs w:val="20"/>
              </w:rPr>
            </w:pPr>
          </w:p>
        </w:tc>
      </w:tr>
      <w:tr w:rsidR="005A26E7" w:rsidRPr="00A71375" w14:paraId="259290CD" w14:textId="77777777" w:rsidTr="00A8181B">
        <w:tc>
          <w:tcPr>
            <w:tcW w:w="3225" w:type="dxa"/>
            <w:shd w:val="clear" w:color="auto" w:fill="auto"/>
          </w:tcPr>
          <w:p w14:paraId="0B1CA175" w14:textId="77777777" w:rsidR="005A26E7" w:rsidRPr="00A71375" w:rsidRDefault="005A26E7" w:rsidP="005023C8">
            <w:pPr>
              <w:rPr>
                <w:rFonts w:cs="Arial"/>
              </w:rPr>
            </w:pPr>
            <w:r w:rsidRPr="00A71375">
              <w:rPr>
                <w:rFonts w:cs="Arial"/>
                <w:lang w:bidi="ru-RU"/>
              </w:rPr>
              <w:t>Март 2009 г. (6.0.6569.0)</w:t>
            </w:r>
          </w:p>
        </w:tc>
        <w:tc>
          <w:tcPr>
            <w:tcW w:w="5385" w:type="dxa"/>
            <w:shd w:val="clear" w:color="auto" w:fill="auto"/>
          </w:tcPr>
          <w:p w14:paraId="646AAC8A" w14:textId="77777777" w:rsidR="005A26E7" w:rsidRPr="00A71375" w:rsidRDefault="005A26E7" w:rsidP="00D756DE">
            <w:pPr>
              <w:numPr>
                <w:ilvl w:val="0"/>
                <w:numId w:val="71"/>
              </w:numPr>
              <w:spacing w:line="240" w:lineRule="auto"/>
              <w:ind w:left="385"/>
              <w:rPr>
                <w:rFonts w:cs="Arial"/>
              </w:rPr>
            </w:pPr>
            <w:r w:rsidRPr="00A71375">
              <w:rPr>
                <w:rFonts w:cs="Arial"/>
                <w:lang w:bidi="ru-RU"/>
              </w:rPr>
              <w:t>Исправлены проблемы производительности, вызванные чрезмерной загрузкой ЦП и истечением времени ожидания скриптов из запросов инструментария управления Windows (WMI), в следующих операциях обнаружения пакета управления: обнаружение экземпляров компонента SQL Server 2005 Database Engine (Windows Server), обнаружение служб SQL Server 2005 Reporting Services (Windows Server), обнаружение служб SQL Server 2005 Analysis Services (Windows Server), обнаружение компонентов SQL Server 2008 Database Engine (Windows Server), обнаружение служб SQL Server 2008 Reporting Services (Windows Server), обнаружение служб SQL Server 2008 Analysis Services (Windows Server).</w:t>
            </w:r>
          </w:p>
          <w:p w14:paraId="6B6A1C52" w14:textId="77777777" w:rsidR="005A26E7" w:rsidRPr="00A71375" w:rsidRDefault="005A26E7" w:rsidP="00D756DE">
            <w:pPr>
              <w:numPr>
                <w:ilvl w:val="0"/>
                <w:numId w:val="71"/>
              </w:numPr>
              <w:spacing w:line="240" w:lineRule="auto"/>
              <w:ind w:left="385"/>
              <w:rPr>
                <w:rFonts w:cs="Arial"/>
              </w:rPr>
            </w:pPr>
            <w:r w:rsidRPr="00A71375">
              <w:rPr>
                <w:rFonts w:cs="Arial"/>
                <w:lang w:bidi="ru-RU"/>
              </w:rPr>
              <w:lastRenderedPageBreak/>
              <w:t>Исправлена проблема отсутствия надежности в обнаружении служб SQL Server 2005 и SQL Server 2008 Analysis Services и Reporting Services в экземплярах SQL Server, где не установлен компонент Database Engine.</w:t>
            </w:r>
          </w:p>
          <w:p w14:paraId="60CD6F19" w14:textId="77777777" w:rsidR="005A26E7" w:rsidRPr="00A71375" w:rsidRDefault="005A26E7" w:rsidP="00D756DE">
            <w:pPr>
              <w:numPr>
                <w:ilvl w:val="0"/>
                <w:numId w:val="71"/>
              </w:numPr>
              <w:spacing w:line="240" w:lineRule="auto"/>
              <w:ind w:left="385"/>
              <w:rPr>
                <w:rFonts w:cs="Arial"/>
              </w:rPr>
            </w:pPr>
            <w:r w:rsidRPr="00A71375">
              <w:rPr>
                <w:rFonts w:cs="Arial"/>
                <w:lang w:bidi="ru-RU"/>
              </w:rPr>
              <w:t>Удалено жестко запрограммированное исключение в правилах и мониторах, которое препятствовало мониторингу баз данных System, Temp и Master.</w:t>
            </w:r>
          </w:p>
          <w:p w14:paraId="442BEEEB" w14:textId="77777777" w:rsidR="005A26E7" w:rsidRPr="00A71375" w:rsidRDefault="005A26E7" w:rsidP="00D756DE">
            <w:pPr>
              <w:numPr>
                <w:ilvl w:val="0"/>
                <w:numId w:val="71"/>
              </w:numPr>
              <w:spacing w:line="240" w:lineRule="auto"/>
              <w:ind w:left="385"/>
              <w:rPr>
                <w:rFonts w:cs="Arial"/>
              </w:rPr>
            </w:pPr>
            <w:r w:rsidRPr="00A71375">
              <w:rPr>
                <w:rFonts w:cs="Arial"/>
                <w:lang w:bidi="ru-RU"/>
              </w:rPr>
              <w:t>Усовершенствованы средства распознавания параметров включения автоувеличения при обнаружении баз данных. Теперь в обнаружении баз данных распознаются параметры увеличения в килобайтах и процентах. Ранее распознавался только параметр увеличения в килобайтах.</w:t>
            </w:r>
          </w:p>
          <w:p w14:paraId="6479893B" w14:textId="77777777" w:rsidR="005A26E7" w:rsidRPr="00A71375" w:rsidRDefault="005A26E7" w:rsidP="00D756DE">
            <w:pPr>
              <w:numPr>
                <w:ilvl w:val="0"/>
                <w:numId w:val="71"/>
              </w:numPr>
              <w:spacing w:line="240" w:lineRule="auto"/>
              <w:ind w:left="385"/>
              <w:rPr>
                <w:rFonts w:cs="Arial"/>
              </w:rPr>
            </w:pPr>
            <w:r w:rsidRPr="00A71375">
              <w:rPr>
                <w:rFonts w:cs="Arial"/>
                <w:lang w:bidi="ru-RU"/>
              </w:rPr>
              <w:t>Исправлены опечатки в базе знаний по продукту и повышено качество текста.</w:t>
            </w:r>
          </w:p>
        </w:tc>
      </w:tr>
      <w:tr w:rsidR="005A26E7" w:rsidRPr="00A71375" w14:paraId="7F3DD8FC" w14:textId="77777777" w:rsidTr="00A8181B">
        <w:tc>
          <w:tcPr>
            <w:tcW w:w="3225" w:type="dxa"/>
            <w:shd w:val="clear" w:color="auto" w:fill="auto"/>
          </w:tcPr>
          <w:p w14:paraId="02C9BF53" w14:textId="77777777" w:rsidR="005A26E7" w:rsidRPr="00A71375" w:rsidRDefault="005A26E7" w:rsidP="005023C8">
            <w:pPr>
              <w:rPr>
                <w:rFonts w:cs="Arial"/>
              </w:rPr>
            </w:pPr>
            <w:r w:rsidRPr="00A71375">
              <w:rPr>
                <w:rFonts w:cs="Arial"/>
                <w:lang w:bidi="ru-RU"/>
              </w:rPr>
              <w:lastRenderedPageBreak/>
              <w:t>Ноябрь 2008 г. (версия 6.0.6460.0)</w:t>
            </w:r>
          </w:p>
        </w:tc>
        <w:tc>
          <w:tcPr>
            <w:tcW w:w="5385" w:type="dxa"/>
            <w:shd w:val="clear" w:color="auto" w:fill="auto"/>
          </w:tcPr>
          <w:p w14:paraId="10BD8522" w14:textId="77777777" w:rsidR="005A26E7" w:rsidRPr="00A71375" w:rsidRDefault="005A26E7" w:rsidP="00D756DE">
            <w:pPr>
              <w:numPr>
                <w:ilvl w:val="0"/>
                <w:numId w:val="72"/>
              </w:numPr>
              <w:spacing w:line="240" w:lineRule="auto"/>
              <w:ind w:left="385"/>
              <w:rPr>
                <w:rFonts w:cs="Arial"/>
              </w:rPr>
            </w:pPr>
            <w:r w:rsidRPr="00A71375">
              <w:rPr>
                <w:rFonts w:cs="Arial"/>
                <w:lang w:bidi="ru-RU"/>
              </w:rPr>
              <w:t xml:space="preserve">Скрипт обнаружения базы данных приводит значения, соответствующие параметрам «Размер базы данных (МБ) (числовой)» и «Размер журнала (МБ) (числовой)» к типу INT, чтобы избежать исключений переполнения в пределах скрипта. </w:t>
            </w:r>
          </w:p>
          <w:p w14:paraId="51A922C0" w14:textId="77777777" w:rsidR="006C5E25" w:rsidRPr="00A71375" w:rsidRDefault="005A26E7" w:rsidP="00D756DE">
            <w:pPr>
              <w:numPr>
                <w:ilvl w:val="0"/>
                <w:numId w:val="72"/>
              </w:numPr>
              <w:spacing w:line="240" w:lineRule="auto"/>
              <w:ind w:left="385"/>
              <w:rPr>
                <w:rFonts w:cs="Arial"/>
              </w:rPr>
            </w:pPr>
            <w:r w:rsidRPr="00A71375">
              <w:rPr>
                <w:rFonts w:cs="Arial"/>
                <w:lang w:bidi="ru-RU"/>
              </w:rPr>
              <w:t>Скрипт обнаружения базы данных проверяет возможное переполнение в значениях «Размер базы данных (МБ) (числовой)» и «Размер журнала (МБ) (числовой)» и предотвращает такое переполнение.</w:t>
            </w:r>
          </w:p>
          <w:p w14:paraId="60A6EF79" w14:textId="77777777" w:rsidR="005A26E7" w:rsidRPr="00A71375" w:rsidRDefault="005A26E7" w:rsidP="00D756DE">
            <w:pPr>
              <w:numPr>
                <w:ilvl w:val="0"/>
                <w:numId w:val="72"/>
              </w:numPr>
              <w:spacing w:line="240" w:lineRule="auto"/>
              <w:ind w:left="385"/>
              <w:rPr>
                <w:rFonts w:cs="Arial"/>
              </w:rPr>
            </w:pPr>
            <w:r w:rsidRPr="00A71375">
              <w:rPr>
                <w:rFonts w:cs="Arial"/>
                <w:lang w:bidi="ru-RU"/>
              </w:rPr>
              <w:t>Размер числовых свойств класса базы данных ограничен значением 2 147 483 647 МБ (около 2047 терабайт). В случае если размер базы данных или файла журнала больше, то для значения будет задано максимальное возможное значение 2 147 483 647 МБ, чтобы предотвратить переполнение. Более крупные значения в таких случаях поддерживаются параметрами "Размер базы данных (МБ) (строковый)" и "Размер журнала (МБ) (строковый)".</w:t>
            </w:r>
          </w:p>
        </w:tc>
      </w:tr>
      <w:tr w:rsidR="005A26E7" w:rsidRPr="00A71375" w14:paraId="4D9ECB8F" w14:textId="77777777" w:rsidTr="00A8181B">
        <w:tc>
          <w:tcPr>
            <w:tcW w:w="3225" w:type="dxa"/>
            <w:shd w:val="clear" w:color="auto" w:fill="auto"/>
          </w:tcPr>
          <w:p w14:paraId="02BA2832" w14:textId="77777777" w:rsidR="005A26E7" w:rsidRPr="00A71375" w:rsidRDefault="005A26E7" w:rsidP="005023C8">
            <w:pPr>
              <w:rPr>
                <w:rFonts w:cs="Arial"/>
              </w:rPr>
            </w:pPr>
            <w:r w:rsidRPr="00A71375">
              <w:rPr>
                <w:rFonts w:cs="Arial"/>
                <w:lang w:bidi="ru-RU"/>
              </w:rPr>
              <w:t>Октябрь 2008 г. (версия 6.0.6441.0)</w:t>
            </w:r>
          </w:p>
        </w:tc>
        <w:tc>
          <w:tcPr>
            <w:tcW w:w="5385" w:type="dxa"/>
            <w:shd w:val="clear" w:color="auto" w:fill="auto"/>
          </w:tcPr>
          <w:p w14:paraId="3AA4C854" w14:textId="77777777" w:rsidR="005A26E7" w:rsidRPr="00A71375" w:rsidRDefault="005A26E7" w:rsidP="00D756DE">
            <w:pPr>
              <w:pStyle w:val="BulletedList1"/>
              <w:numPr>
                <w:ilvl w:val="0"/>
                <w:numId w:val="0"/>
              </w:numPr>
              <w:tabs>
                <w:tab w:val="left" w:pos="360"/>
              </w:tabs>
              <w:spacing w:line="240" w:lineRule="auto"/>
              <w:ind w:left="360" w:hanging="360"/>
              <w:rPr>
                <w:rFonts w:cs="Arial"/>
              </w:rPr>
            </w:pPr>
            <w:r w:rsidRPr="00A71375">
              <w:rPr>
                <w:rFonts w:cs="Arial"/>
                <w:lang w:bidi="ru-RU"/>
              </w:rPr>
              <w:t>Общие изменения</w:t>
            </w:r>
          </w:p>
          <w:p w14:paraId="5EA600E7" w14:textId="77777777" w:rsidR="005A26E7" w:rsidRPr="00A71375" w:rsidRDefault="005A26E7" w:rsidP="00D756DE">
            <w:pPr>
              <w:numPr>
                <w:ilvl w:val="0"/>
                <w:numId w:val="74"/>
              </w:numPr>
              <w:spacing w:line="240" w:lineRule="auto"/>
              <w:rPr>
                <w:rFonts w:cs="Arial"/>
              </w:rPr>
            </w:pPr>
            <w:r w:rsidRPr="00A71375">
              <w:rPr>
                <w:rFonts w:cs="Arial"/>
                <w:lang w:bidi="ru-RU"/>
              </w:rPr>
              <w:t>В пакет управления теперь входят пакеты управления обнаружением и мониторингом SQL Server 2008. Мониторинг SQL Server 2008 аналогичен пакету управления SQL Server 2005, включая новые функции, добавленные в этом выпуске для мониторинга SQL Server 2005.</w:t>
            </w:r>
          </w:p>
          <w:p w14:paraId="217D8C37" w14:textId="77777777" w:rsidR="005A26E7" w:rsidRPr="00A71375" w:rsidRDefault="005A26E7" w:rsidP="00D756DE">
            <w:pPr>
              <w:numPr>
                <w:ilvl w:val="0"/>
                <w:numId w:val="74"/>
              </w:numPr>
              <w:spacing w:line="240" w:lineRule="auto"/>
              <w:rPr>
                <w:rFonts w:cs="Arial"/>
              </w:rPr>
            </w:pPr>
            <w:r w:rsidRPr="00A71375">
              <w:rPr>
                <w:rFonts w:cs="Arial"/>
                <w:lang w:bidi="ru-RU"/>
              </w:rPr>
              <w:t xml:space="preserve">Решены проблемы с некоторыми правилами производительности, которые выполняют сбор </w:t>
            </w:r>
            <w:r w:rsidRPr="00A71375">
              <w:rPr>
                <w:rFonts w:cs="Arial"/>
                <w:lang w:bidi="ru-RU"/>
              </w:rPr>
              <w:lastRenderedPageBreak/>
              <w:t>счетчиков производительности или экземпляров с неправильным именем.</w:t>
            </w:r>
          </w:p>
          <w:p w14:paraId="6878DBD7" w14:textId="64BF6800" w:rsidR="005A26E7" w:rsidRPr="00A71375" w:rsidRDefault="005A26E7" w:rsidP="00D756DE">
            <w:pPr>
              <w:numPr>
                <w:ilvl w:val="0"/>
                <w:numId w:val="74"/>
              </w:numPr>
              <w:spacing w:line="240" w:lineRule="auto"/>
              <w:rPr>
                <w:rFonts w:cs="Arial"/>
              </w:rPr>
            </w:pPr>
            <w:r w:rsidRPr="00A71375">
              <w:rPr>
                <w:rFonts w:cs="Arial"/>
                <w:lang w:bidi="ru-RU"/>
              </w:rPr>
              <w:t xml:space="preserve">Обновлен ряд обнаружений, правил и задач для использования правильных профилей запуска от имени для обнаружения и мониторинга. </w:t>
            </w:r>
          </w:p>
          <w:p w14:paraId="7F96BA57" w14:textId="77777777" w:rsidR="005A26E7" w:rsidRPr="00A71375" w:rsidRDefault="005A26E7" w:rsidP="00D756DE">
            <w:pPr>
              <w:numPr>
                <w:ilvl w:val="0"/>
                <w:numId w:val="74"/>
              </w:numPr>
              <w:spacing w:line="240" w:lineRule="auto"/>
              <w:rPr>
                <w:rFonts w:cs="Arial"/>
              </w:rPr>
            </w:pPr>
            <w:r w:rsidRPr="00A71375">
              <w:rPr>
                <w:rFonts w:cs="Arial"/>
                <w:lang w:bidi="ru-RU"/>
              </w:rPr>
              <w:t>Уточнены критерии в ряде правил на основе событий, чтобы сократить число предупреждений.</w:t>
            </w:r>
          </w:p>
          <w:p w14:paraId="5477A9BE" w14:textId="77777777" w:rsidR="005A26E7" w:rsidRPr="00A71375" w:rsidRDefault="005A26E7" w:rsidP="00D756DE">
            <w:pPr>
              <w:numPr>
                <w:ilvl w:val="0"/>
                <w:numId w:val="74"/>
              </w:numPr>
              <w:spacing w:line="240" w:lineRule="auto"/>
              <w:rPr>
                <w:rFonts w:cs="Arial"/>
              </w:rPr>
            </w:pPr>
            <w:r w:rsidRPr="00A71375">
              <w:rPr>
                <w:rFonts w:cs="Arial"/>
                <w:lang w:bidi="ru-RU"/>
              </w:rPr>
              <w:t>Теперь обнаружение компонента SQL Server Database Engine работает в системах, где не установлены средства SQL Server.</w:t>
            </w:r>
          </w:p>
          <w:p w14:paraId="0DB7CDE5" w14:textId="77777777" w:rsidR="005A26E7" w:rsidRPr="00A71375" w:rsidRDefault="005A26E7" w:rsidP="00D756DE">
            <w:pPr>
              <w:numPr>
                <w:ilvl w:val="0"/>
                <w:numId w:val="74"/>
              </w:numPr>
              <w:spacing w:line="240" w:lineRule="auto"/>
              <w:rPr>
                <w:rFonts w:cs="Arial"/>
              </w:rPr>
            </w:pPr>
            <w:r w:rsidRPr="00A71375">
              <w:rPr>
                <w:rFonts w:cs="Arial"/>
                <w:lang w:bidi="ru-RU"/>
              </w:rPr>
              <w:t>Пакет управления SQL Server 2005 и пакет управления SQL Server 2008 поддерживают обнаружение и частичный мониторинг 32-разрядных экземпляров компонентов SQL Server, установленных в 64-разрядных операционных системах. Подробное описание см. в разделе «Поддерживаемые конфигурации» этого руководства.</w:t>
            </w:r>
          </w:p>
          <w:p w14:paraId="5F6284EF" w14:textId="77777777" w:rsidR="005A26E7" w:rsidRPr="00A71375" w:rsidRDefault="005A26E7" w:rsidP="00D756DE">
            <w:pPr>
              <w:numPr>
                <w:ilvl w:val="0"/>
                <w:numId w:val="74"/>
              </w:numPr>
              <w:spacing w:line="240" w:lineRule="auto"/>
              <w:rPr>
                <w:rFonts w:cs="Arial"/>
              </w:rPr>
            </w:pPr>
            <w:r w:rsidRPr="00A71375">
              <w:rPr>
                <w:rFonts w:cs="Arial"/>
                <w:lang w:bidi="ru-RU"/>
              </w:rPr>
              <w:t>Теперь для всех мониторов установлена общая доступность, что позволяет расширить возможности настройки. Особо отметим возможность добавления пользовательской диагностики и восстановления.</w:t>
            </w:r>
          </w:p>
          <w:p w14:paraId="6192AE3F" w14:textId="77777777" w:rsidR="005A26E7" w:rsidRPr="00A71375" w:rsidRDefault="005A26E7" w:rsidP="00D756DE">
            <w:pPr>
              <w:numPr>
                <w:ilvl w:val="0"/>
                <w:numId w:val="74"/>
              </w:numPr>
              <w:spacing w:line="240" w:lineRule="auto"/>
              <w:rPr>
                <w:rFonts w:cs="Arial"/>
              </w:rPr>
            </w:pPr>
            <w:r w:rsidRPr="00A71375">
              <w:rPr>
                <w:rFonts w:cs="Arial"/>
                <w:lang w:bidi="ru-RU"/>
              </w:rPr>
              <w:t>Свойства баз данных «Размер базы данных» и «Размер журнала» теперь доступны в числовом виде в дополнение к существующей строковой форме.</w:t>
            </w:r>
          </w:p>
          <w:p w14:paraId="53339687" w14:textId="77777777" w:rsidR="005A26E7" w:rsidRPr="00A71375" w:rsidRDefault="005A26E7" w:rsidP="00D756DE">
            <w:pPr>
              <w:numPr>
                <w:ilvl w:val="0"/>
                <w:numId w:val="74"/>
              </w:numPr>
              <w:spacing w:line="240" w:lineRule="auto"/>
              <w:rPr>
                <w:rFonts w:cs="Arial"/>
              </w:rPr>
            </w:pPr>
            <w:r w:rsidRPr="00A71375">
              <w:rPr>
                <w:rFonts w:cs="Arial"/>
                <w:lang w:bidi="ru-RU"/>
              </w:rPr>
              <w:t>Обновлен набор знаний для различных отчетов.</w:t>
            </w:r>
          </w:p>
          <w:p w14:paraId="7D22AB9B" w14:textId="77777777" w:rsidR="005A26E7" w:rsidRPr="00A71375" w:rsidRDefault="005A26E7" w:rsidP="00D756DE">
            <w:pPr>
              <w:numPr>
                <w:ilvl w:val="0"/>
                <w:numId w:val="74"/>
              </w:numPr>
              <w:spacing w:line="240" w:lineRule="auto"/>
              <w:rPr>
                <w:rFonts w:cs="Arial"/>
              </w:rPr>
            </w:pPr>
            <w:r w:rsidRPr="00A71375">
              <w:rPr>
                <w:rFonts w:cs="Arial"/>
                <w:lang w:bidi="ru-RU"/>
              </w:rPr>
              <w:t>Обнаружение и мониторинг моментальных снимков базы данных больше не выполняется так же, как для полноценных баз данных.</w:t>
            </w:r>
          </w:p>
          <w:p w14:paraId="361E4F19" w14:textId="77777777" w:rsidR="005A26E7" w:rsidRPr="00A71375" w:rsidRDefault="005A26E7" w:rsidP="00D756DE">
            <w:pPr>
              <w:numPr>
                <w:ilvl w:val="0"/>
                <w:numId w:val="74"/>
              </w:numPr>
              <w:spacing w:line="240" w:lineRule="auto"/>
              <w:rPr>
                <w:rFonts w:cs="Arial"/>
              </w:rPr>
            </w:pPr>
            <w:r w:rsidRPr="00A71375">
              <w:rPr>
                <w:rFonts w:cs="Arial"/>
                <w:lang w:bidi="ru-RU"/>
              </w:rPr>
              <w:t>Возможные состояния монитора «Блокирующие SPID» во всех пакетах управления изменены для лучшего согласования с поведением переопределений по умолчанию.  Ранее монитор мог находиться в состоянии «Успешно» или «Предупреждение».  Состояние «Предупреждение» заменено на состояние «Ошибка».</w:t>
            </w:r>
          </w:p>
          <w:p w14:paraId="43CD3A3D" w14:textId="77777777" w:rsidR="005A26E7" w:rsidRPr="00A71375" w:rsidRDefault="005A26E7" w:rsidP="00D756DE">
            <w:pPr>
              <w:pStyle w:val="DSTOC1-2"/>
              <w:spacing w:before="60"/>
              <w:rPr>
                <w:rFonts w:cs="Arial"/>
                <w:b w:val="0"/>
                <w:sz w:val="20"/>
                <w:szCs w:val="20"/>
              </w:rPr>
            </w:pPr>
          </w:p>
          <w:p w14:paraId="33400CEE" w14:textId="77777777" w:rsidR="005A26E7" w:rsidRPr="00A71375" w:rsidRDefault="005A26E7" w:rsidP="00D756DE">
            <w:pPr>
              <w:spacing w:line="240" w:lineRule="auto"/>
              <w:rPr>
                <w:rFonts w:cs="Arial"/>
              </w:rPr>
            </w:pPr>
            <w:r w:rsidRPr="00A71375">
              <w:rPr>
                <w:rFonts w:cs="Arial"/>
                <w:lang w:bidi="ru-RU"/>
              </w:rPr>
              <w:t>Изменения в пакете управления SQL Server 2000:</w:t>
            </w:r>
          </w:p>
          <w:p w14:paraId="3B3CC6FA" w14:textId="77777777" w:rsidR="005A26E7" w:rsidRPr="00A71375" w:rsidRDefault="005A26E7" w:rsidP="00D756DE">
            <w:pPr>
              <w:numPr>
                <w:ilvl w:val="0"/>
                <w:numId w:val="75"/>
              </w:numPr>
              <w:spacing w:line="240" w:lineRule="auto"/>
              <w:rPr>
                <w:rFonts w:cs="Arial"/>
              </w:rPr>
            </w:pPr>
            <w:r w:rsidRPr="00A71375">
              <w:rPr>
                <w:rFonts w:cs="Arial"/>
                <w:lang w:bidi="ru-RU"/>
              </w:rPr>
              <w:lastRenderedPageBreak/>
              <w:t>Пересмотрены пороговые значения по умолчанию для монитора «Продолжительность заданий». Ранее задавались целочисленные значения в минутах, однако следует использовать формат ЧЧММСС.  В наборе знаний по этому монитору уточнен формат порогового значения.</w:t>
            </w:r>
          </w:p>
          <w:p w14:paraId="25AA275C" w14:textId="77777777" w:rsidR="005A26E7" w:rsidRPr="00A71375" w:rsidRDefault="005A26E7" w:rsidP="00D756DE">
            <w:pPr>
              <w:numPr>
                <w:ilvl w:val="0"/>
                <w:numId w:val="75"/>
              </w:numPr>
              <w:spacing w:line="240" w:lineRule="auto"/>
              <w:rPr>
                <w:rFonts w:cs="Arial"/>
              </w:rPr>
            </w:pPr>
            <w:r w:rsidRPr="00A71375">
              <w:rPr>
                <w:rFonts w:cs="Arial"/>
                <w:lang w:bidi="ru-RU"/>
              </w:rPr>
              <w:t>Периодичность выполнения скрипта SAPasswordMonitor.vbs изменена с 24 секунд на 24 часа.</w:t>
            </w:r>
          </w:p>
          <w:p w14:paraId="0BB4B34A" w14:textId="77777777" w:rsidR="005A26E7" w:rsidRPr="00A71375" w:rsidRDefault="005A26E7" w:rsidP="00D756DE">
            <w:pPr>
              <w:pStyle w:val="DSTOC1-2"/>
              <w:spacing w:before="60"/>
              <w:rPr>
                <w:rFonts w:cs="Arial"/>
                <w:b w:val="0"/>
                <w:sz w:val="20"/>
                <w:szCs w:val="20"/>
              </w:rPr>
            </w:pPr>
          </w:p>
          <w:p w14:paraId="2E4EE092" w14:textId="77777777" w:rsidR="005A26E7" w:rsidRPr="00A71375" w:rsidRDefault="005A26E7" w:rsidP="00D756DE">
            <w:pPr>
              <w:spacing w:line="240" w:lineRule="auto"/>
              <w:rPr>
                <w:rFonts w:cs="Arial"/>
              </w:rPr>
            </w:pPr>
            <w:r w:rsidRPr="00A71375">
              <w:rPr>
                <w:rFonts w:cs="Arial"/>
                <w:lang w:bidi="ru-RU"/>
              </w:rPr>
              <w:t>Изменения в пакете управления SQL Server 2005:</w:t>
            </w:r>
          </w:p>
          <w:p w14:paraId="230A0DD8" w14:textId="77777777" w:rsidR="005A26E7" w:rsidRPr="00A71375" w:rsidRDefault="005A26E7" w:rsidP="00D756DE">
            <w:pPr>
              <w:numPr>
                <w:ilvl w:val="0"/>
                <w:numId w:val="76"/>
              </w:numPr>
              <w:spacing w:line="240" w:lineRule="auto"/>
              <w:rPr>
                <w:rFonts w:cs="Arial"/>
              </w:rPr>
            </w:pPr>
            <w:r w:rsidRPr="00A71375">
              <w:rPr>
                <w:rFonts w:cs="Arial"/>
                <w:lang w:bidi="ru-RU"/>
              </w:rPr>
              <w:t>Добавлен мониторинг доставки журналов за счет мониторов: «Монитор назначения доставки журнала» и «Монитор источника доставки журналов».</w:t>
            </w:r>
          </w:p>
          <w:p w14:paraId="53C1D1E9" w14:textId="77777777" w:rsidR="005A26E7" w:rsidRPr="00A71375" w:rsidRDefault="005A26E7" w:rsidP="00D756DE">
            <w:pPr>
              <w:numPr>
                <w:ilvl w:val="0"/>
                <w:numId w:val="76"/>
              </w:numPr>
              <w:spacing w:line="240" w:lineRule="auto"/>
              <w:rPr>
                <w:rFonts w:cs="Arial"/>
                <w:b/>
              </w:rPr>
            </w:pPr>
            <w:r w:rsidRPr="00A71375">
              <w:rPr>
                <w:rFonts w:cs="Arial"/>
                <w:lang w:bidi="ru-RU"/>
              </w:rPr>
              <w:t>Исправлены опечатки и форматирование в различных местах базы знаний по продукту.</w:t>
            </w:r>
          </w:p>
        </w:tc>
      </w:tr>
      <w:tr w:rsidR="005A26E7" w:rsidRPr="00A71375" w14:paraId="0BF43EB0" w14:textId="77777777" w:rsidTr="00A8181B">
        <w:tc>
          <w:tcPr>
            <w:tcW w:w="3225" w:type="dxa"/>
            <w:shd w:val="clear" w:color="auto" w:fill="auto"/>
          </w:tcPr>
          <w:p w14:paraId="5FF406B6" w14:textId="77777777" w:rsidR="005A26E7" w:rsidRPr="00A71375" w:rsidRDefault="005A26E7" w:rsidP="005023C8">
            <w:pPr>
              <w:rPr>
                <w:rFonts w:cs="Arial"/>
              </w:rPr>
            </w:pPr>
            <w:r w:rsidRPr="00A71375">
              <w:rPr>
                <w:rFonts w:cs="Arial"/>
                <w:lang w:bidi="ru-RU"/>
              </w:rPr>
              <w:lastRenderedPageBreak/>
              <w:t>Март 2008 г.</w:t>
            </w:r>
          </w:p>
        </w:tc>
        <w:tc>
          <w:tcPr>
            <w:tcW w:w="5385" w:type="dxa"/>
            <w:shd w:val="clear" w:color="auto" w:fill="auto"/>
          </w:tcPr>
          <w:p w14:paraId="2FB2652F" w14:textId="77777777" w:rsidR="005A26E7" w:rsidRPr="00A71375" w:rsidRDefault="005A26E7" w:rsidP="00D756DE">
            <w:pPr>
              <w:spacing w:line="240" w:lineRule="auto"/>
              <w:rPr>
                <w:rFonts w:cs="Arial"/>
              </w:rPr>
            </w:pPr>
            <w:r w:rsidRPr="00A71375">
              <w:rPr>
                <w:rFonts w:cs="Arial"/>
                <w:lang w:bidi="ru-RU"/>
              </w:rPr>
              <w:t>Общие изменения</w:t>
            </w:r>
          </w:p>
          <w:p w14:paraId="69E09995" w14:textId="77777777" w:rsidR="005A26E7" w:rsidRPr="00A71375" w:rsidRDefault="005A26E7" w:rsidP="00D756DE">
            <w:pPr>
              <w:numPr>
                <w:ilvl w:val="0"/>
                <w:numId w:val="77"/>
              </w:numPr>
              <w:spacing w:line="240" w:lineRule="auto"/>
              <w:rPr>
                <w:rFonts w:cs="Arial"/>
              </w:rPr>
            </w:pPr>
            <w:r w:rsidRPr="00A71375">
              <w:rPr>
                <w:rFonts w:cs="Arial"/>
                <w:lang w:bidi="ru-RU"/>
              </w:rPr>
              <w:t>Монитор "Свободное место в журнале транзакций (%)" стал доступным для SQL Server 2000 и SQL Server 2005, чтобы расширить возможности настройки.</w:t>
            </w:r>
          </w:p>
          <w:p w14:paraId="6870DD57" w14:textId="77777777" w:rsidR="005A26E7" w:rsidRPr="00A71375" w:rsidRDefault="005A26E7" w:rsidP="00D756DE">
            <w:pPr>
              <w:numPr>
                <w:ilvl w:val="0"/>
                <w:numId w:val="77"/>
              </w:numPr>
              <w:spacing w:line="240" w:lineRule="auto"/>
              <w:rPr>
                <w:rFonts w:cs="Arial"/>
              </w:rPr>
            </w:pPr>
            <w:r w:rsidRPr="00A71375">
              <w:rPr>
                <w:rFonts w:cs="Arial"/>
                <w:lang w:bidi="ru-RU"/>
              </w:rPr>
              <w:t>Исправлены и дополнены разделы руководства «Ключевые сценарии мониторинга».</w:t>
            </w:r>
          </w:p>
          <w:p w14:paraId="4CE8483E" w14:textId="77777777" w:rsidR="005A26E7" w:rsidRPr="00A71375" w:rsidRDefault="005A26E7" w:rsidP="00D756DE">
            <w:pPr>
              <w:numPr>
                <w:ilvl w:val="0"/>
                <w:numId w:val="77"/>
              </w:numPr>
              <w:spacing w:line="240" w:lineRule="auto"/>
              <w:rPr>
                <w:rFonts w:cs="Arial"/>
              </w:rPr>
            </w:pPr>
            <w:r w:rsidRPr="00A71375">
              <w:rPr>
                <w:rFonts w:cs="Arial"/>
                <w:lang w:bidi="ru-RU"/>
              </w:rPr>
              <w:t>Удалено жестко запрограммированное исключение для заданий с определенным именем из правил "Не удалось успешно завершить задание SQL Server" для SQL Server 2000 и SQL Server 2005.</w:t>
            </w:r>
          </w:p>
          <w:p w14:paraId="0628531C" w14:textId="2D9C0E72" w:rsidR="005A26E7" w:rsidRPr="00A71375" w:rsidRDefault="005A26E7" w:rsidP="00D756DE">
            <w:pPr>
              <w:numPr>
                <w:ilvl w:val="0"/>
                <w:numId w:val="77"/>
              </w:numPr>
              <w:spacing w:line="240" w:lineRule="auto"/>
              <w:rPr>
                <w:rFonts w:cs="Arial"/>
              </w:rPr>
            </w:pPr>
            <w:r w:rsidRPr="00A71375">
              <w:rPr>
                <w:rFonts w:cs="Arial"/>
                <w:lang w:bidi="ru-RU"/>
              </w:rPr>
              <w:t>Исправлена проблема со скриптами, используемыми для вычисления свободного места в базе данных, когда неправильно выполнялся мониторинг свободного места в некоторых базах данных в экземплярах SQL Server, где базы данных не имели идущих подряд идентификаторов.</w:t>
            </w:r>
          </w:p>
          <w:p w14:paraId="540911D1" w14:textId="77777777" w:rsidR="005A26E7" w:rsidRPr="00A71375" w:rsidRDefault="005A26E7" w:rsidP="00D756DE">
            <w:pPr>
              <w:numPr>
                <w:ilvl w:val="0"/>
                <w:numId w:val="77"/>
              </w:numPr>
              <w:spacing w:line="240" w:lineRule="auto"/>
              <w:rPr>
                <w:rFonts w:cs="Arial"/>
              </w:rPr>
            </w:pPr>
            <w:r w:rsidRPr="00A71375">
              <w:rPr>
                <w:rFonts w:cs="Arial"/>
                <w:lang w:bidi="ru-RU"/>
              </w:rPr>
              <w:t>Исправлены опечатки.</w:t>
            </w:r>
          </w:p>
          <w:p w14:paraId="7AFD650D" w14:textId="77777777" w:rsidR="005A26E7" w:rsidRPr="00A71375" w:rsidRDefault="005A26E7" w:rsidP="00D756DE">
            <w:pPr>
              <w:pStyle w:val="DSTOC1-2"/>
              <w:spacing w:before="60"/>
              <w:ind w:left="720"/>
              <w:rPr>
                <w:rFonts w:cs="Arial"/>
                <w:b w:val="0"/>
                <w:sz w:val="20"/>
                <w:szCs w:val="20"/>
              </w:rPr>
            </w:pPr>
          </w:p>
          <w:p w14:paraId="661A93AA" w14:textId="77777777" w:rsidR="005A26E7" w:rsidRPr="00A71375" w:rsidRDefault="005A26E7" w:rsidP="00D756DE">
            <w:pPr>
              <w:spacing w:line="240" w:lineRule="auto"/>
              <w:rPr>
                <w:rFonts w:cs="Arial"/>
              </w:rPr>
            </w:pPr>
            <w:r w:rsidRPr="00A71375">
              <w:rPr>
                <w:rFonts w:cs="Arial"/>
                <w:lang w:bidi="ru-RU"/>
              </w:rPr>
              <w:t>Изменения в пакете управления SQL Server 2000:</w:t>
            </w:r>
          </w:p>
          <w:p w14:paraId="249FC8FC" w14:textId="77777777" w:rsidR="005A26E7" w:rsidRPr="00A71375" w:rsidRDefault="005A26E7" w:rsidP="00D756DE">
            <w:pPr>
              <w:numPr>
                <w:ilvl w:val="0"/>
                <w:numId w:val="78"/>
              </w:numPr>
              <w:spacing w:line="240" w:lineRule="auto"/>
              <w:rPr>
                <w:rFonts w:cs="Arial"/>
              </w:rPr>
            </w:pPr>
            <w:r w:rsidRPr="00A71375">
              <w:rPr>
                <w:rFonts w:cs="Arial"/>
                <w:lang w:bidi="ru-RU"/>
              </w:rPr>
              <w:t>Исправлена проблема, приводившая к ошибке вычисления значения свободного места для некоторых баз данных SQL Server 2000.</w:t>
            </w:r>
          </w:p>
          <w:p w14:paraId="20EE386D" w14:textId="77777777" w:rsidR="005A26E7" w:rsidRPr="00A71375" w:rsidRDefault="005A26E7" w:rsidP="00D756DE">
            <w:pPr>
              <w:pStyle w:val="DSTOC1-2"/>
              <w:spacing w:before="60"/>
              <w:ind w:left="720"/>
              <w:rPr>
                <w:rFonts w:cs="Arial"/>
                <w:b w:val="0"/>
                <w:sz w:val="20"/>
                <w:szCs w:val="20"/>
              </w:rPr>
            </w:pPr>
          </w:p>
          <w:p w14:paraId="6DF76F02" w14:textId="77777777" w:rsidR="005A26E7" w:rsidRPr="00A71375" w:rsidRDefault="005A26E7" w:rsidP="00D756DE">
            <w:pPr>
              <w:spacing w:line="240" w:lineRule="auto"/>
              <w:rPr>
                <w:rFonts w:cs="Arial"/>
              </w:rPr>
            </w:pPr>
            <w:r w:rsidRPr="00A71375">
              <w:rPr>
                <w:rFonts w:cs="Arial"/>
                <w:lang w:bidi="ru-RU"/>
              </w:rPr>
              <w:t>Изменения в пакете управления SQL Server 2005:</w:t>
            </w:r>
          </w:p>
          <w:p w14:paraId="486A8F85" w14:textId="77777777" w:rsidR="005A26E7" w:rsidRPr="00A71375" w:rsidRDefault="005A26E7" w:rsidP="00D756DE">
            <w:pPr>
              <w:numPr>
                <w:ilvl w:val="0"/>
                <w:numId w:val="79"/>
              </w:numPr>
              <w:spacing w:line="240" w:lineRule="auto"/>
              <w:rPr>
                <w:rFonts w:cs="Arial"/>
              </w:rPr>
            </w:pPr>
            <w:r w:rsidRPr="00A71375">
              <w:rPr>
                <w:rFonts w:cs="Arial"/>
                <w:lang w:bidi="ru-RU"/>
              </w:rPr>
              <w:t>Исправлены проблемы со сбором данных о производительности из некоторых экземпляров служб Analysis Services.</w:t>
            </w:r>
          </w:p>
          <w:p w14:paraId="3B10BB75" w14:textId="1714AA98" w:rsidR="005A26E7" w:rsidRPr="00A71375" w:rsidRDefault="005A26E7" w:rsidP="00D756DE">
            <w:pPr>
              <w:numPr>
                <w:ilvl w:val="0"/>
                <w:numId w:val="79"/>
              </w:numPr>
              <w:spacing w:line="240" w:lineRule="auto"/>
              <w:rPr>
                <w:rFonts w:cs="Arial"/>
                <w:b/>
              </w:rPr>
            </w:pPr>
            <w:r w:rsidRPr="00A71375">
              <w:rPr>
                <w:rFonts w:cs="Arial"/>
                <w:lang w:bidi="ru-RU"/>
              </w:rPr>
              <w:t>Значительно изменен монитор "Состояние базы данных" в пакете управления SQL Server 2005. Теперь монитор имеет три состояния: исправный, неисправный и неизвестный. Возможные состояния базы данных распределены по этим категориям, чтобы сократить количество ложных срабатываний предупреждений, особенно при выполнении доставки журналов и резервного копирования базы данных.</w:t>
            </w:r>
          </w:p>
        </w:tc>
      </w:tr>
      <w:tr w:rsidR="005A26E7" w:rsidRPr="00A71375" w14:paraId="15C47C45" w14:textId="77777777" w:rsidTr="00A8181B">
        <w:tc>
          <w:tcPr>
            <w:tcW w:w="3225" w:type="dxa"/>
            <w:shd w:val="clear" w:color="auto" w:fill="auto"/>
          </w:tcPr>
          <w:p w14:paraId="3415AED8" w14:textId="77777777" w:rsidR="005A26E7" w:rsidRPr="00A71375" w:rsidRDefault="005A26E7" w:rsidP="005023C8">
            <w:pPr>
              <w:rPr>
                <w:rFonts w:cs="Arial"/>
              </w:rPr>
            </w:pPr>
            <w:r w:rsidRPr="00A71375">
              <w:rPr>
                <w:rFonts w:cs="Arial"/>
                <w:lang w:bidi="ru-RU"/>
              </w:rPr>
              <w:lastRenderedPageBreak/>
              <w:t>Декабрь 2007 г.</w:t>
            </w:r>
          </w:p>
        </w:tc>
        <w:tc>
          <w:tcPr>
            <w:tcW w:w="5385" w:type="dxa"/>
            <w:shd w:val="clear" w:color="auto" w:fill="auto"/>
          </w:tcPr>
          <w:p w14:paraId="3EE16431" w14:textId="77777777" w:rsidR="005A26E7" w:rsidRPr="00A71375" w:rsidRDefault="005A26E7" w:rsidP="00D756DE">
            <w:pPr>
              <w:spacing w:line="240" w:lineRule="auto"/>
              <w:rPr>
                <w:rFonts w:cs="Arial"/>
              </w:rPr>
            </w:pPr>
            <w:r w:rsidRPr="00A71375">
              <w:rPr>
                <w:rFonts w:cs="Arial"/>
                <w:lang w:bidi="ru-RU"/>
              </w:rPr>
              <w:t>Общие изменения</w:t>
            </w:r>
          </w:p>
          <w:p w14:paraId="67CD8FD4" w14:textId="77777777" w:rsidR="005A26E7" w:rsidRPr="00A71375" w:rsidRDefault="005A26E7" w:rsidP="00D756DE">
            <w:pPr>
              <w:numPr>
                <w:ilvl w:val="0"/>
                <w:numId w:val="80"/>
              </w:numPr>
              <w:spacing w:line="240" w:lineRule="auto"/>
              <w:rPr>
                <w:rFonts w:cs="Arial"/>
              </w:rPr>
            </w:pPr>
            <w:r w:rsidRPr="00A71375">
              <w:rPr>
                <w:rFonts w:cs="Arial"/>
                <w:lang w:bidi="ru-RU"/>
              </w:rPr>
              <w:t>Исправлены опечатки, пропущенные отображаемые строки и недостатки локализации во всех пакетах управления SQL Server.</w:t>
            </w:r>
          </w:p>
          <w:p w14:paraId="5413A4A9" w14:textId="77777777" w:rsidR="005A26E7" w:rsidRPr="00A71375" w:rsidRDefault="005A26E7" w:rsidP="00D756DE">
            <w:pPr>
              <w:numPr>
                <w:ilvl w:val="0"/>
                <w:numId w:val="80"/>
              </w:numPr>
              <w:spacing w:line="240" w:lineRule="auto"/>
              <w:rPr>
                <w:rFonts w:cs="Arial"/>
              </w:rPr>
            </w:pPr>
            <w:r w:rsidRPr="00A71375">
              <w:rPr>
                <w:rFonts w:cs="Arial"/>
                <w:lang w:bidi="ru-RU"/>
              </w:rPr>
              <w:t>Исправлена проблема с неверным заполнением значений для свойств «Категория» и «Владелец» обнаруживаемых заданий SQL Server.</w:t>
            </w:r>
          </w:p>
          <w:p w14:paraId="10A0CFC6" w14:textId="77777777" w:rsidR="005A26E7" w:rsidRPr="00A71375" w:rsidRDefault="005A26E7" w:rsidP="00D756DE">
            <w:pPr>
              <w:numPr>
                <w:ilvl w:val="0"/>
                <w:numId w:val="80"/>
              </w:numPr>
              <w:spacing w:line="240" w:lineRule="auto"/>
              <w:rPr>
                <w:rFonts w:cs="Arial"/>
              </w:rPr>
            </w:pPr>
            <w:r w:rsidRPr="00A71375">
              <w:rPr>
                <w:rFonts w:cs="Arial"/>
                <w:lang w:bidi="ru-RU"/>
              </w:rPr>
              <w:t>Обновлен отчет «Конфигурация SQL Server» в обоих пакетах управления SQL Server, чтобы воспользоваться классом компонента SQL Server Database Engine в зависимости от версии.</w:t>
            </w:r>
          </w:p>
          <w:p w14:paraId="044F9362" w14:textId="77777777" w:rsidR="005A26E7" w:rsidRPr="00A71375" w:rsidRDefault="005A26E7" w:rsidP="00D756DE">
            <w:pPr>
              <w:numPr>
                <w:ilvl w:val="0"/>
                <w:numId w:val="80"/>
              </w:numPr>
              <w:spacing w:line="240" w:lineRule="auto"/>
              <w:rPr>
                <w:rFonts w:cs="Arial"/>
              </w:rPr>
            </w:pPr>
            <w:r w:rsidRPr="00A71375">
              <w:rPr>
                <w:rFonts w:cs="Arial"/>
                <w:lang w:bidi="ru-RU"/>
              </w:rPr>
              <w:t>Исправлены ошибки в скриптах SetSQL2005DBState.js, GetSQL2000DBSpace.js и SetSQL2000DBState.js.</w:t>
            </w:r>
          </w:p>
          <w:p w14:paraId="7BD5CFC5" w14:textId="77777777" w:rsidR="005A26E7" w:rsidRPr="00A71375" w:rsidRDefault="005A26E7" w:rsidP="00D756DE">
            <w:pPr>
              <w:pStyle w:val="DSTOC1-2"/>
              <w:spacing w:before="60"/>
              <w:ind w:left="720"/>
              <w:rPr>
                <w:rFonts w:cs="Arial"/>
                <w:b w:val="0"/>
                <w:sz w:val="20"/>
                <w:szCs w:val="20"/>
              </w:rPr>
            </w:pPr>
          </w:p>
          <w:p w14:paraId="5490A91C" w14:textId="77777777" w:rsidR="005A26E7" w:rsidRPr="00A71375" w:rsidRDefault="005A26E7" w:rsidP="00D756DE">
            <w:pPr>
              <w:spacing w:line="240" w:lineRule="auto"/>
              <w:rPr>
                <w:rFonts w:cs="Arial"/>
              </w:rPr>
            </w:pPr>
            <w:r w:rsidRPr="00A71375">
              <w:rPr>
                <w:rFonts w:cs="Arial"/>
                <w:lang w:bidi="ru-RU"/>
              </w:rPr>
              <w:t>Изменения в пакете управления SQL Server 2000:</w:t>
            </w:r>
          </w:p>
          <w:p w14:paraId="4CB46A6B" w14:textId="77777777" w:rsidR="005A26E7" w:rsidRPr="00A71375" w:rsidRDefault="005A26E7" w:rsidP="00D756DE">
            <w:pPr>
              <w:numPr>
                <w:ilvl w:val="0"/>
                <w:numId w:val="81"/>
              </w:numPr>
              <w:spacing w:line="240" w:lineRule="auto"/>
              <w:rPr>
                <w:rFonts w:cs="Arial"/>
              </w:rPr>
            </w:pPr>
            <w:r w:rsidRPr="00A71375">
              <w:rPr>
                <w:rFonts w:cs="Arial"/>
                <w:lang w:bidi="ru-RU"/>
              </w:rPr>
              <w:t>Имя скрипта для экземпляра SQL Server 2000 изменено с GetSQL2005AgentJobStatus.vbs на GetSQL2000AgentJobStatus.vbs, а скрипт обновлен для работы с SQL Server 2000.</w:t>
            </w:r>
          </w:p>
          <w:p w14:paraId="40635D25" w14:textId="77777777" w:rsidR="005A26E7" w:rsidRPr="00A71375" w:rsidRDefault="005A26E7" w:rsidP="00D756DE">
            <w:pPr>
              <w:numPr>
                <w:ilvl w:val="0"/>
                <w:numId w:val="81"/>
              </w:numPr>
              <w:spacing w:line="240" w:lineRule="auto"/>
              <w:rPr>
                <w:rFonts w:cs="Arial"/>
              </w:rPr>
            </w:pPr>
            <w:r w:rsidRPr="00A71375">
              <w:rPr>
                <w:rFonts w:cs="Arial"/>
                <w:lang w:bidi="ru-RU"/>
              </w:rPr>
              <w:t>Сводные мониторы «Сводный показатель исправности службы компонента SQL Server Database Engine» и «Сводный показатель исправности службы поддержки Active Directory» включены по умолчанию.</w:t>
            </w:r>
          </w:p>
          <w:p w14:paraId="3EF918DA" w14:textId="77777777" w:rsidR="005A26E7" w:rsidRPr="00A71375" w:rsidRDefault="005A26E7" w:rsidP="00D756DE">
            <w:pPr>
              <w:numPr>
                <w:ilvl w:val="0"/>
                <w:numId w:val="81"/>
              </w:numPr>
              <w:spacing w:line="240" w:lineRule="auto"/>
              <w:rPr>
                <w:rFonts w:cs="Arial"/>
              </w:rPr>
            </w:pPr>
            <w:r w:rsidRPr="00A71375">
              <w:rPr>
                <w:rFonts w:cs="Arial"/>
                <w:lang w:bidi="ru-RU"/>
              </w:rPr>
              <w:t xml:space="preserve">Исправлена проблема с состоянием мониторов «Базовые показатели подключения </w:t>
            </w:r>
            <w:r w:rsidRPr="00A71375">
              <w:rPr>
                <w:rFonts w:cs="Arial"/>
                <w:lang w:bidi="ru-RU"/>
              </w:rPr>
              <w:lastRenderedPageBreak/>
              <w:t>пользователей» и «Служба поддержки Active Directory занята».</w:t>
            </w:r>
          </w:p>
          <w:p w14:paraId="753B36D0" w14:textId="77777777" w:rsidR="005A26E7" w:rsidRPr="00A71375" w:rsidRDefault="005A26E7" w:rsidP="00D756DE">
            <w:pPr>
              <w:numPr>
                <w:ilvl w:val="0"/>
                <w:numId w:val="81"/>
              </w:numPr>
              <w:spacing w:line="240" w:lineRule="auto"/>
              <w:rPr>
                <w:rFonts w:cs="Arial"/>
              </w:rPr>
            </w:pPr>
            <w:r w:rsidRPr="00A71375">
              <w:rPr>
                <w:rFonts w:cs="Arial"/>
                <w:lang w:bidi="ru-RU"/>
              </w:rPr>
              <w:t>Следующие мониторы сделаны открытыми для поддержки настройки:</w:t>
            </w:r>
          </w:p>
          <w:p w14:paraId="7BB2BEAC" w14:textId="77777777" w:rsidR="005A26E7" w:rsidRPr="00A71375" w:rsidRDefault="005A26E7" w:rsidP="00D756DE">
            <w:pPr>
              <w:numPr>
                <w:ilvl w:val="0"/>
                <w:numId w:val="82"/>
              </w:numPr>
              <w:spacing w:line="240" w:lineRule="auto"/>
              <w:ind w:left="1015"/>
              <w:rPr>
                <w:rFonts w:cs="Arial"/>
              </w:rPr>
            </w:pPr>
            <w:r w:rsidRPr="00A71375">
              <w:rPr>
                <w:rFonts w:cs="Arial"/>
                <w:lang w:bidi="ru-RU"/>
              </w:rPr>
              <w:t>«Флаг автоматического закрытия»</w:t>
            </w:r>
          </w:p>
          <w:p w14:paraId="1349C918" w14:textId="77777777" w:rsidR="005A26E7" w:rsidRPr="00A71375" w:rsidRDefault="005A26E7" w:rsidP="00D756DE">
            <w:pPr>
              <w:numPr>
                <w:ilvl w:val="0"/>
                <w:numId w:val="82"/>
              </w:numPr>
              <w:spacing w:line="240" w:lineRule="auto"/>
              <w:ind w:left="1015"/>
              <w:rPr>
                <w:rFonts w:cs="Arial"/>
              </w:rPr>
            </w:pPr>
            <w:r w:rsidRPr="00A71375">
              <w:rPr>
                <w:rFonts w:cs="Arial"/>
                <w:lang w:bidi="ru-RU"/>
              </w:rPr>
              <w:t>«Флаг автоматического создания статистики»</w:t>
            </w:r>
          </w:p>
          <w:p w14:paraId="10B453E5" w14:textId="77777777" w:rsidR="005A26E7" w:rsidRPr="00A71375" w:rsidRDefault="005A26E7" w:rsidP="00D756DE">
            <w:pPr>
              <w:numPr>
                <w:ilvl w:val="0"/>
                <w:numId w:val="82"/>
              </w:numPr>
              <w:spacing w:line="240" w:lineRule="auto"/>
              <w:ind w:left="1015"/>
              <w:rPr>
                <w:rFonts w:cs="Arial"/>
              </w:rPr>
            </w:pPr>
            <w:r w:rsidRPr="00A71375">
              <w:rPr>
                <w:rFonts w:cs="Arial"/>
                <w:lang w:bidi="ru-RU"/>
              </w:rPr>
              <w:t>«Флаг автоматического сжатия»</w:t>
            </w:r>
          </w:p>
          <w:p w14:paraId="7103382D" w14:textId="77777777" w:rsidR="005A26E7" w:rsidRPr="00A71375" w:rsidRDefault="005A26E7" w:rsidP="00D756DE">
            <w:pPr>
              <w:numPr>
                <w:ilvl w:val="0"/>
                <w:numId w:val="82"/>
              </w:numPr>
              <w:spacing w:line="240" w:lineRule="auto"/>
              <w:ind w:left="1015"/>
              <w:rPr>
                <w:rFonts w:cs="Arial"/>
              </w:rPr>
            </w:pPr>
            <w:r w:rsidRPr="00A71375">
              <w:rPr>
                <w:rFonts w:cs="Arial"/>
                <w:lang w:bidi="ru-RU"/>
              </w:rPr>
              <w:t>«Флаг автоматического обновления»</w:t>
            </w:r>
          </w:p>
          <w:p w14:paraId="238F1B33" w14:textId="77777777" w:rsidR="005A26E7" w:rsidRPr="00A71375" w:rsidRDefault="005A26E7" w:rsidP="00D756DE">
            <w:pPr>
              <w:numPr>
                <w:ilvl w:val="0"/>
                <w:numId w:val="82"/>
              </w:numPr>
              <w:spacing w:line="240" w:lineRule="auto"/>
              <w:ind w:left="1015"/>
              <w:rPr>
                <w:rFonts w:cs="Arial"/>
              </w:rPr>
            </w:pPr>
            <w:r w:rsidRPr="00A71375">
              <w:rPr>
                <w:rFonts w:cs="Arial"/>
                <w:lang w:bidi="ru-RU"/>
              </w:rPr>
              <w:t>«Флаг цепочки баз данных»</w:t>
            </w:r>
          </w:p>
          <w:p w14:paraId="441328F4" w14:textId="77777777" w:rsidR="005A26E7" w:rsidRPr="00A71375" w:rsidRDefault="005A26E7" w:rsidP="00D756DE">
            <w:pPr>
              <w:pStyle w:val="DSTOC1-2"/>
              <w:spacing w:before="60"/>
              <w:ind w:left="720"/>
              <w:rPr>
                <w:rFonts w:cs="Arial"/>
                <w:b w:val="0"/>
                <w:sz w:val="20"/>
                <w:szCs w:val="20"/>
              </w:rPr>
            </w:pPr>
          </w:p>
          <w:p w14:paraId="2E16DFAD" w14:textId="77777777" w:rsidR="005A26E7" w:rsidRPr="00A71375" w:rsidRDefault="005A26E7" w:rsidP="00D756DE">
            <w:pPr>
              <w:spacing w:line="240" w:lineRule="auto"/>
              <w:rPr>
                <w:rFonts w:cs="Arial"/>
              </w:rPr>
            </w:pPr>
            <w:r w:rsidRPr="00A71375">
              <w:rPr>
                <w:rFonts w:cs="Arial"/>
                <w:lang w:bidi="ru-RU"/>
              </w:rPr>
              <w:t>Изменения в пакете управления SQL Server 2005:</w:t>
            </w:r>
          </w:p>
          <w:p w14:paraId="3E8FAAD1" w14:textId="77777777" w:rsidR="005A26E7" w:rsidRPr="00A71375" w:rsidRDefault="005A26E7" w:rsidP="00D756DE">
            <w:pPr>
              <w:numPr>
                <w:ilvl w:val="0"/>
                <w:numId w:val="83"/>
              </w:numPr>
              <w:spacing w:line="240" w:lineRule="auto"/>
              <w:rPr>
                <w:rFonts w:cs="Arial"/>
              </w:rPr>
            </w:pPr>
            <w:r w:rsidRPr="00A71375">
              <w:rPr>
                <w:rFonts w:cs="Arial"/>
                <w:lang w:bidi="ru-RU"/>
              </w:rPr>
              <w:t>Добавлены оптимизированные правила сбора данных о производительности для мониторов «Ожиданий блокировок/с» и «Запросов блокировок/с».</w:t>
            </w:r>
          </w:p>
          <w:p w14:paraId="2898EBE5" w14:textId="77777777" w:rsidR="005A26E7" w:rsidRPr="00A71375" w:rsidRDefault="005A26E7" w:rsidP="00D756DE">
            <w:pPr>
              <w:numPr>
                <w:ilvl w:val="0"/>
                <w:numId w:val="83"/>
              </w:numPr>
              <w:spacing w:line="240" w:lineRule="auto"/>
              <w:rPr>
                <w:rFonts w:cs="Arial"/>
              </w:rPr>
            </w:pPr>
            <w:r w:rsidRPr="00A71375">
              <w:rPr>
                <w:rFonts w:cs="Arial"/>
                <w:lang w:bidi="ru-RU"/>
              </w:rPr>
              <w:t>Исправлен ряд проблем со скриптами свободного места в базе данных SQL Server 2005.</w:t>
            </w:r>
          </w:p>
          <w:p w14:paraId="0D9E6D1D" w14:textId="77777777" w:rsidR="005A26E7" w:rsidRPr="00A71375" w:rsidRDefault="005A26E7" w:rsidP="00D756DE">
            <w:pPr>
              <w:numPr>
                <w:ilvl w:val="0"/>
                <w:numId w:val="83"/>
              </w:numPr>
              <w:spacing w:line="240" w:lineRule="auto"/>
              <w:rPr>
                <w:rFonts w:cs="Arial"/>
              </w:rPr>
            </w:pPr>
            <w:r w:rsidRPr="00A71375">
              <w:rPr>
                <w:rFonts w:cs="Arial"/>
                <w:lang w:bidi="ru-RU"/>
              </w:rPr>
              <w:t>Исправлен ряд проблем с обнаружением заданий агента SQL Server для SQL Server 2005.</w:t>
            </w:r>
          </w:p>
          <w:p w14:paraId="11CC9880" w14:textId="77777777" w:rsidR="005A26E7" w:rsidRPr="00A71375" w:rsidRDefault="005A26E7" w:rsidP="00D756DE">
            <w:pPr>
              <w:numPr>
                <w:ilvl w:val="0"/>
                <w:numId w:val="83"/>
              </w:numPr>
              <w:spacing w:line="240" w:lineRule="auto"/>
              <w:rPr>
                <w:rFonts w:cs="Arial"/>
              </w:rPr>
            </w:pPr>
            <w:r w:rsidRPr="00A71375">
              <w:rPr>
                <w:rFonts w:cs="Arial"/>
                <w:lang w:bidi="ru-RU"/>
              </w:rPr>
              <w:t>Исправлен скрипт, который приводил к созданию недопустимых предупреждений в мониторе «Продолжительность задания» заданий агента.</w:t>
            </w:r>
          </w:p>
          <w:p w14:paraId="71032B5B" w14:textId="77777777" w:rsidR="005A26E7" w:rsidRPr="00A71375" w:rsidRDefault="005A26E7" w:rsidP="00D756DE">
            <w:pPr>
              <w:numPr>
                <w:ilvl w:val="0"/>
                <w:numId w:val="83"/>
              </w:numPr>
              <w:spacing w:line="240" w:lineRule="auto"/>
              <w:rPr>
                <w:rFonts w:cs="Arial"/>
              </w:rPr>
            </w:pPr>
            <w:r w:rsidRPr="00A71375">
              <w:rPr>
                <w:rFonts w:cs="Arial"/>
                <w:lang w:bidi="ru-RU"/>
              </w:rPr>
              <w:t>Добавлены отсутствующие задания агента SQL Server 2005 на панель действий в представлении "Состояние заданий агентов SQL Server".</w:t>
            </w:r>
          </w:p>
          <w:p w14:paraId="21A33F7E" w14:textId="77777777" w:rsidR="005A26E7" w:rsidRPr="00A71375" w:rsidRDefault="005A26E7" w:rsidP="00D756DE">
            <w:pPr>
              <w:numPr>
                <w:ilvl w:val="0"/>
                <w:numId w:val="83"/>
              </w:numPr>
              <w:spacing w:line="240" w:lineRule="auto"/>
              <w:rPr>
                <w:rFonts w:cs="Arial"/>
              </w:rPr>
            </w:pPr>
            <w:r w:rsidRPr="00A71375">
              <w:rPr>
                <w:rFonts w:cs="Arial"/>
                <w:lang w:bidi="ru-RU"/>
              </w:rPr>
              <w:t>Добавлены свойства Locks:LockWaits и Locks:LockRequests в отчет об анализе блокировок SQL Server.</w:t>
            </w:r>
          </w:p>
          <w:p w14:paraId="0EC77AF3" w14:textId="77777777" w:rsidR="005A26E7" w:rsidRPr="00A71375" w:rsidRDefault="005A26E7" w:rsidP="00D756DE">
            <w:pPr>
              <w:numPr>
                <w:ilvl w:val="0"/>
                <w:numId w:val="83"/>
              </w:numPr>
              <w:spacing w:line="240" w:lineRule="auto"/>
              <w:rPr>
                <w:rFonts w:cs="Arial"/>
                <w:b/>
              </w:rPr>
            </w:pPr>
            <w:r w:rsidRPr="00A71375">
              <w:rPr>
                <w:rFonts w:cs="Arial"/>
                <w:lang w:bidi="ru-RU"/>
              </w:rPr>
              <w:t>Добавлена поддержка для обнаружения принудительных подписок.</w:t>
            </w:r>
          </w:p>
        </w:tc>
      </w:tr>
    </w:tbl>
    <w:p w14:paraId="2DE01B30" w14:textId="77777777" w:rsidR="005A26E7" w:rsidRPr="00A71375" w:rsidRDefault="005A26E7" w:rsidP="005A26E7">
      <w:pPr>
        <w:rPr>
          <w:rFonts w:cs="Arial"/>
        </w:rPr>
      </w:pPr>
    </w:p>
    <w:p w14:paraId="097FDC27" w14:textId="77777777" w:rsidR="000337F6" w:rsidRPr="00A71375" w:rsidRDefault="005A26E7" w:rsidP="001C068C">
      <w:pPr>
        <w:rPr>
          <w:rFonts w:cs="Arial"/>
        </w:rPr>
      </w:pPr>
      <w:r w:rsidRPr="00A71375">
        <w:rPr>
          <w:rFonts w:cs="Arial"/>
          <w:lang w:bidi="ru-RU"/>
        </w:rPr>
        <w:t xml:space="preserve"> </w:t>
      </w:r>
    </w:p>
    <w:p w14:paraId="092D843C" w14:textId="0EE13EDF" w:rsidR="000337F6" w:rsidRPr="00A71375" w:rsidRDefault="00657A86">
      <w:pPr>
        <w:pStyle w:val="DSTOC1-2"/>
        <w:rPr>
          <w:rFonts w:cs="Arial"/>
        </w:rPr>
      </w:pPr>
      <w:r w:rsidRPr="00A71375">
        <w:rPr>
          <w:rFonts w:cs="Arial"/>
          <w:lang w:bidi="ru-RU"/>
        </w:rPr>
        <w:br w:type="page"/>
      </w:r>
      <w:bookmarkStart w:id="3" w:name="_Toc469573045"/>
      <w:r w:rsidR="000337F6" w:rsidRPr="00A71375">
        <w:rPr>
          <w:rFonts w:cs="Arial"/>
          <w:lang w:bidi="ru-RU"/>
        </w:rPr>
        <w:lastRenderedPageBreak/>
        <w:t xml:space="preserve">Поддерживаемые </w:t>
      </w:r>
      <w:bookmarkStart w:id="4" w:name="zb7c451dccd7c419ca1af5cf2ad846f61"/>
      <w:bookmarkEnd w:id="4"/>
      <w:r w:rsidR="000337F6" w:rsidRPr="00A71375">
        <w:rPr>
          <w:rFonts w:cs="Arial"/>
          <w:lang w:bidi="ru-RU"/>
        </w:rPr>
        <w:t>конфигурации</w:t>
      </w:r>
      <w:bookmarkEnd w:id="3"/>
    </w:p>
    <w:p w14:paraId="3236B0E3" w14:textId="7A76E823" w:rsidR="000337F6" w:rsidRPr="00A71375" w:rsidRDefault="00A224F6">
      <w:pPr>
        <w:rPr>
          <w:rFonts w:cs="Arial"/>
        </w:rPr>
      </w:pPr>
      <w:r w:rsidRPr="00A71375">
        <w:rPr>
          <w:rFonts w:cs="Arial"/>
          <w:lang w:bidi="ru-RU"/>
        </w:rPr>
        <w:t>Пакет управления SQL Server предназначен для следующих версий System Center Operations Manager:</w:t>
      </w:r>
    </w:p>
    <w:p w14:paraId="772CCC0E" w14:textId="77777777" w:rsidR="000337F6" w:rsidRPr="00A71375" w:rsidRDefault="000337F6" w:rsidP="00871094">
      <w:pPr>
        <w:pStyle w:val="BulletedList1"/>
        <w:numPr>
          <w:ilvl w:val="0"/>
          <w:numId w:val="25"/>
        </w:numPr>
        <w:tabs>
          <w:tab w:val="left" w:pos="360"/>
        </w:tabs>
        <w:spacing w:line="260" w:lineRule="exact"/>
        <w:rPr>
          <w:rFonts w:cs="Arial"/>
        </w:rPr>
      </w:pPr>
      <w:r w:rsidRPr="00A71375">
        <w:rPr>
          <w:rFonts w:cs="Arial"/>
          <w:lang w:bidi="ru-RU"/>
        </w:rPr>
        <w:t>System Center Operations Manager 2007 R2 (за исключением панелей мониторинга)</w:t>
      </w:r>
    </w:p>
    <w:p w14:paraId="0243B566" w14:textId="77777777" w:rsidR="00920946" w:rsidRPr="00A71375" w:rsidRDefault="00D30488" w:rsidP="007473D3">
      <w:pPr>
        <w:pStyle w:val="BulletedList1"/>
        <w:numPr>
          <w:ilvl w:val="0"/>
          <w:numId w:val="25"/>
        </w:numPr>
        <w:tabs>
          <w:tab w:val="left" w:pos="360"/>
        </w:tabs>
        <w:spacing w:line="260" w:lineRule="exact"/>
        <w:rPr>
          <w:rFonts w:cs="Arial"/>
        </w:rPr>
      </w:pPr>
      <w:r w:rsidRPr="00A71375">
        <w:rPr>
          <w:rFonts w:cs="Arial"/>
          <w:lang w:bidi="ru-RU"/>
        </w:rPr>
        <w:t>System Center Operations Manager 2012 с пакетом обновления 1 (SP1)</w:t>
      </w:r>
    </w:p>
    <w:p w14:paraId="7A92CD0A" w14:textId="249EE405" w:rsidR="00057006" w:rsidRPr="00A71375" w:rsidRDefault="00057006" w:rsidP="007473D3">
      <w:pPr>
        <w:pStyle w:val="BulletedList1"/>
        <w:numPr>
          <w:ilvl w:val="0"/>
          <w:numId w:val="25"/>
        </w:numPr>
        <w:tabs>
          <w:tab w:val="left" w:pos="360"/>
        </w:tabs>
        <w:spacing w:line="260" w:lineRule="exact"/>
        <w:rPr>
          <w:rFonts w:cs="Arial"/>
        </w:rPr>
      </w:pPr>
      <w:r w:rsidRPr="00A71375">
        <w:rPr>
          <w:rFonts w:cs="Arial"/>
          <w:lang w:bidi="ru-RU"/>
        </w:rPr>
        <w:t>System Center Operations Manager 2012 R2</w:t>
      </w:r>
    </w:p>
    <w:p w14:paraId="7E9E5B85" w14:textId="09D86013" w:rsidR="00BD3EAC" w:rsidRPr="00A71375" w:rsidRDefault="00BD3EAC" w:rsidP="00BD3EAC">
      <w:pPr>
        <w:pStyle w:val="BulletedList1"/>
        <w:numPr>
          <w:ilvl w:val="0"/>
          <w:numId w:val="25"/>
        </w:numPr>
        <w:tabs>
          <w:tab w:val="left" w:pos="360"/>
        </w:tabs>
        <w:spacing w:line="260" w:lineRule="exact"/>
        <w:rPr>
          <w:rFonts w:cs="Arial"/>
        </w:rPr>
      </w:pPr>
      <w:r w:rsidRPr="00A71375">
        <w:rPr>
          <w:rFonts w:cs="Arial"/>
          <w:lang w:bidi="ru-RU"/>
        </w:rPr>
        <w:t>System Center Operations Manager 2016.</w:t>
      </w:r>
    </w:p>
    <w:p w14:paraId="57CE4DB7" w14:textId="1AC94100" w:rsidR="00C42059" w:rsidRPr="00A71375" w:rsidRDefault="00C42059">
      <w:pPr>
        <w:pStyle w:val="BulletedList1"/>
        <w:numPr>
          <w:ilvl w:val="0"/>
          <w:numId w:val="0"/>
        </w:numPr>
        <w:tabs>
          <w:tab w:val="left" w:pos="360"/>
        </w:tabs>
        <w:spacing w:line="260" w:lineRule="exact"/>
        <w:rPr>
          <w:rFonts w:cs="Arial"/>
        </w:rPr>
      </w:pPr>
    </w:p>
    <w:p w14:paraId="31C400FC" w14:textId="118393D1" w:rsidR="00A24B23" w:rsidRPr="00A71375" w:rsidRDefault="00C42059" w:rsidP="003503B9">
      <w:pPr>
        <w:rPr>
          <w:rFonts w:cs="Arial"/>
        </w:rPr>
      </w:pPr>
      <w:r w:rsidRPr="00A71375">
        <w:rPr>
          <w:rFonts w:cs="Arial"/>
          <w:lang w:bidi="ru-RU"/>
        </w:rPr>
        <w:t>Подробные сведения о поддерживаемых конфигурациях пакета управления приведены в следующей таблице.</w:t>
      </w:r>
    </w:p>
    <w:p w14:paraId="38C1160A" w14:textId="77777777" w:rsidR="000337F6" w:rsidRPr="00A71375"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246"/>
        <w:gridCol w:w="5364"/>
      </w:tblGrid>
      <w:tr w:rsidR="00174860" w:rsidRPr="00A71375" w14:paraId="691AD5A8" w14:textId="77777777" w:rsidTr="001D58B6">
        <w:tc>
          <w:tcPr>
            <w:tcW w:w="3246" w:type="dxa"/>
            <w:shd w:val="clear" w:color="auto" w:fill="D9D9D9"/>
          </w:tcPr>
          <w:p w14:paraId="26D9075F" w14:textId="77777777" w:rsidR="00174860" w:rsidRPr="00A71375" w:rsidRDefault="00174860" w:rsidP="001D58B6">
            <w:pPr>
              <w:keepNext/>
              <w:rPr>
                <w:rFonts w:cs="Arial"/>
                <w:b/>
                <w:sz w:val="18"/>
                <w:szCs w:val="18"/>
              </w:rPr>
            </w:pPr>
            <w:r w:rsidRPr="00A71375">
              <w:rPr>
                <w:rFonts w:cs="Arial"/>
                <w:b/>
                <w:sz w:val="18"/>
                <w:szCs w:val="18"/>
                <w:lang w:bidi="ru-RU"/>
              </w:rPr>
              <w:t>Конфигурация</w:t>
            </w:r>
          </w:p>
        </w:tc>
        <w:tc>
          <w:tcPr>
            <w:tcW w:w="5364" w:type="dxa"/>
            <w:shd w:val="clear" w:color="auto" w:fill="D9D9D9"/>
          </w:tcPr>
          <w:p w14:paraId="6EFC88D9" w14:textId="77777777" w:rsidR="00174860" w:rsidRPr="00A71375" w:rsidRDefault="00174860" w:rsidP="001D58B6">
            <w:pPr>
              <w:keepNext/>
              <w:rPr>
                <w:rFonts w:cs="Arial"/>
                <w:b/>
                <w:sz w:val="18"/>
                <w:szCs w:val="18"/>
              </w:rPr>
            </w:pPr>
            <w:r w:rsidRPr="00A71375">
              <w:rPr>
                <w:rFonts w:cs="Arial"/>
                <w:b/>
                <w:sz w:val="18"/>
                <w:szCs w:val="18"/>
                <w:lang w:bidi="ru-RU"/>
              </w:rPr>
              <w:t>Поддержка</w:t>
            </w:r>
          </w:p>
        </w:tc>
      </w:tr>
      <w:tr w:rsidR="00174860" w:rsidRPr="00A71375" w14:paraId="68D490D7" w14:textId="77777777" w:rsidTr="001D58B6">
        <w:tc>
          <w:tcPr>
            <w:tcW w:w="3246" w:type="dxa"/>
            <w:shd w:val="clear" w:color="auto" w:fill="auto"/>
          </w:tcPr>
          <w:p w14:paraId="6FCD9E8B" w14:textId="77777777" w:rsidR="00174860" w:rsidRPr="00A71375" w:rsidRDefault="00174860" w:rsidP="003503B9">
            <w:pPr>
              <w:spacing w:after="0"/>
              <w:rPr>
                <w:rFonts w:cs="Arial"/>
              </w:rPr>
            </w:pPr>
            <w:r w:rsidRPr="00A71375">
              <w:rPr>
                <w:rFonts w:cs="Arial"/>
                <w:lang w:bidi="ru-RU"/>
              </w:rPr>
              <w:t>SQL Server 2008</w:t>
            </w:r>
          </w:p>
          <w:p w14:paraId="7F0E4760" w14:textId="61D52ADB" w:rsidR="00174860" w:rsidRPr="00A71375" w:rsidRDefault="00174860" w:rsidP="00174860">
            <w:pPr>
              <w:spacing w:after="0"/>
              <w:rPr>
                <w:rFonts w:cs="Arial"/>
              </w:rPr>
            </w:pPr>
            <w:r w:rsidRPr="00A71375">
              <w:rPr>
                <w:rFonts w:cs="Arial"/>
                <w:lang w:bidi="ru-RU"/>
              </w:rPr>
              <w:t>SQL Server 2008 R2</w:t>
            </w:r>
          </w:p>
          <w:p w14:paraId="45836C5E" w14:textId="4C03155A" w:rsidR="00174860" w:rsidRPr="00A71375" w:rsidRDefault="00174860" w:rsidP="003503B9">
            <w:pPr>
              <w:spacing w:after="0"/>
              <w:rPr>
                <w:rFonts w:cs="Arial"/>
              </w:rPr>
            </w:pPr>
            <w:r w:rsidRPr="00A71375">
              <w:rPr>
                <w:rFonts w:cs="Arial"/>
                <w:lang w:bidi="ru-RU"/>
              </w:rPr>
              <w:t>SQL Server 2012</w:t>
            </w:r>
          </w:p>
        </w:tc>
        <w:tc>
          <w:tcPr>
            <w:tcW w:w="5364" w:type="dxa"/>
            <w:shd w:val="clear" w:color="auto" w:fill="auto"/>
          </w:tcPr>
          <w:p w14:paraId="2292A7E8" w14:textId="38E3B01D" w:rsidR="00CB0627" w:rsidRPr="00A71375" w:rsidRDefault="00CB0627" w:rsidP="00D756DE">
            <w:pPr>
              <w:spacing w:after="0" w:line="240" w:lineRule="auto"/>
              <w:jc w:val="both"/>
              <w:rPr>
                <w:rFonts w:cs="Arial"/>
              </w:rPr>
            </w:pPr>
            <w:r w:rsidRPr="00A71375">
              <w:rPr>
                <w:rFonts w:cs="Arial"/>
                <w:lang w:bidi="ru-RU"/>
              </w:rPr>
              <w:t>Windows Server 2008</w:t>
            </w:r>
          </w:p>
          <w:p w14:paraId="6EE74234" w14:textId="14615E10" w:rsidR="00CB0627" w:rsidRPr="00A71375" w:rsidRDefault="00CB0627" w:rsidP="00D756DE">
            <w:pPr>
              <w:spacing w:after="0" w:line="240" w:lineRule="auto"/>
              <w:jc w:val="both"/>
              <w:rPr>
                <w:rFonts w:cs="Arial"/>
              </w:rPr>
            </w:pPr>
            <w:r w:rsidRPr="00A71375">
              <w:rPr>
                <w:rFonts w:cs="Arial"/>
                <w:lang w:bidi="ru-RU"/>
              </w:rPr>
              <w:t>Windows Server 2008 R2</w:t>
            </w:r>
          </w:p>
          <w:p w14:paraId="76624E1F" w14:textId="37595204" w:rsidR="00CB0627" w:rsidRPr="00A71375" w:rsidRDefault="00CB0627" w:rsidP="00D756DE">
            <w:pPr>
              <w:spacing w:after="0" w:line="240" w:lineRule="auto"/>
              <w:jc w:val="both"/>
              <w:rPr>
                <w:rFonts w:cs="Arial"/>
              </w:rPr>
            </w:pPr>
            <w:r w:rsidRPr="00A71375">
              <w:rPr>
                <w:rFonts w:cs="Arial"/>
                <w:lang w:bidi="ru-RU"/>
              </w:rPr>
              <w:t>Windows Server 2012</w:t>
            </w:r>
          </w:p>
          <w:p w14:paraId="78AC3546" w14:textId="42B14D50" w:rsidR="00CB0627" w:rsidRPr="00A71375" w:rsidRDefault="00CB0627" w:rsidP="00D756DE">
            <w:pPr>
              <w:spacing w:after="0" w:line="240" w:lineRule="auto"/>
              <w:jc w:val="both"/>
              <w:rPr>
                <w:rFonts w:cs="Arial"/>
              </w:rPr>
            </w:pPr>
            <w:r w:rsidRPr="00A71375">
              <w:rPr>
                <w:rFonts w:cs="Arial"/>
                <w:lang w:bidi="ru-RU"/>
              </w:rPr>
              <w:t>Windows Server 2012 R2</w:t>
            </w:r>
          </w:p>
          <w:p w14:paraId="26EFE09D" w14:textId="10D04CBD" w:rsidR="00CB0627" w:rsidRPr="00A71375" w:rsidRDefault="00CB0627" w:rsidP="00D756DE">
            <w:pPr>
              <w:spacing w:after="0" w:line="240" w:lineRule="auto"/>
              <w:jc w:val="both"/>
              <w:rPr>
                <w:rFonts w:cs="Arial"/>
              </w:rPr>
            </w:pPr>
            <w:r w:rsidRPr="00A71375">
              <w:rPr>
                <w:rFonts w:cs="Arial"/>
                <w:lang w:bidi="ru-RU"/>
              </w:rPr>
              <w:t>Windows Server 2014</w:t>
            </w:r>
          </w:p>
          <w:p w14:paraId="221CA43C" w14:textId="3147267C" w:rsidR="00CB0627" w:rsidRPr="00A71375" w:rsidRDefault="00CB0627" w:rsidP="00D756DE">
            <w:pPr>
              <w:spacing w:after="0" w:line="240" w:lineRule="auto"/>
              <w:jc w:val="both"/>
              <w:rPr>
                <w:rFonts w:cs="Arial"/>
              </w:rPr>
            </w:pPr>
            <w:r w:rsidRPr="00A71375">
              <w:rPr>
                <w:rFonts w:cs="Arial"/>
                <w:lang w:bidi="ru-RU"/>
              </w:rPr>
              <w:t>Windows Server 2016 (для SQL Server 2012)</w:t>
            </w:r>
          </w:p>
          <w:p w14:paraId="2994F1AE" w14:textId="77777777" w:rsidR="00CB0627" w:rsidRPr="00A71375" w:rsidRDefault="00CB0627" w:rsidP="00D756DE">
            <w:pPr>
              <w:pStyle w:val="ListParagraph"/>
              <w:spacing w:before="0" w:after="0" w:line="240" w:lineRule="auto"/>
              <w:ind w:left="360"/>
              <w:jc w:val="both"/>
              <w:rPr>
                <w:rFonts w:cs="Arial"/>
              </w:rPr>
            </w:pPr>
          </w:p>
          <w:p w14:paraId="5DE11FEC" w14:textId="745C174D" w:rsidR="00174860" w:rsidRPr="00A71375" w:rsidRDefault="00174860" w:rsidP="00174860">
            <w:pPr>
              <w:pStyle w:val="ListParagraph"/>
              <w:numPr>
                <w:ilvl w:val="0"/>
                <w:numId w:val="91"/>
              </w:numPr>
              <w:spacing w:before="0" w:after="0" w:line="240" w:lineRule="auto"/>
              <w:jc w:val="both"/>
              <w:rPr>
                <w:rFonts w:cs="Arial"/>
              </w:rPr>
            </w:pPr>
            <w:r w:rsidRPr="00A71375">
              <w:rPr>
                <w:rFonts w:cs="Arial"/>
                <w:lang w:bidi="ru-RU"/>
              </w:rPr>
              <w:t xml:space="preserve">64-разрядная версия SQL Server в 64-разрядной операционной системе </w:t>
            </w:r>
          </w:p>
          <w:p w14:paraId="3194471F" w14:textId="17AA41B6" w:rsidR="00174860" w:rsidRPr="00A71375" w:rsidRDefault="00174860" w:rsidP="00D756DE">
            <w:pPr>
              <w:pStyle w:val="ListParagraph"/>
              <w:numPr>
                <w:ilvl w:val="0"/>
                <w:numId w:val="91"/>
              </w:numPr>
              <w:spacing w:before="0" w:after="0" w:line="240" w:lineRule="auto"/>
              <w:jc w:val="both"/>
              <w:rPr>
                <w:rFonts w:cs="Arial"/>
              </w:rPr>
            </w:pPr>
            <w:r w:rsidRPr="00A71375">
              <w:rPr>
                <w:rFonts w:cs="Arial"/>
                <w:lang w:bidi="ru-RU"/>
              </w:rPr>
              <w:t xml:space="preserve">32-разрядная версия SQL Server в 32-разрядной операционной системе </w:t>
            </w:r>
          </w:p>
          <w:p w14:paraId="20794EE6" w14:textId="77777777" w:rsidR="00174860" w:rsidRPr="00A71375" w:rsidRDefault="00174860" w:rsidP="001D58B6">
            <w:pPr>
              <w:pStyle w:val="ListParagraph"/>
              <w:ind w:left="0"/>
              <w:rPr>
                <w:rFonts w:cs="Arial"/>
              </w:rPr>
            </w:pPr>
            <w:r w:rsidRPr="00A71375">
              <w:rPr>
                <w:rFonts w:cs="Arial"/>
                <w:b/>
                <w:lang w:bidi="ru-RU"/>
              </w:rPr>
              <w:t>Примечание.</w:t>
            </w:r>
            <w:r w:rsidRPr="00A71375">
              <w:rPr>
                <w:rFonts w:cs="Arial"/>
                <w:lang w:bidi="ru-RU"/>
              </w:rPr>
              <w:t xml:space="preserve"> В 64-разрядной ОС 32-разрядные экземпляры SQL Server не поддерживаются</w:t>
            </w:r>
          </w:p>
        </w:tc>
      </w:tr>
      <w:tr w:rsidR="00174860" w:rsidRPr="00A71375" w14:paraId="58A01B8A" w14:textId="77777777" w:rsidTr="001D58B6">
        <w:tc>
          <w:tcPr>
            <w:tcW w:w="3246" w:type="dxa"/>
            <w:shd w:val="clear" w:color="auto" w:fill="auto"/>
          </w:tcPr>
          <w:p w14:paraId="3DC5664A" w14:textId="3FD566C4" w:rsidR="00174860" w:rsidRPr="00A71375" w:rsidRDefault="00174860" w:rsidP="001D58B6">
            <w:pPr>
              <w:rPr>
                <w:rFonts w:cs="Arial"/>
              </w:rPr>
            </w:pPr>
            <w:r w:rsidRPr="00A71375">
              <w:rPr>
                <w:rFonts w:cs="Arial"/>
                <w:lang w:bidi="ru-RU"/>
              </w:rPr>
              <w:t>Кластеризованные серверы</w:t>
            </w:r>
          </w:p>
        </w:tc>
        <w:tc>
          <w:tcPr>
            <w:tcW w:w="5364" w:type="dxa"/>
            <w:shd w:val="clear" w:color="auto" w:fill="auto"/>
          </w:tcPr>
          <w:p w14:paraId="58F20B15" w14:textId="77777777" w:rsidR="00174860" w:rsidRPr="00A71375" w:rsidRDefault="00174860" w:rsidP="001D58B6">
            <w:pPr>
              <w:rPr>
                <w:rFonts w:cs="Arial"/>
              </w:rPr>
            </w:pPr>
            <w:r w:rsidRPr="00A71375">
              <w:rPr>
                <w:rFonts w:cs="Arial"/>
                <w:lang w:bidi="ru-RU"/>
              </w:rPr>
              <w:t xml:space="preserve">Да </w:t>
            </w:r>
          </w:p>
        </w:tc>
      </w:tr>
      <w:tr w:rsidR="00174860" w:rsidRPr="00A71375" w14:paraId="6CAC829D" w14:textId="77777777" w:rsidTr="001D58B6">
        <w:tc>
          <w:tcPr>
            <w:tcW w:w="3246" w:type="dxa"/>
            <w:shd w:val="clear" w:color="auto" w:fill="auto"/>
          </w:tcPr>
          <w:p w14:paraId="114D6117" w14:textId="77777777" w:rsidR="00174860" w:rsidRPr="00A71375" w:rsidRDefault="00174860" w:rsidP="001D58B6">
            <w:pPr>
              <w:rPr>
                <w:rFonts w:cs="Arial"/>
              </w:rPr>
            </w:pPr>
            <w:r w:rsidRPr="00A71375">
              <w:rPr>
                <w:rFonts w:cs="Arial"/>
                <w:lang w:bidi="ru-RU"/>
              </w:rPr>
              <w:t>Безагентный мониторинг</w:t>
            </w:r>
          </w:p>
        </w:tc>
        <w:tc>
          <w:tcPr>
            <w:tcW w:w="5364" w:type="dxa"/>
            <w:shd w:val="clear" w:color="auto" w:fill="auto"/>
          </w:tcPr>
          <w:p w14:paraId="60926EAB" w14:textId="77777777" w:rsidR="00174860" w:rsidRPr="00A71375" w:rsidRDefault="00174860" w:rsidP="001D58B6">
            <w:pPr>
              <w:rPr>
                <w:rFonts w:cs="Arial"/>
              </w:rPr>
            </w:pPr>
            <w:r w:rsidRPr="00A71375">
              <w:rPr>
                <w:rFonts w:cs="Arial"/>
                <w:lang w:bidi="ru-RU"/>
              </w:rPr>
              <w:t>Не поддерживается</w:t>
            </w:r>
          </w:p>
        </w:tc>
      </w:tr>
      <w:tr w:rsidR="00174860" w:rsidRPr="00A71375" w14:paraId="32027DC4" w14:textId="77777777" w:rsidTr="001D58B6">
        <w:tc>
          <w:tcPr>
            <w:tcW w:w="3246" w:type="dxa"/>
            <w:shd w:val="clear" w:color="auto" w:fill="auto"/>
          </w:tcPr>
          <w:p w14:paraId="311BC1D7" w14:textId="77777777" w:rsidR="00174860" w:rsidRPr="00A71375" w:rsidRDefault="00174860" w:rsidP="001D58B6">
            <w:pPr>
              <w:rPr>
                <w:rFonts w:cs="Arial"/>
              </w:rPr>
            </w:pPr>
            <w:r w:rsidRPr="00A71375">
              <w:rPr>
                <w:rFonts w:cs="Arial"/>
                <w:lang w:bidi="ru-RU"/>
              </w:rPr>
              <w:t>Виртуальная среда</w:t>
            </w:r>
          </w:p>
        </w:tc>
        <w:tc>
          <w:tcPr>
            <w:tcW w:w="5364" w:type="dxa"/>
            <w:shd w:val="clear" w:color="auto" w:fill="auto"/>
          </w:tcPr>
          <w:p w14:paraId="10E811E0" w14:textId="77777777" w:rsidR="00174860" w:rsidRPr="00A71375" w:rsidRDefault="00174860" w:rsidP="001D58B6">
            <w:pPr>
              <w:rPr>
                <w:rFonts w:cs="Arial"/>
              </w:rPr>
            </w:pPr>
            <w:r w:rsidRPr="00A71375">
              <w:rPr>
                <w:rFonts w:cs="Arial"/>
                <w:lang w:bidi="ru-RU"/>
              </w:rPr>
              <w:t>Да</w:t>
            </w:r>
          </w:p>
        </w:tc>
      </w:tr>
    </w:tbl>
    <w:p w14:paraId="3EB2E592" w14:textId="77777777" w:rsidR="000337F6" w:rsidRPr="00A71375" w:rsidRDefault="000337F6">
      <w:pPr>
        <w:pStyle w:val="TableSpacing"/>
        <w:rPr>
          <w:rFonts w:cs="Arial"/>
        </w:rPr>
      </w:pPr>
    </w:p>
    <w:p w14:paraId="701DE4FB" w14:textId="77777777" w:rsidR="000337F6" w:rsidRPr="00A71375" w:rsidRDefault="000337F6">
      <w:pPr>
        <w:rPr>
          <w:rFonts w:cs="Arial"/>
        </w:rPr>
      </w:pPr>
      <w:r w:rsidRPr="00A71375">
        <w:rPr>
          <w:rFonts w:cs="Arial"/>
          <w:lang w:bidi="ru-RU"/>
        </w:rPr>
        <w:br/>
        <w:t>Для каждой версии SQL Server поддерживаются следующие выпуски (когда применимы):</w:t>
      </w:r>
    </w:p>
    <w:p w14:paraId="45E6744F"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Центр обработки данных</w:t>
      </w:r>
    </w:p>
    <w:p w14:paraId="3508CFBE" w14:textId="77777777" w:rsidR="000337F6" w:rsidRPr="00A71375" w:rsidRDefault="000337F6">
      <w:pPr>
        <w:pStyle w:val="TextinList1"/>
        <w:rPr>
          <w:rFonts w:cs="Arial"/>
        </w:rPr>
      </w:pPr>
      <w:r w:rsidRPr="00A71375">
        <w:rPr>
          <w:rFonts w:cs="Arial"/>
          <w:lang w:bidi="ru-RU"/>
        </w:rPr>
        <w:t>Это новый выпуск для SQL Server 2008 R2.</w:t>
      </w:r>
    </w:p>
    <w:p w14:paraId="2E168C15"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Enterprise</w:t>
      </w:r>
    </w:p>
    <w:p w14:paraId="3208D639"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Разработчик</w:t>
      </w:r>
    </w:p>
    <w:p w14:paraId="180F2552" w14:textId="77777777" w:rsidR="0000533C" w:rsidRPr="00A71375" w:rsidRDefault="000337F6" w:rsidP="0000533C">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Standard Edition</w:t>
      </w:r>
    </w:p>
    <w:p w14:paraId="682E7A4F" w14:textId="77777777" w:rsidR="00C42059" w:rsidRPr="00A71375" w:rsidRDefault="00C42059" w:rsidP="003503B9">
      <w:pPr>
        <w:pStyle w:val="BulletedList1"/>
        <w:numPr>
          <w:ilvl w:val="0"/>
          <w:numId w:val="0"/>
        </w:numPr>
        <w:tabs>
          <w:tab w:val="left" w:pos="360"/>
        </w:tabs>
        <w:spacing w:line="260" w:lineRule="exact"/>
        <w:ind w:left="360" w:hanging="360"/>
        <w:rPr>
          <w:rFonts w:cs="Arial"/>
        </w:rPr>
      </w:pPr>
    </w:p>
    <w:p w14:paraId="24E1DFD7" w14:textId="67D2B52C" w:rsidR="000337F6" w:rsidRPr="00A71375" w:rsidRDefault="00C42059" w:rsidP="003503B9">
      <w:pPr>
        <w:rPr>
          <w:rFonts w:cs="Arial"/>
        </w:rPr>
      </w:pPr>
      <w:r w:rsidRPr="00A71375">
        <w:rPr>
          <w:rFonts w:cs="Arial"/>
          <w:lang w:bidi="ru-RU"/>
        </w:rPr>
        <w:lastRenderedPageBreak/>
        <w:t>В каждом агенте рекомендуется вести мониторинг не более 50 баз данных и 150 файлов базы данных, чтобы исключить всплески нагрузки ЦП, которые могут отразиться на производительности отслеживаемых компьютеров.</w:t>
      </w:r>
    </w:p>
    <w:p w14:paraId="0854F7A7" w14:textId="3000C199" w:rsidR="000337F6" w:rsidRPr="00A71375" w:rsidRDefault="00443892">
      <w:pPr>
        <w:rPr>
          <w:rFonts w:cs="Arial"/>
        </w:rPr>
      </w:pPr>
      <w:r w:rsidRPr="00A71375">
        <w:rPr>
          <w:rFonts w:cs="Arial"/>
          <w:lang w:bidi="ru-RU"/>
        </w:rPr>
        <w:t>Безагентный мониторинг не поддерживается. Поддерживается мониторинг кластеризованных ресурсов.</w:t>
      </w:r>
    </w:p>
    <w:p w14:paraId="3EAD6C27" w14:textId="6B4B5A47" w:rsidR="000337F6" w:rsidRPr="00A71375" w:rsidRDefault="000337F6">
      <w:pPr>
        <w:rPr>
          <w:rFonts w:cs="Arial"/>
        </w:rPr>
      </w:pPr>
      <w:r w:rsidRPr="00A71375">
        <w:rPr>
          <w:rFonts w:cs="Arial"/>
          <w:lang w:bidi="ru-RU"/>
        </w:rPr>
        <w:t xml:space="preserve">Дополнительные сведения и подробные инструкции по установке, настройке и мониторингу кластеризованных ресурсов SQL Server см. в подразделе "Настройка для мониторинга кластеризованных ресурсов" раздела </w:t>
      </w:r>
      <w:hyperlink w:anchor="z2afdc9b089224cb2a3246ed4ff1b9c49" w:history="1">
        <w:r w:rsidRPr="00A71375">
          <w:rPr>
            <w:rStyle w:val="Hyperlink"/>
            <w:rFonts w:cs="Arial"/>
            <w:lang w:bidi="ru-RU"/>
          </w:rPr>
          <w:t>Прочие требования</w:t>
        </w:r>
      </w:hyperlink>
      <w:r w:rsidRPr="00A71375">
        <w:rPr>
          <w:rFonts w:cs="Arial"/>
          <w:lang w:bidi="ru-RU"/>
        </w:rPr>
        <w:t xml:space="preserve"> данного руководства.</w:t>
      </w:r>
    </w:p>
    <w:p w14:paraId="1E1AEDA2" w14:textId="1A4D5161" w:rsidR="001C04EE" w:rsidRPr="00A71375" w:rsidRDefault="00343DD2">
      <w:pPr>
        <w:rPr>
          <w:rFonts w:cs="Arial"/>
        </w:rPr>
      </w:pPr>
      <w:r w:rsidRPr="00A71375">
        <w:rPr>
          <w:rFonts w:cs="Arial"/>
          <w:lang w:bidi="ru-RU"/>
        </w:rPr>
        <w:t>Текущая версия пакета управления предоставляет средства мониторинга зеркального отображения в SQL Server 2008, SQL Server 2008 R2 и SQL Server 2012.</w:t>
      </w:r>
    </w:p>
    <w:p w14:paraId="0A1B350C" w14:textId="77777777" w:rsidR="00FB39B9" w:rsidRPr="00A71375" w:rsidRDefault="00FB39B9" w:rsidP="00FB39B9">
      <w:pPr>
        <w:pStyle w:val="BulletedList1"/>
        <w:numPr>
          <w:ilvl w:val="0"/>
          <w:numId w:val="0"/>
        </w:numPr>
        <w:tabs>
          <w:tab w:val="left" w:pos="0"/>
        </w:tabs>
        <w:spacing w:line="260" w:lineRule="exact"/>
        <w:rPr>
          <w:rFonts w:cs="Arial"/>
        </w:rPr>
      </w:pPr>
      <w:r w:rsidRPr="00A71375">
        <w:rPr>
          <w:rFonts w:cs="Arial"/>
          <w:lang w:bidi="ru-RU"/>
        </w:rPr>
        <w:t xml:space="preserve">Обратите внимание на то, что ни один выпуск SQL Server Express (SQL Server Express, SQL Server Express с набором средств, SQL Server Express с дополнительными службами) не поддерживает агент SQL Server, доставку журналов, AlwaysOn, службы OLAP и интеллектуальный анализ данных, а также службы Analysis Services и Integration Services. </w:t>
      </w:r>
    </w:p>
    <w:p w14:paraId="50CED4FD" w14:textId="5279015E" w:rsidR="00FB39B9" w:rsidRPr="00A71375" w:rsidRDefault="00426AE6" w:rsidP="00FB39B9">
      <w:pPr>
        <w:rPr>
          <w:rFonts w:cs="Arial"/>
        </w:rPr>
      </w:pPr>
      <w:r w:rsidRPr="00A71375">
        <w:rPr>
          <w:rFonts w:cs="Arial"/>
          <w:lang w:bidi="ru-RU"/>
        </w:rPr>
        <w:t xml:space="preserve">Кроме того, SQL Server Express и SQL Server Express с набором средств не поддерживают службы Reporting Services и полнотекстовый поиск. При этом SQL Server Express с дополнительными службами поддерживает полнотекстовый поиск и службы Reporting Services с ограничениями. </w:t>
      </w:r>
      <w:r w:rsidRPr="00A71375">
        <w:rPr>
          <w:rFonts w:cs="Arial"/>
          <w:lang w:bidi="ru-RU"/>
        </w:rPr>
        <w:br/>
        <w:t>Все выпуски SQL Server Express поддерживают только зеркальное отображение базы данных как следящий сервер и репликацию как подписчик.</w:t>
      </w:r>
    </w:p>
    <w:p w14:paraId="23EAE704" w14:textId="44D34224" w:rsidR="00D4699D" w:rsidRPr="00A71375" w:rsidRDefault="00AC5828" w:rsidP="00FB39B9">
      <w:pPr>
        <w:rPr>
          <w:rFonts w:cs="Arial"/>
        </w:rPr>
      </w:pPr>
      <w:r w:rsidRPr="00A71375">
        <w:rPr>
          <w:rFonts w:cs="Arial"/>
          <w:lang w:bidi="ru-RU"/>
        </w:rPr>
        <w:t xml:space="preserve">Общие папки SMB можно использовать в качестве хранилища. Дополнительные сведения см. в статье </w:t>
      </w:r>
      <w:hyperlink r:id="rId18" w:history="1">
        <w:r w:rsidRPr="00A71375">
          <w:rPr>
            <w:rStyle w:val="Hyperlink"/>
            <w:rFonts w:cs="Arial"/>
            <w:szCs w:val="20"/>
            <w:lang w:bidi="ru-RU"/>
          </w:rPr>
          <w:t>Description of support for network database files in SQL Server</w:t>
        </w:r>
      </w:hyperlink>
      <w:r w:rsidRPr="00A71375">
        <w:rPr>
          <w:rFonts w:cs="Arial"/>
          <w:lang w:bidi="ru-RU"/>
        </w:rPr>
        <w:t xml:space="preserve"> (Описание поддержки файлов сетевой базы данных в SQL Server).</w:t>
      </w:r>
    </w:p>
    <w:p w14:paraId="29CDE0A1" w14:textId="77777777" w:rsidR="00FB39B9" w:rsidRPr="00A71375" w:rsidRDefault="00FB39B9">
      <w:pPr>
        <w:rPr>
          <w:rFonts w:cs="Arial"/>
        </w:rPr>
      </w:pPr>
    </w:p>
    <w:p w14:paraId="5A2F377C" w14:textId="07365216" w:rsidR="000337F6" w:rsidRPr="00A71375" w:rsidRDefault="000337F6">
      <w:pPr>
        <w:pStyle w:val="DSTOC1-1"/>
        <w:rPr>
          <w:rFonts w:cs="Arial"/>
        </w:rPr>
      </w:pPr>
      <w:bookmarkStart w:id="5" w:name="_Toc469573046"/>
      <w:r w:rsidRPr="00A71375">
        <w:rPr>
          <w:rFonts w:cs="Arial"/>
          <w:lang w:bidi="ru-RU"/>
        </w:rPr>
        <w:t xml:space="preserve">Начало </w:t>
      </w:r>
      <w:bookmarkStart w:id="6" w:name="z04c7df85e4f240ee956a18d96612abe2"/>
      <w:bookmarkEnd w:id="6"/>
      <w:r w:rsidRPr="00A71375">
        <w:rPr>
          <w:rFonts w:cs="Arial"/>
          <w:lang w:bidi="ru-RU"/>
        </w:rPr>
        <w:t>работы</w:t>
      </w:r>
      <w:bookmarkEnd w:id="5"/>
    </w:p>
    <w:p w14:paraId="7D1B6CFA" w14:textId="2337A5F8" w:rsidR="007B6816" w:rsidRPr="00A71375" w:rsidRDefault="00E8628A" w:rsidP="007B6816">
      <w:pPr>
        <w:rPr>
          <w:rFonts w:cs="Arial"/>
        </w:rPr>
      </w:pPr>
      <w:r w:rsidRPr="00A71375">
        <w:rPr>
          <w:rFonts w:cs="Arial"/>
          <w:lang w:bidi="ru-RU"/>
        </w:rPr>
        <w:t>Пакет управления SQL Server предоставляет средства упреждающего и реактивного наблюдения за такими компонентами Microsoft Server 2008, SQL Server 2008 R2 и SQL Server 2012, как экземпляры ядра СУБД, базы данных и агенты SQL Server.</w:t>
      </w:r>
    </w:p>
    <w:p w14:paraId="23A237CC" w14:textId="7A360920" w:rsidR="00E8628A" w:rsidRPr="00A71375" w:rsidRDefault="007B6816" w:rsidP="00E8628A">
      <w:pPr>
        <w:rPr>
          <w:rFonts w:cs="Arial"/>
        </w:rPr>
      </w:pPr>
      <w:r w:rsidRPr="00A71375">
        <w:rPr>
          <w:rFonts w:cs="Arial"/>
          <w:lang w:bidi="ru-RU"/>
        </w:rPr>
        <w:t>Включить обнаружение этих компонентов можно на панели конструктора в консоли управления Operations Manager.</w:t>
      </w:r>
    </w:p>
    <w:p w14:paraId="21434DB3" w14:textId="77777777" w:rsidR="00E8628A" w:rsidRPr="00A71375" w:rsidRDefault="00E8628A" w:rsidP="00E8628A">
      <w:pPr>
        <w:rPr>
          <w:rFonts w:cs="Arial"/>
        </w:rPr>
      </w:pPr>
      <w:r w:rsidRPr="00A71375">
        <w:rPr>
          <w:rFonts w:cs="Arial"/>
          <w:lang w:bidi="ru-RU"/>
        </w:rPr>
        <w:t>Мониторинг, предоставляемый этим пакетом управления, включает мониторинг доступности и конфигурации, сбор данных о производительности и пороговые значения по умолчанию. Функции мониторинга компонентов SQL Server можно интегрировать в сценарии мониторинга на основе служб.</w:t>
      </w:r>
    </w:p>
    <w:p w14:paraId="235019DB" w14:textId="5A99C76A" w:rsidR="007B6816" w:rsidRPr="00A71375" w:rsidRDefault="00E8628A" w:rsidP="00E8628A">
      <w:pPr>
        <w:rPr>
          <w:rFonts w:cs="Arial"/>
        </w:rPr>
      </w:pPr>
      <w:r w:rsidRPr="00A71375">
        <w:rPr>
          <w:rFonts w:cs="Arial"/>
          <w:lang w:bidi="ru-RU"/>
        </w:rPr>
        <w:t xml:space="preserve">Кроме мониторинга исправности, этот пакет управления также предоставляет панель мониторинга представления, расширенный набор знаний о встроенных задачах, а также представления, позволяющие производить диагностику и поиск решений обнаруженных проблем в реальном времени. </w:t>
      </w:r>
    </w:p>
    <w:p w14:paraId="60707653" w14:textId="779D2BBA" w:rsidR="000337F6" w:rsidRPr="00A71375" w:rsidRDefault="000337F6">
      <w:pPr>
        <w:rPr>
          <w:rFonts w:cs="Arial"/>
        </w:rPr>
      </w:pPr>
      <w:r w:rsidRPr="00A71375">
        <w:rPr>
          <w:rFonts w:cs="Arial"/>
          <w:lang w:bidi="ru-RU"/>
        </w:rPr>
        <w:lastRenderedPageBreak/>
        <w:t xml:space="preserve">Дополнительные сведения о включении обнаружения объектов см. в разделе </w:t>
      </w:r>
      <w:hyperlink r:id="rId19" w:history="1">
        <w:r w:rsidRPr="00A71375">
          <w:rPr>
            <w:rStyle w:val="Hyperlink"/>
            <w:rFonts w:cs="Arial"/>
            <w:lang w:bidi="ru-RU"/>
          </w:rPr>
          <w:t>Object Discoveries in Operations Manager 2007</w:t>
        </w:r>
      </w:hyperlink>
      <w:r w:rsidRPr="00A71375">
        <w:rPr>
          <w:rFonts w:cs="Arial"/>
          <w:lang w:bidi="ru-RU"/>
        </w:rPr>
        <w:t xml:space="preserve"> (Операции обнаружения объектов в Operations Manager 2007) справки Operations Manager 2007.</w:t>
      </w:r>
    </w:p>
    <w:p w14:paraId="588416B5" w14:textId="1137EFC8" w:rsidR="007B6816" w:rsidRPr="00A71375" w:rsidRDefault="007B6816">
      <w:pPr>
        <w:rPr>
          <w:rFonts w:cs="Arial"/>
        </w:rPr>
      </w:pPr>
      <w:r w:rsidRPr="00A71375">
        <w:rPr>
          <w:rFonts w:cs="Arial"/>
          <w:lang w:bidi="ru-RU"/>
        </w:rPr>
        <w:t>Пакет управления SQL Server находится в каталоге System Center Operations Manager (</w:t>
      </w:r>
      <w:hyperlink r:id="rId20" w:tooltip="http://go.microsoft.com/fwlink/?LinkId=82105" w:history="1">
        <w:r w:rsidRPr="00A71375">
          <w:rPr>
            <w:rStyle w:val="Hyperlink"/>
            <w:rFonts w:cs="Arial"/>
            <w:lang w:bidi="ru-RU"/>
          </w:rPr>
          <w:t>http://go.microsoft.com/fwlink/?LinkId=82105</w:t>
        </w:r>
      </w:hyperlink>
      <w:r w:rsidRPr="00A71375">
        <w:rPr>
          <w:rFonts w:cs="Arial"/>
          <w:lang w:bidi="ru-RU"/>
        </w:rPr>
        <w:t>). Последняя версия этого документа доступна в Microsoft TechNet (</w:t>
      </w:r>
      <w:hyperlink r:id="rId21" w:tooltip="http://go.microsoft.com/fwlink/?LinkId=85414" w:history="1">
        <w:r w:rsidRPr="00A71375">
          <w:rPr>
            <w:rStyle w:val="Hyperlink"/>
            <w:rFonts w:cs="Arial"/>
            <w:lang w:bidi="ru-RU"/>
          </w:rPr>
          <w:t>http://go.microsoft.com/fwlink/?LinkId=85414</w:t>
        </w:r>
      </w:hyperlink>
      <w:r w:rsidRPr="00A71375">
        <w:rPr>
          <w:rFonts w:cs="Arial"/>
          <w:lang w:bidi="ru-RU"/>
        </w:rPr>
        <w:t>).</w:t>
      </w:r>
    </w:p>
    <w:p w14:paraId="557825AB" w14:textId="26D63FAD" w:rsidR="000337F6" w:rsidRPr="00A71375" w:rsidRDefault="000337F6">
      <w:pPr>
        <w:pStyle w:val="DSTOC1-2"/>
        <w:rPr>
          <w:rFonts w:cs="Arial"/>
        </w:rPr>
      </w:pPr>
      <w:bookmarkStart w:id="7" w:name="_Toc469573047"/>
      <w:r w:rsidRPr="00A71375">
        <w:rPr>
          <w:rFonts w:cs="Arial"/>
          <w:lang w:bidi="ru-RU"/>
        </w:rPr>
        <w:t>Перед импортом пакета управления</w:t>
      </w:r>
      <w:bookmarkStart w:id="8" w:name="z6a7a24386029449c81d9212465d6e214"/>
      <w:bookmarkEnd w:id="7"/>
      <w:bookmarkEnd w:id="8"/>
    </w:p>
    <w:p w14:paraId="7D49F0F3" w14:textId="77777777" w:rsidR="000337F6" w:rsidRPr="00A71375" w:rsidRDefault="000337F6">
      <w:pPr>
        <w:rPr>
          <w:rFonts w:cs="Arial"/>
        </w:rPr>
      </w:pPr>
      <w:r w:rsidRPr="00A71375">
        <w:rPr>
          <w:rFonts w:cs="Arial"/>
          <w:lang w:bidi="ru-RU"/>
        </w:rPr>
        <w:t>Рекомендуется импортировать пакет управления Windows Server для используемой операционной системы. Пакеты управления Windows Server отслеживают аспекты операционной системы, влияющие на производительность компьютеров, на которых работает SQL Server, например емкость дисков, использование памяти, загрузка сетевого адаптера и производительность процессора.</w:t>
      </w:r>
    </w:p>
    <w:p w14:paraId="18ADA6B2" w14:textId="651A58C2" w:rsidR="000337F6" w:rsidRPr="00A71375" w:rsidRDefault="000337F6">
      <w:pPr>
        <w:pStyle w:val="DSTOC1-3"/>
        <w:rPr>
          <w:rFonts w:cs="Arial"/>
        </w:rPr>
      </w:pPr>
      <w:bookmarkStart w:id="9" w:name="_Toc469573048"/>
      <w:r w:rsidRPr="00A71375">
        <w:rPr>
          <w:rFonts w:cs="Arial"/>
          <w:lang w:bidi="ru-RU"/>
        </w:rPr>
        <w:t xml:space="preserve">Файлы в этом </w:t>
      </w:r>
      <w:bookmarkStart w:id="10" w:name="z1e8e74a2c4464f74bd99e338d2bbefb6"/>
      <w:bookmarkEnd w:id="10"/>
      <w:r w:rsidRPr="00A71375">
        <w:rPr>
          <w:rFonts w:cs="Arial"/>
          <w:lang w:bidi="ru-RU"/>
        </w:rPr>
        <w:t>пакете управления</w:t>
      </w:r>
      <w:bookmarkEnd w:id="9"/>
    </w:p>
    <w:p w14:paraId="39D90501" w14:textId="48B5EB37" w:rsidR="000337F6" w:rsidRPr="00A71375" w:rsidRDefault="000337F6">
      <w:pPr>
        <w:rPr>
          <w:rFonts w:cs="Arial"/>
        </w:rPr>
      </w:pPr>
      <w:r w:rsidRPr="00A71375">
        <w:rPr>
          <w:rFonts w:cs="Arial"/>
          <w:lang w:bidi="ru-RU"/>
        </w:rPr>
        <w:t>В следующей таблице описаны файлы, включенные в этот пакет управления.</w:t>
      </w:r>
    </w:p>
    <w:p w14:paraId="53E31DC3" w14:textId="77777777" w:rsidR="000337F6" w:rsidRPr="00A71375" w:rsidRDefault="000337F6">
      <w:pPr>
        <w:pStyle w:val="TableSpacing"/>
        <w:rPr>
          <w:rFonts w:cs="Arial"/>
        </w:rPr>
      </w:pPr>
    </w:p>
    <w:tbl>
      <w:tblPr>
        <w:tblW w:w="8812"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4906"/>
        <w:gridCol w:w="1701"/>
        <w:gridCol w:w="2205"/>
      </w:tblGrid>
      <w:tr w:rsidR="000337F6" w:rsidRPr="00A71375" w14:paraId="2B490BE6" w14:textId="77777777" w:rsidTr="00CC09B5">
        <w:trPr>
          <w:tblHeader/>
        </w:trPr>
        <w:tc>
          <w:tcPr>
            <w:tcW w:w="49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4AF9A3C5" w14:textId="77777777" w:rsidR="000337F6" w:rsidRPr="00A71375" w:rsidRDefault="000337F6" w:rsidP="000337F6">
            <w:pPr>
              <w:keepNext/>
              <w:rPr>
                <w:rFonts w:cs="Arial"/>
                <w:b/>
                <w:sz w:val="18"/>
                <w:szCs w:val="18"/>
              </w:rPr>
            </w:pPr>
            <w:r w:rsidRPr="00A71375">
              <w:rPr>
                <w:rFonts w:cs="Arial"/>
                <w:b/>
                <w:sz w:val="18"/>
                <w:szCs w:val="18"/>
                <w:lang w:bidi="ru-RU"/>
              </w:rPr>
              <w:t>Файл</w:t>
            </w:r>
          </w:p>
        </w:tc>
        <w:tc>
          <w:tcPr>
            <w:tcW w:w="1701"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60CA5EA" w14:textId="77777777" w:rsidR="000337F6" w:rsidRPr="00A71375" w:rsidRDefault="000337F6" w:rsidP="000337F6">
            <w:pPr>
              <w:keepNext/>
              <w:rPr>
                <w:rFonts w:cs="Arial"/>
                <w:b/>
                <w:sz w:val="18"/>
                <w:szCs w:val="18"/>
              </w:rPr>
            </w:pPr>
            <w:r w:rsidRPr="00A71375">
              <w:rPr>
                <w:rFonts w:cs="Arial"/>
                <w:b/>
                <w:sz w:val="18"/>
                <w:szCs w:val="18"/>
                <w:lang w:bidi="ru-RU"/>
              </w:rPr>
              <w:t>Отображаемое имя</w:t>
            </w:r>
          </w:p>
        </w:tc>
        <w:tc>
          <w:tcPr>
            <w:tcW w:w="220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0E45EAB0" w14:textId="77777777" w:rsidR="000337F6" w:rsidRPr="00A71375" w:rsidRDefault="000337F6" w:rsidP="000337F6">
            <w:pPr>
              <w:keepNext/>
              <w:rPr>
                <w:rFonts w:cs="Arial"/>
                <w:b/>
                <w:sz w:val="18"/>
                <w:szCs w:val="18"/>
              </w:rPr>
            </w:pPr>
            <w:r w:rsidRPr="00A71375">
              <w:rPr>
                <w:rFonts w:cs="Arial"/>
                <w:b/>
                <w:sz w:val="18"/>
                <w:szCs w:val="18"/>
                <w:lang w:bidi="ru-RU"/>
              </w:rPr>
              <w:t>Описание</w:t>
            </w:r>
          </w:p>
        </w:tc>
      </w:tr>
      <w:tr w:rsidR="000337F6" w:rsidRPr="00A71375" w14:paraId="6711985F" w14:textId="77777777" w:rsidTr="00CC09B5">
        <w:tc>
          <w:tcPr>
            <w:tcW w:w="4906" w:type="dxa"/>
            <w:shd w:val="clear" w:color="auto" w:fill="auto"/>
          </w:tcPr>
          <w:p w14:paraId="2C5A459B" w14:textId="77777777" w:rsidR="000337F6" w:rsidRPr="00A71375" w:rsidRDefault="000337F6">
            <w:pPr>
              <w:rPr>
                <w:rFonts w:cs="Arial"/>
              </w:rPr>
            </w:pPr>
            <w:r w:rsidRPr="00A71375">
              <w:rPr>
                <w:rFonts w:cs="Arial"/>
                <w:lang w:bidi="ru-RU"/>
              </w:rPr>
              <w:t>Microsoft.SQLServer.Library.mp</w:t>
            </w:r>
          </w:p>
        </w:tc>
        <w:tc>
          <w:tcPr>
            <w:tcW w:w="1701" w:type="dxa"/>
            <w:shd w:val="clear" w:color="auto" w:fill="auto"/>
          </w:tcPr>
          <w:p w14:paraId="1E2D16FD" w14:textId="77777777" w:rsidR="000337F6" w:rsidRPr="00A71375" w:rsidRDefault="0048576E">
            <w:pPr>
              <w:rPr>
                <w:rFonts w:cs="Arial"/>
              </w:rPr>
            </w:pPr>
            <w:r w:rsidRPr="00A71375">
              <w:rPr>
                <w:rFonts w:cs="Arial"/>
                <w:lang w:bidi="ru-RU"/>
              </w:rPr>
              <w:t>Библиотека ядра Microsoft SQL Server</w:t>
            </w:r>
          </w:p>
        </w:tc>
        <w:tc>
          <w:tcPr>
            <w:tcW w:w="2205" w:type="dxa"/>
            <w:shd w:val="clear" w:color="auto" w:fill="auto"/>
          </w:tcPr>
          <w:p w14:paraId="42D7ACEB" w14:textId="41A9BCC7" w:rsidR="000337F6" w:rsidRPr="00A71375" w:rsidRDefault="000337F6">
            <w:pPr>
              <w:rPr>
                <w:rFonts w:cs="Arial"/>
              </w:rPr>
            </w:pPr>
            <w:r w:rsidRPr="00A71375">
              <w:rPr>
                <w:rFonts w:cs="Arial"/>
                <w:lang w:bidi="ru-RU"/>
              </w:rPr>
              <w:t>Содержит типы объектов и группы, общие для SQL Server 2008, SQL Server 2008 R2 и SQL Server 2012.</w:t>
            </w:r>
          </w:p>
        </w:tc>
      </w:tr>
      <w:tr w:rsidR="000022B5" w:rsidRPr="00A71375" w14:paraId="02D6ABC5" w14:textId="77777777" w:rsidTr="00CC09B5">
        <w:tc>
          <w:tcPr>
            <w:tcW w:w="4906" w:type="dxa"/>
            <w:shd w:val="clear" w:color="auto" w:fill="auto"/>
          </w:tcPr>
          <w:p w14:paraId="290F6F05" w14:textId="77777777" w:rsidR="000022B5" w:rsidRPr="00A71375" w:rsidRDefault="000022B5" w:rsidP="008E0860">
            <w:pPr>
              <w:rPr>
                <w:rFonts w:cs="Arial"/>
              </w:rPr>
            </w:pPr>
            <w:r w:rsidRPr="00A71375">
              <w:rPr>
                <w:rFonts w:cs="Arial"/>
                <w:lang w:bidi="ru-RU"/>
              </w:rPr>
              <w:t>Microsoft.SQLServer.Visualization.Library.mpb</w:t>
            </w:r>
          </w:p>
        </w:tc>
        <w:tc>
          <w:tcPr>
            <w:tcW w:w="1701" w:type="dxa"/>
            <w:shd w:val="clear" w:color="auto" w:fill="auto"/>
          </w:tcPr>
          <w:p w14:paraId="5022EBFB" w14:textId="77777777" w:rsidR="000022B5" w:rsidRPr="00A71375" w:rsidRDefault="0048576E" w:rsidP="00B96338">
            <w:pPr>
              <w:rPr>
                <w:rFonts w:cs="Arial"/>
              </w:rPr>
            </w:pPr>
            <w:r w:rsidRPr="00A71375">
              <w:rPr>
                <w:rFonts w:cs="Arial"/>
                <w:lang w:bidi="ru-RU"/>
              </w:rPr>
              <w:t>Библиотека визуализации Microsoft SQL Server</w:t>
            </w:r>
          </w:p>
        </w:tc>
        <w:tc>
          <w:tcPr>
            <w:tcW w:w="2205" w:type="dxa"/>
            <w:shd w:val="clear" w:color="auto" w:fill="auto"/>
          </w:tcPr>
          <w:p w14:paraId="66C3DBDD" w14:textId="27BBFD9B" w:rsidR="000022B5" w:rsidRPr="00A71375" w:rsidRDefault="004125F5">
            <w:pPr>
              <w:rPr>
                <w:rFonts w:cs="Arial"/>
              </w:rPr>
            </w:pPr>
            <w:r w:rsidRPr="00A71375">
              <w:rPr>
                <w:rFonts w:cs="Arial"/>
                <w:lang w:bidi="ru-RU"/>
              </w:rPr>
              <w:t>Содержит основные визуальные компоненты, необходимые для панелей мониторинга SQL Server.</w:t>
            </w:r>
          </w:p>
        </w:tc>
      </w:tr>
      <w:tr w:rsidR="000337F6" w:rsidRPr="00A71375" w14:paraId="64EA5BE5" w14:textId="77777777" w:rsidTr="00CC09B5">
        <w:tc>
          <w:tcPr>
            <w:tcW w:w="4906" w:type="dxa"/>
            <w:shd w:val="clear" w:color="auto" w:fill="auto"/>
          </w:tcPr>
          <w:p w14:paraId="7AA32517" w14:textId="77777777" w:rsidR="000337F6" w:rsidRPr="00A71375" w:rsidRDefault="000337F6">
            <w:pPr>
              <w:rPr>
                <w:rFonts w:cs="Arial"/>
              </w:rPr>
            </w:pPr>
            <w:r w:rsidRPr="00A71375">
              <w:rPr>
                <w:rFonts w:cs="Arial"/>
                <w:lang w:bidi="ru-RU"/>
              </w:rPr>
              <w:t>Microsoft.SQLServer.2008.Discovery.mp</w:t>
            </w:r>
          </w:p>
        </w:tc>
        <w:tc>
          <w:tcPr>
            <w:tcW w:w="1701" w:type="dxa"/>
            <w:shd w:val="clear" w:color="auto" w:fill="auto"/>
          </w:tcPr>
          <w:p w14:paraId="5FD2E2F5" w14:textId="77777777" w:rsidR="000337F6" w:rsidRPr="00A71375" w:rsidRDefault="0048576E">
            <w:pPr>
              <w:rPr>
                <w:rFonts w:cs="Arial"/>
              </w:rPr>
            </w:pPr>
            <w:r w:rsidRPr="00A71375">
              <w:rPr>
                <w:rFonts w:cs="Arial"/>
                <w:lang w:bidi="ru-RU"/>
              </w:rPr>
              <w:t>Microsoft SQL Server 2008 (обнаружение)</w:t>
            </w:r>
          </w:p>
        </w:tc>
        <w:tc>
          <w:tcPr>
            <w:tcW w:w="2205" w:type="dxa"/>
            <w:shd w:val="clear" w:color="auto" w:fill="auto"/>
          </w:tcPr>
          <w:p w14:paraId="3859B7BB" w14:textId="77777777" w:rsidR="000337F6" w:rsidRPr="00A71375" w:rsidRDefault="000337F6">
            <w:pPr>
              <w:rPr>
                <w:rFonts w:cs="Arial"/>
              </w:rPr>
            </w:pPr>
            <w:r w:rsidRPr="00A71375">
              <w:rPr>
                <w:rFonts w:cs="Arial"/>
                <w:lang w:bidi="ru-RU"/>
              </w:rPr>
              <w:t xml:space="preserve">Содержит определения для типов объектов и групп, относящихся к SQL Server 2008 и SQL Server 2008 R2. Он содержит логику обнаружения для всех объектов типа, </w:t>
            </w:r>
            <w:r w:rsidRPr="00A71375">
              <w:rPr>
                <w:rFonts w:cs="Arial"/>
                <w:lang w:bidi="ru-RU"/>
              </w:rPr>
              <w:lastRenderedPageBreak/>
              <w:t>определенных на серверах SQL Server 2008 и SQL Server 2008 R2.</w:t>
            </w:r>
          </w:p>
        </w:tc>
      </w:tr>
      <w:tr w:rsidR="000337F6" w:rsidRPr="00A71375" w14:paraId="178C07FA" w14:textId="77777777" w:rsidTr="00CC09B5">
        <w:tc>
          <w:tcPr>
            <w:tcW w:w="4906" w:type="dxa"/>
            <w:shd w:val="clear" w:color="auto" w:fill="auto"/>
          </w:tcPr>
          <w:p w14:paraId="0DD44DAA" w14:textId="77777777" w:rsidR="000337F6" w:rsidRPr="00A71375" w:rsidRDefault="000337F6">
            <w:pPr>
              <w:rPr>
                <w:rFonts w:cs="Arial"/>
              </w:rPr>
            </w:pPr>
            <w:r w:rsidRPr="00A71375">
              <w:rPr>
                <w:rFonts w:cs="Arial"/>
                <w:lang w:bidi="ru-RU"/>
              </w:rPr>
              <w:lastRenderedPageBreak/>
              <w:t>Microsoft.SQLServer.2008.Monitoring.mp</w:t>
            </w:r>
          </w:p>
        </w:tc>
        <w:tc>
          <w:tcPr>
            <w:tcW w:w="1701" w:type="dxa"/>
            <w:shd w:val="clear" w:color="auto" w:fill="auto"/>
          </w:tcPr>
          <w:p w14:paraId="24B434B2" w14:textId="77777777" w:rsidR="000337F6" w:rsidRPr="00A71375" w:rsidRDefault="0048576E">
            <w:pPr>
              <w:rPr>
                <w:rFonts w:cs="Arial"/>
              </w:rPr>
            </w:pPr>
            <w:r w:rsidRPr="00A71375">
              <w:rPr>
                <w:rFonts w:cs="Arial"/>
                <w:lang w:bidi="ru-RU"/>
              </w:rPr>
              <w:t>Microsoft SQL Server 2008 (мониторинг)</w:t>
            </w:r>
          </w:p>
        </w:tc>
        <w:tc>
          <w:tcPr>
            <w:tcW w:w="2205" w:type="dxa"/>
            <w:shd w:val="clear" w:color="auto" w:fill="auto"/>
          </w:tcPr>
          <w:p w14:paraId="30566483" w14:textId="77777777" w:rsidR="000337F6" w:rsidRPr="00A71375" w:rsidRDefault="000337F6">
            <w:pPr>
              <w:rPr>
                <w:rFonts w:cs="Arial"/>
              </w:rPr>
            </w:pPr>
            <w:r w:rsidRPr="00A71375">
              <w:rPr>
                <w:rFonts w:cs="Arial"/>
                <w:lang w:bidi="ru-RU"/>
              </w:rPr>
              <w:t xml:space="preserve">Выполняет все задачи мониторинга для SQL Server 2008 и SQL Server 2008 R2. </w:t>
            </w:r>
          </w:p>
          <w:p w14:paraId="7D5AB2E1" w14:textId="63D46644" w:rsidR="000337F6" w:rsidRPr="00A71375" w:rsidRDefault="00CD6C2C">
            <w:pPr>
              <w:pStyle w:val="AlertLabel"/>
              <w:framePr w:wrap="notBeside"/>
              <w:rPr>
                <w:rFonts w:cs="Arial"/>
              </w:rPr>
            </w:pPr>
            <w:r w:rsidRPr="00A71375">
              <w:rPr>
                <w:rFonts w:cs="Arial"/>
                <w:noProof/>
                <w:lang w:val="en-US" w:eastAsia="ja-JP"/>
              </w:rPr>
              <w:drawing>
                <wp:inline distT="0" distB="0" distL="0" distR="0" wp14:anchorId="13E99398" wp14:editId="4E1702D4">
                  <wp:extent cx="228600" cy="152400"/>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A71375">
              <w:rPr>
                <w:rFonts w:cs="Arial"/>
                <w:lang w:bidi="ru-RU"/>
              </w:rPr>
              <w:t xml:space="preserve">Примечание </w:t>
            </w:r>
          </w:p>
          <w:p w14:paraId="1B8D51E9" w14:textId="77777777" w:rsidR="000337F6" w:rsidRPr="00A71375" w:rsidRDefault="000337F6">
            <w:pPr>
              <w:pStyle w:val="AlertText"/>
              <w:rPr>
                <w:rFonts w:cs="Arial"/>
              </w:rPr>
            </w:pPr>
            <w:r w:rsidRPr="00A71375">
              <w:rPr>
                <w:rFonts w:cs="Arial"/>
                <w:lang w:bidi="ru-RU"/>
              </w:rPr>
              <w:t>Мониторинг SQL Server 2008 и SQL Server 2008 R2 не будет выполняться до импорта этого пакета управления.</w:t>
            </w:r>
          </w:p>
        </w:tc>
      </w:tr>
      <w:tr w:rsidR="003F67D7" w:rsidRPr="00A71375" w14:paraId="77226660" w14:textId="77777777" w:rsidTr="00CC09B5">
        <w:tc>
          <w:tcPr>
            <w:tcW w:w="4906" w:type="dxa"/>
            <w:shd w:val="clear" w:color="auto" w:fill="auto"/>
          </w:tcPr>
          <w:p w14:paraId="721ABB5D" w14:textId="77777777" w:rsidR="003F67D7" w:rsidRPr="00A71375" w:rsidRDefault="003F67D7" w:rsidP="00D10EDB">
            <w:pPr>
              <w:rPr>
                <w:rFonts w:cs="Arial"/>
              </w:rPr>
            </w:pPr>
            <w:r w:rsidRPr="00A71375">
              <w:rPr>
                <w:rFonts w:cs="Arial"/>
                <w:lang w:bidi="ru-RU"/>
              </w:rPr>
              <w:t>Microsoft.SQLServer.2008.Mirroring.Discovery.mp</w:t>
            </w:r>
          </w:p>
        </w:tc>
        <w:tc>
          <w:tcPr>
            <w:tcW w:w="1701" w:type="dxa"/>
            <w:shd w:val="clear" w:color="auto" w:fill="auto"/>
          </w:tcPr>
          <w:p w14:paraId="0692CBCF" w14:textId="77777777" w:rsidR="003F67D7" w:rsidRPr="00A71375" w:rsidRDefault="0048576E" w:rsidP="000B6BA2">
            <w:pPr>
              <w:rPr>
                <w:rFonts w:cs="Arial"/>
              </w:rPr>
            </w:pPr>
            <w:r w:rsidRPr="00A71375">
              <w:rPr>
                <w:rFonts w:cs="Arial"/>
                <w:lang w:bidi="ru-RU"/>
              </w:rPr>
              <w:t>Зеркальное отображение Microsoft SQL Server 2008 (обнаружение)</w:t>
            </w:r>
          </w:p>
        </w:tc>
        <w:tc>
          <w:tcPr>
            <w:tcW w:w="2205" w:type="dxa"/>
            <w:shd w:val="clear" w:color="auto" w:fill="auto"/>
          </w:tcPr>
          <w:p w14:paraId="48A182C4" w14:textId="39E2D7A2" w:rsidR="003F67D7" w:rsidRPr="00A71375" w:rsidRDefault="003F67D7" w:rsidP="008B5F89">
            <w:pPr>
              <w:rPr>
                <w:rFonts w:cs="Arial"/>
              </w:rPr>
            </w:pPr>
            <w:r w:rsidRPr="00A71375">
              <w:rPr>
                <w:rFonts w:cs="Arial"/>
                <w:lang w:bidi="ru-RU"/>
              </w:rPr>
              <w:t>Содержит определения для типов объектов и групп, относящихся к SQL Server 2008. Он содержит логику обнаружения для всех объектов типа, определенного на серверах SQL Server 2008 и SQL Server 2008 R2, где используется зеркальное отображение.</w:t>
            </w:r>
          </w:p>
        </w:tc>
      </w:tr>
      <w:tr w:rsidR="003F67D7" w:rsidRPr="00A71375" w14:paraId="1D9A81CA" w14:textId="77777777" w:rsidTr="00CC09B5">
        <w:tc>
          <w:tcPr>
            <w:tcW w:w="4906" w:type="dxa"/>
            <w:shd w:val="clear" w:color="auto" w:fill="auto"/>
          </w:tcPr>
          <w:p w14:paraId="7DBE7485" w14:textId="77777777" w:rsidR="003F67D7" w:rsidRPr="00A71375" w:rsidRDefault="003F67D7" w:rsidP="00D10EDB">
            <w:pPr>
              <w:rPr>
                <w:rFonts w:cs="Arial"/>
              </w:rPr>
            </w:pPr>
            <w:r w:rsidRPr="00A71375">
              <w:rPr>
                <w:rFonts w:cs="Arial"/>
                <w:lang w:bidi="ru-RU"/>
              </w:rPr>
              <w:t>Microsoft.SQLServer.2008.Mirroring.Monitoring.mp</w:t>
            </w:r>
          </w:p>
        </w:tc>
        <w:tc>
          <w:tcPr>
            <w:tcW w:w="1701" w:type="dxa"/>
            <w:shd w:val="clear" w:color="auto" w:fill="auto"/>
          </w:tcPr>
          <w:p w14:paraId="0E891811" w14:textId="77777777" w:rsidR="003F67D7" w:rsidRPr="00A71375" w:rsidRDefault="0048576E" w:rsidP="000B6BA2">
            <w:pPr>
              <w:rPr>
                <w:rFonts w:cs="Arial"/>
              </w:rPr>
            </w:pPr>
            <w:r w:rsidRPr="00A71375">
              <w:rPr>
                <w:rFonts w:cs="Arial"/>
                <w:lang w:bidi="ru-RU"/>
              </w:rPr>
              <w:t xml:space="preserve">Зеркальное отображение Microsoft SQL </w:t>
            </w:r>
            <w:r w:rsidRPr="00A71375">
              <w:rPr>
                <w:rFonts w:cs="Arial"/>
                <w:lang w:bidi="ru-RU"/>
              </w:rPr>
              <w:lastRenderedPageBreak/>
              <w:t>Server 2008 (мониторинг)</w:t>
            </w:r>
          </w:p>
        </w:tc>
        <w:tc>
          <w:tcPr>
            <w:tcW w:w="2205" w:type="dxa"/>
            <w:shd w:val="clear" w:color="auto" w:fill="auto"/>
          </w:tcPr>
          <w:p w14:paraId="3C6D007E" w14:textId="77777777" w:rsidR="003F67D7" w:rsidRPr="00A71375" w:rsidRDefault="003F67D7" w:rsidP="00D10EDB">
            <w:pPr>
              <w:rPr>
                <w:rFonts w:cs="Arial"/>
              </w:rPr>
            </w:pPr>
            <w:r w:rsidRPr="00A71375">
              <w:rPr>
                <w:rFonts w:cs="Arial"/>
                <w:lang w:bidi="ru-RU"/>
              </w:rPr>
              <w:lastRenderedPageBreak/>
              <w:t xml:space="preserve">Выполняет все задачи мониторинга за зеркальным </w:t>
            </w:r>
            <w:r w:rsidRPr="00A71375">
              <w:rPr>
                <w:rFonts w:cs="Arial"/>
                <w:lang w:bidi="ru-RU"/>
              </w:rPr>
              <w:lastRenderedPageBreak/>
              <w:t xml:space="preserve">отображением в SQL Server 2008 и SQL Server 2008 R2. </w:t>
            </w:r>
          </w:p>
          <w:p w14:paraId="3CB8C414" w14:textId="0890C947" w:rsidR="003F67D7" w:rsidRPr="00A71375" w:rsidRDefault="00CD6C2C" w:rsidP="00D10EDB">
            <w:pPr>
              <w:pStyle w:val="AlertLabel"/>
              <w:framePr w:wrap="notBeside"/>
              <w:rPr>
                <w:rFonts w:cs="Arial"/>
              </w:rPr>
            </w:pPr>
            <w:r w:rsidRPr="00A71375">
              <w:rPr>
                <w:rFonts w:cs="Arial"/>
                <w:noProof/>
                <w:lang w:val="en-US" w:eastAsia="ja-JP"/>
              </w:rPr>
              <w:drawing>
                <wp:inline distT="0" distB="0" distL="0" distR="0" wp14:anchorId="02CFFD46" wp14:editId="65AF13A0">
                  <wp:extent cx="228600" cy="152400"/>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F67D7" w:rsidRPr="00A71375">
              <w:rPr>
                <w:rFonts w:cs="Arial"/>
                <w:lang w:bidi="ru-RU"/>
              </w:rPr>
              <w:t xml:space="preserve">Примечание </w:t>
            </w:r>
          </w:p>
          <w:p w14:paraId="17471919" w14:textId="77777777" w:rsidR="003F67D7" w:rsidRPr="00A71375" w:rsidRDefault="003F67D7" w:rsidP="000B6BA2">
            <w:pPr>
              <w:pStyle w:val="AlertText"/>
              <w:rPr>
                <w:rFonts w:cs="Arial"/>
              </w:rPr>
            </w:pPr>
            <w:r w:rsidRPr="00A71375">
              <w:rPr>
                <w:rFonts w:cs="Arial"/>
                <w:lang w:bidi="ru-RU"/>
              </w:rPr>
              <w:t>Мониторинг зеркальных отображений в SQL Server 2008 и SQL Server 2008 R2 не будет выполняться до импорта этого пакета управления.</w:t>
            </w:r>
          </w:p>
        </w:tc>
      </w:tr>
      <w:tr w:rsidR="0027327C" w:rsidRPr="00A71375" w14:paraId="1B06BC1C" w14:textId="77777777" w:rsidTr="00CC09B5">
        <w:tc>
          <w:tcPr>
            <w:tcW w:w="4906" w:type="dxa"/>
            <w:shd w:val="clear" w:color="auto" w:fill="auto"/>
          </w:tcPr>
          <w:p w14:paraId="4B71F494" w14:textId="77777777" w:rsidR="0027327C" w:rsidRPr="00A71375" w:rsidRDefault="0027327C" w:rsidP="001A42AB">
            <w:pPr>
              <w:rPr>
                <w:rFonts w:cs="Arial"/>
              </w:rPr>
            </w:pPr>
            <w:r w:rsidRPr="00A71375">
              <w:rPr>
                <w:rFonts w:cs="Arial"/>
                <w:lang w:bidi="ru-RU"/>
              </w:rPr>
              <w:lastRenderedPageBreak/>
              <w:t>Microsoft.SQLServer.2012.Discovery.mp</w:t>
            </w:r>
          </w:p>
        </w:tc>
        <w:tc>
          <w:tcPr>
            <w:tcW w:w="1701" w:type="dxa"/>
            <w:shd w:val="clear" w:color="auto" w:fill="auto"/>
          </w:tcPr>
          <w:p w14:paraId="6DC0B591" w14:textId="77777777" w:rsidR="0027327C" w:rsidRPr="00A71375" w:rsidRDefault="0048576E" w:rsidP="003F67D7">
            <w:pPr>
              <w:rPr>
                <w:rFonts w:cs="Arial"/>
              </w:rPr>
            </w:pPr>
            <w:r w:rsidRPr="00A71375">
              <w:rPr>
                <w:rFonts w:cs="Arial"/>
                <w:lang w:bidi="ru-RU"/>
              </w:rPr>
              <w:t>Microsoft SQL Server 2012 (обнаружение)</w:t>
            </w:r>
          </w:p>
        </w:tc>
        <w:tc>
          <w:tcPr>
            <w:tcW w:w="2205" w:type="dxa"/>
            <w:shd w:val="clear" w:color="auto" w:fill="auto"/>
          </w:tcPr>
          <w:p w14:paraId="150279C8" w14:textId="77777777" w:rsidR="0027327C" w:rsidRPr="00A71375" w:rsidRDefault="0027327C" w:rsidP="003F67D7">
            <w:pPr>
              <w:rPr>
                <w:rFonts w:cs="Arial"/>
              </w:rPr>
            </w:pPr>
            <w:r w:rsidRPr="00A71375">
              <w:rPr>
                <w:rFonts w:cs="Arial"/>
                <w:lang w:bidi="ru-RU"/>
              </w:rPr>
              <w:t>Содержит определения для типов объектов и групп, относящихся к SQL Server 2012. Он содержит логику обнаружения для всех объектов типа, определенных на серверах SQL Server 2012.</w:t>
            </w:r>
          </w:p>
        </w:tc>
      </w:tr>
      <w:tr w:rsidR="0027327C" w:rsidRPr="00A71375" w14:paraId="1988EC60" w14:textId="77777777" w:rsidTr="00CC09B5">
        <w:tc>
          <w:tcPr>
            <w:tcW w:w="4906" w:type="dxa"/>
            <w:shd w:val="clear" w:color="auto" w:fill="auto"/>
          </w:tcPr>
          <w:p w14:paraId="6C6B3877" w14:textId="77777777" w:rsidR="0027327C" w:rsidRPr="00A71375" w:rsidRDefault="0027327C" w:rsidP="001A42AB">
            <w:pPr>
              <w:rPr>
                <w:rFonts w:cs="Arial"/>
              </w:rPr>
            </w:pPr>
            <w:r w:rsidRPr="00A71375">
              <w:rPr>
                <w:rFonts w:cs="Arial"/>
                <w:lang w:bidi="ru-RU"/>
              </w:rPr>
              <w:t>Microsoft.SQLServer.2012.Monitoring.mp</w:t>
            </w:r>
          </w:p>
        </w:tc>
        <w:tc>
          <w:tcPr>
            <w:tcW w:w="1701" w:type="dxa"/>
            <w:shd w:val="clear" w:color="auto" w:fill="auto"/>
          </w:tcPr>
          <w:p w14:paraId="68621335" w14:textId="77777777" w:rsidR="0027327C" w:rsidRPr="00A71375" w:rsidRDefault="0048576E" w:rsidP="003F67D7">
            <w:pPr>
              <w:rPr>
                <w:rFonts w:cs="Arial"/>
              </w:rPr>
            </w:pPr>
            <w:r w:rsidRPr="00A71375">
              <w:rPr>
                <w:rFonts w:cs="Arial"/>
                <w:lang w:bidi="ru-RU"/>
              </w:rPr>
              <w:t>Microsoft SQL Server 2012 (мониторинг)</w:t>
            </w:r>
          </w:p>
        </w:tc>
        <w:tc>
          <w:tcPr>
            <w:tcW w:w="2205" w:type="dxa"/>
            <w:shd w:val="clear" w:color="auto" w:fill="auto"/>
          </w:tcPr>
          <w:p w14:paraId="1587BA57" w14:textId="77777777" w:rsidR="0027327C" w:rsidRPr="00A71375" w:rsidRDefault="0027327C" w:rsidP="00D918B3">
            <w:pPr>
              <w:rPr>
                <w:rFonts w:cs="Arial"/>
              </w:rPr>
            </w:pPr>
            <w:r w:rsidRPr="00A71375">
              <w:rPr>
                <w:rFonts w:cs="Arial"/>
                <w:lang w:bidi="ru-RU"/>
              </w:rPr>
              <w:t xml:space="preserve">Выполняет все задачи мониторинга для SQL Server 2012. </w:t>
            </w:r>
          </w:p>
          <w:p w14:paraId="1304462B" w14:textId="17341DFD" w:rsidR="0027327C" w:rsidRPr="00A71375" w:rsidRDefault="00CD6C2C" w:rsidP="00D918B3">
            <w:pPr>
              <w:pStyle w:val="AlertLabel"/>
              <w:framePr w:wrap="notBeside"/>
              <w:rPr>
                <w:rFonts w:cs="Arial"/>
              </w:rPr>
            </w:pPr>
            <w:r w:rsidRPr="00A71375">
              <w:rPr>
                <w:rFonts w:cs="Arial"/>
                <w:noProof/>
                <w:lang w:val="en-US" w:eastAsia="ja-JP"/>
              </w:rPr>
              <w:drawing>
                <wp:inline distT="0" distB="0" distL="0" distR="0" wp14:anchorId="00340BC0" wp14:editId="557F7EE6">
                  <wp:extent cx="228600" cy="152400"/>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27327C" w:rsidRPr="00A71375">
              <w:rPr>
                <w:rFonts w:cs="Arial"/>
                <w:lang w:bidi="ru-RU"/>
              </w:rPr>
              <w:t xml:space="preserve">Примечание </w:t>
            </w:r>
          </w:p>
          <w:p w14:paraId="260499B1" w14:textId="77777777" w:rsidR="0027327C" w:rsidRPr="00A71375" w:rsidRDefault="0027327C" w:rsidP="003F67D7">
            <w:pPr>
              <w:pStyle w:val="AlertText"/>
              <w:rPr>
                <w:rFonts w:cs="Arial"/>
              </w:rPr>
            </w:pPr>
            <w:r w:rsidRPr="00A71375">
              <w:rPr>
                <w:rFonts w:cs="Arial"/>
                <w:lang w:bidi="ru-RU"/>
              </w:rPr>
              <w:t xml:space="preserve">Мониторинг SQL Server 2012 не будет выполняться до импорта </w:t>
            </w:r>
            <w:r w:rsidRPr="00A71375">
              <w:rPr>
                <w:rFonts w:cs="Arial"/>
                <w:lang w:bidi="ru-RU"/>
              </w:rPr>
              <w:lastRenderedPageBreak/>
              <w:t>этого пакета управления.</w:t>
            </w:r>
          </w:p>
        </w:tc>
      </w:tr>
      <w:tr w:rsidR="00871072" w:rsidRPr="00A71375" w14:paraId="22C37EEB" w14:textId="77777777" w:rsidTr="00CC09B5">
        <w:tc>
          <w:tcPr>
            <w:tcW w:w="4906" w:type="dxa"/>
            <w:shd w:val="clear" w:color="auto" w:fill="auto"/>
          </w:tcPr>
          <w:p w14:paraId="34E0E6E2" w14:textId="77777777" w:rsidR="00871072" w:rsidRPr="00A71375" w:rsidRDefault="00871072" w:rsidP="00AE3098">
            <w:pPr>
              <w:rPr>
                <w:rFonts w:cs="Arial"/>
              </w:rPr>
            </w:pPr>
            <w:r w:rsidRPr="00A71375">
              <w:rPr>
                <w:rFonts w:cs="Arial"/>
                <w:lang w:bidi="ru-RU"/>
              </w:rPr>
              <w:lastRenderedPageBreak/>
              <w:t>Microsoft.SQLServer.2012.Mirroring.Discovery.mp</w:t>
            </w:r>
          </w:p>
        </w:tc>
        <w:tc>
          <w:tcPr>
            <w:tcW w:w="1701" w:type="dxa"/>
            <w:shd w:val="clear" w:color="auto" w:fill="auto"/>
          </w:tcPr>
          <w:p w14:paraId="330634EF" w14:textId="77777777" w:rsidR="00871072" w:rsidRPr="00A71375" w:rsidRDefault="00871072" w:rsidP="00F113D8">
            <w:pPr>
              <w:rPr>
                <w:rFonts w:cs="Arial"/>
              </w:rPr>
            </w:pPr>
            <w:r w:rsidRPr="00A71375">
              <w:rPr>
                <w:rFonts w:cs="Arial"/>
                <w:lang w:bidi="ru-RU"/>
              </w:rPr>
              <w:t>Зеркальное отображение Microsoft SQL Server 2012 (обнаружение)</w:t>
            </w:r>
          </w:p>
        </w:tc>
        <w:tc>
          <w:tcPr>
            <w:tcW w:w="2205" w:type="dxa"/>
            <w:shd w:val="clear" w:color="auto" w:fill="auto"/>
          </w:tcPr>
          <w:p w14:paraId="10297D95" w14:textId="31B2C095" w:rsidR="00871072" w:rsidRPr="00A71375" w:rsidRDefault="00871072" w:rsidP="00F113D8">
            <w:pPr>
              <w:rPr>
                <w:rFonts w:cs="Arial"/>
              </w:rPr>
            </w:pPr>
            <w:r w:rsidRPr="00A71375">
              <w:rPr>
                <w:rFonts w:cs="Arial"/>
                <w:lang w:bidi="ru-RU"/>
              </w:rPr>
              <w:t>Содержит определения для типов объектов и групп, относящихся к SQL Server 2012. Он содержит логику обнаружения, позволяющую выявлять все объекты типа, определенного на серверах SQL Server 2012, где используется зеркальное отображение.</w:t>
            </w:r>
          </w:p>
        </w:tc>
      </w:tr>
      <w:tr w:rsidR="00871072" w:rsidRPr="00A71375" w14:paraId="356954F6" w14:textId="77777777" w:rsidTr="00CC09B5">
        <w:tc>
          <w:tcPr>
            <w:tcW w:w="4906" w:type="dxa"/>
            <w:shd w:val="clear" w:color="auto" w:fill="auto"/>
          </w:tcPr>
          <w:p w14:paraId="40E8C348" w14:textId="77777777" w:rsidR="00871072" w:rsidRPr="00A71375" w:rsidRDefault="00871072" w:rsidP="00AE3098">
            <w:pPr>
              <w:rPr>
                <w:rFonts w:cs="Arial"/>
              </w:rPr>
            </w:pPr>
            <w:r w:rsidRPr="00A71375">
              <w:rPr>
                <w:rFonts w:cs="Arial"/>
                <w:lang w:bidi="ru-RU"/>
              </w:rPr>
              <w:t>Microsoft.SQLServer.2012.Mirroring.Monitoring.mp</w:t>
            </w:r>
          </w:p>
        </w:tc>
        <w:tc>
          <w:tcPr>
            <w:tcW w:w="1701" w:type="dxa"/>
            <w:shd w:val="clear" w:color="auto" w:fill="auto"/>
          </w:tcPr>
          <w:p w14:paraId="3C9866B1" w14:textId="77777777" w:rsidR="00871072" w:rsidRPr="00A71375" w:rsidRDefault="00871072" w:rsidP="00F113D8">
            <w:pPr>
              <w:rPr>
                <w:rFonts w:cs="Arial"/>
              </w:rPr>
            </w:pPr>
            <w:r w:rsidRPr="00A71375">
              <w:rPr>
                <w:rFonts w:cs="Arial"/>
                <w:lang w:bidi="ru-RU"/>
              </w:rPr>
              <w:t>Зеркальное отображение Microsoft SQL Server 2012 (мониторинг)</w:t>
            </w:r>
          </w:p>
        </w:tc>
        <w:tc>
          <w:tcPr>
            <w:tcW w:w="2205" w:type="dxa"/>
            <w:shd w:val="clear" w:color="auto" w:fill="auto"/>
          </w:tcPr>
          <w:p w14:paraId="3DA85D5B" w14:textId="77777777" w:rsidR="00871072" w:rsidRPr="00A71375" w:rsidRDefault="00871072" w:rsidP="00871072">
            <w:pPr>
              <w:rPr>
                <w:rFonts w:cs="Arial"/>
              </w:rPr>
            </w:pPr>
            <w:r w:rsidRPr="00A71375">
              <w:rPr>
                <w:rFonts w:cs="Arial"/>
                <w:lang w:bidi="ru-RU"/>
              </w:rPr>
              <w:t xml:space="preserve">Выполняет все задачи мониторинга для зеркального отображения в SQL Server 2012. </w:t>
            </w:r>
          </w:p>
          <w:p w14:paraId="7F1249B7" w14:textId="37C41417" w:rsidR="00871072" w:rsidRPr="00A71375" w:rsidRDefault="00CD6C2C" w:rsidP="00871072">
            <w:pPr>
              <w:pStyle w:val="AlertLabel"/>
              <w:framePr w:wrap="notBeside"/>
              <w:rPr>
                <w:rFonts w:cs="Arial"/>
              </w:rPr>
            </w:pPr>
            <w:r w:rsidRPr="00A71375">
              <w:rPr>
                <w:rFonts w:cs="Arial"/>
                <w:noProof/>
                <w:lang w:val="en-US" w:eastAsia="ja-JP"/>
              </w:rPr>
              <w:drawing>
                <wp:inline distT="0" distB="0" distL="0" distR="0" wp14:anchorId="67B36365" wp14:editId="13A839F4">
                  <wp:extent cx="228600" cy="152400"/>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71072" w:rsidRPr="00A71375">
              <w:rPr>
                <w:rFonts w:cs="Arial"/>
                <w:lang w:bidi="ru-RU"/>
              </w:rPr>
              <w:t xml:space="preserve">Примечание </w:t>
            </w:r>
          </w:p>
          <w:p w14:paraId="7BA2F3A1" w14:textId="77777777" w:rsidR="00871072" w:rsidRPr="00A71375" w:rsidRDefault="00871072" w:rsidP="00871072">
            <w:pPr>
              <w:rPr>
                <w:rFonts w:cs="Arial"/>
              </w:rPr>
            </w:pPr>
            <w:r w:rsidRPr="00A71375">
              <w:rPr>
                <w:rFonts w:cs="Arial"/>
                <w:lang w:bidi="ru-RU"/>
              </w:rPr>
              <w:t>Мониторинг зеркальных отображений в SQL Server 2008 и SQL Server 2008 R2 не будет выполняться до импорта этого пакета управления.</w:t>
            </w:r>
          </w:p>
        </w:tc>
      </w:tr>
      <w:tr w:rsidR="00871072" w:rsidRPr="00A71375" w14:paraId="14F42B29" w14:textId="77777777" w:rsidTr="00CC09B5">
        <w:tc>
          <w:tcPr>
            <w:tcW w:w="4906" w:type="dxa"/>
            <w:shd w:val="clear" w:color="auto" w:fill="auto"/>
          </w:tcPr>
          <w:p w14:paraId="24ED2362" w14:textId="71FCD894" w:rsidR="00871072" w:rsidRPr="00A71375" w:rsidRDefault="00871072">
            <w:pPr>
              <w:rPr>
                <w:rFonts w:cs="Arial"/>
              </w:rPr>
            </w:pPr>
            <w:r w:rsidRPr="00A71375">
              <w:rPr>
                <w:rFonts w:cs="Arial"/>
                <w:lang w:bidi="ru-RU"/>
              </w:rPr>
              <w:t>Microsoft.SQLServer.2012.AlwaysOn.Discovery.mp</w:t>
            </w:r>
          </w:p>
        </w:tc>
        <w:tc>
          <w:tcPr>
            <w:tcW w:w="1701" w:type="dxa"/>
            <w:shd w:val="clear" w:color="auto" w:fill="auto"/>
          </w:tcPr>
          <w:p w14:paraId="38731B0D" w14:textId="77777777" w:rsidR="00871072" w:rsidRPr="00A71375" w:rsidRDefault="00871072" w:rsidP="00871072">
            <w:pPr>
              <w:rPr>
                <w:rFonts w:cs="Arial"/>
              </w:rPr>
            </w:pPr>
            <w:r w:rsidRPr="00A71375">
              <w:rPr>
                <w:rFonts w:cs="Arial"/>
                <w:lang w:bidi="ru-RU"/>
              </w:rPr>
              <w:t xml:space="preserve">Microsoft SQL Server 2012 AlwaysOn (обнаружение) </w:t>
            </w:r>
          </w:p>
        </w:tc>
        <w:tc>
          <w:tcPr>
            <w:tcW w:w="2205" w:type="dxa"/>
            <w:shd w:val="clear" w:color="auto" w:fill="auto"/>
          </w:tcPr>
          <w:p w14:paraId="32E1A142" w14:textId="77777777" w:rsidR="00871072" w:rsidRPr="00A71375" w:rsidRDefault="00871072" w:rsidP="00871072">
            <w:pPr>
              <w:rPr>
                <w:rFonts w:cs="Arial"/>
              </w:rPr>
            </w:pPr>
            <w:r w:rsidRPr="00A71375">
              <w:rPr>
                <w:rFonts w:cs="Arial"/>
                <w:lang w:bidi="ru-RU"/>
              </w:rPr>
              <w:t xml:space="preserve">Содержит определения для типов объектов и групп, относящихся к SQL Server 2012 AlwaysOn. Содержит </w:t>
            </w:r>
            <w:r w:rsidRPr="00A71375">
              <w:rPr>
                <w:rFonts w:cs="Arial"/>
                <w:lang w:bidi="ru-RU"/>
              </w:rPr>
              <w:lastRenderedPageBreak/>
              <w:t>логику обнаружения для всех объектов типа, определенных на серверах SQL Server 2012 AlwaysOn.</w:t>
            </w:r>
          </w:p>
        </w:tc>
      </w:tr>
      <w:tr w:rsidR="00871072" w:rsidRPr="00A71375" w14:paraId="461AB673" w14:textId="77777777" w:rsidTr="00CC09B5">
        <w:tc>
          <w:tcPr>
            <w:tcW w:w="4906" w:type="dxa"/>
            <w:shd w:val="clear" w:color="auto" w:fill="auto"/>
          </w:tcPr>
          <w:p w14:paraId="762870A0" w14:textId="0C0DAB97" w:rsidR="00871072" w:rsidRPr="00A71375" w:rsidRDefault="00871072">
            <w:pPr>
              <w:rPr>
                <w:rFonts w:cs="Arial"/>
              </w:rPr>
            </w:pPr>
            <w:r w:rsidRPr="00A71375">
              <w:rPr>
                <w:rFonts w:cs="Arial"/>
                <w:lang w:bidi="ru-RU"/>
              </w:rPr>
              <w:lastRenderedPageBreak/>
              <w:t>Microsoft.SQLServer.2012.AlwaysOn.Monitoring.mp</w:t>
            </w:r>
          </w:p>
        </w:tc>
        <w:tc>
          <w:tcPr>
            <w:tcW w:w="1701" w:type="dxa"/>
            <w:shd w:val="clear" w:color="auto" w:fill="auto"/>
          </w:tcPr>
          <w:p w14:paraId="087594D4" w14:textId="77777777" w:rsidR="00871072" w:rsidRPr="00A71375" w:rsidRDefault="00871072" w:rsidP="00871072">
            <w:pPr>
              <w:rPr>
                <w:rFonts w:cs="Arial"/>
              </w:rPr>
            </w:pPr>
            <w:r w:rsidRPr="00A71375">
              <w:rPr>
                <w:rFonts w:cs="Arial"/>
                <w:lang w:bidi="ru-RU"/>
              </w:rPr>
              <w:t>Microsoft SQL Server 2012 AlwaysOn (мониторинг)</w:t>
            </w:r>
          </w:p>
        </w:tc>
        <w:tc>
          <w:tcPr>
            <w:tcW w:w="2205" w:type="dxa"/>
            <w:shd w:val="clear" w:color="auto" w:fill="auto"/>
          </w:tcPr>
          <w:p w14:paraId="21DB2F4E" w14:textId="77777777" w:rsidR="00871072" w:rsidRPr="00A71375" w:rsidRDefault="00871072" w:rsidP="00871072">
            <w:pPr>
              <w:rPr>
                <w:rFonts w:cs="Arial"/>
              </w:rPr>
            </w:pPr>
            <w:r w:rsidRPr="00A71375">
              <w:rPr>
                <w:rFonts w:cs="Arial"/>
                <w:lang w:bidi="ru-RU"/>
              </w:rPr>
              <w:t>Выполняет все задачи мониторинга для SQL Server 2012 AlwaysOn.</w:t>
            </w:r>
          </w:p>
          <w:p w14:paraId="70B29634" w14:textId="1FD34F2D" w:rsidR="00871072" w:rsidRPr="00A71375" w:rsidRDefault="00CD6C2C" w:rsidP="00871072">
            <w:pPr>
              <w:pStyle w:val="AlertLabel"/>
              <w:framePr w:wrap="auto" w:vAnchor="margin" w:yAlign="inline"/>
              <w:rPr>
                <w:rFonts w:cs="Arial"/>
              </w:rPr>
            </w:pPr>
            <w:r w:rsidRPr="00A71375">
              <w:rPr>
                <w:rFonts w:cs="Arial"/>
                <w:noProof/>
                <w:lang w:val="en-US" w:eastAsia="ja-JP"/>
              </w:rPr>
              <w:drawing>
                <wp:inline distT="0" distB="0" distL="0" distR="0" wp14:anchorId="67F915B1" wp14:editId="5E23D5F0">
                  <wp:extent cx="228600" cy="152400"/>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71072" w:rsidRPr="00A71375">
              <w:rPr>
                <w:rFonts w:cs="Arial"/>
                <w:lang w:bidi="ru-RU"/>
              </w:rPr>
              <w:t xml:space="preserve">Примечание </w:t>
            </w:r>
          </w:p>
          <w:p w14:paraId="0E39450D" w14:textId="77777777" w:rsidR="00871072" w:rsidRPr="00A71375" w:rsidRDefault="00871072" w:rsidP="00871072">
            <w:pPr>
              <w:ind w:left="388"/>
              <w:rPr>
                <w:rFonts w:cs="Arial"/>
              </w:rPr>
            </w:pPr>
            <w:r w:rsidRPr="00A71375">
              <w:rPr>
                <w:rFonts w:cs="Arial"/>
                <w:lang w:bidi="ru-RU"/>
              </w:rPr>
              <w:t>Объекты SQL Server 2012 AlwaysOn (группы доступности, реплики доступности и реплики базы данных доступности) не будут отслеживаться до тех пор, пока не будет импортирован данный пакет управления.</w:t>
            </w:r>
          </w:p>
        </w:tc>
      </w:tr>
      <w:tr w:rsidR="00871072" w:rsidRPr="00A71375" w14:paraId="2170FACC" w14:textId="77777777" w:rsidTr="00CC09B5">
        <w:tc>
          <w:tcPr>
            <w:tcW w:w="4906" w:type="dxa"/>
            <w:shd w:val="clear" w:color="auto" w:fill="auto"/>
          </w:tcPr>
          <w:p w14:paraId="09D6327F" w14:textId="77777777" w:rsidR="00871072" w:rsidRPr="00A71375" w:rsidRDefault="00871072" w:rsidP="00871072">
            <w:pPr>
              <w:rPr>
                <w:rFonts w:cs="Arial"/>
              </w:rPr>
            </w:pPr>
            <w:r w:rsidRPr="00A71375">
              <w:rPr>
                <w:rFonts w:cs="Arial"/>
                <w:lang w:bidi="ru-RU"/>
              </w:rPr>
              <w:t>Microsoft.SQLServer.2012.Presentation.mp</w:t>
            </w:r>
          </w:p>
        </w:tc>
        <w:tc>
          <w:tcPr>
            <w:tcW w:w="1701" w:type="dxa"/>
            <w:shd w:val="clear" w:color="auto" w:fill="auto"/>
          </w:tcPr>
          <w:p w14:paraId="795BE802" w14:textId="77777777" w:rsidR="00871072" w:rsidRPr="00A71375" w:rsidRDefault="00871072" w:rsidP="00871072">
            <w:pPr>
              <w:rPr>
                <w:rFonts w:cs="Arial"/>
              </w:rPr>
            </w:pPr>
            <w:r w:rsidRPr="00A71375">
              <w:rPr>
                <w:rFonts w:cs="Arial"/>
                <w:lang w:bidi="ru-RU"/>
              </w:rPr>
              <w:t>Microsoft SQL Server 2012 Presentation</w:t>
            </w:r>
          </w:p>
        </w:tc>
        <w:tc>
          <w:tcPr>
            <w:tcW w:w="2205" w:type="dxa"/>
            <w:shd w:val="clear" w:color="auto" w:fill="auto"/>
          </w:tcPr>
          <w:p w14:paraId="55E08591" w14:textId="77777777" w:rsidR="00871072" w:rsidRPr="00A71375" w:rsidRDefault="00871072" w:rsidP="007F3A9A">
            <w:pPr>
              <w:rPr>
                <w:rFonts w:cs="Arial"/>
              </w:rPr>
            </w:pPr>
            <w:r w:rsidRPr="00A71375">
              <w:rPr>
                <w:rFonts w:cs="Arial"/>
                <w:lang w:bidi="ru-RU"/>
              </w:rPr>
              <w:t>Пакет управления представлением для SQL Server 2012. Этот пакет управления добавляет сводную панель мониторинга в SQL Server 2012.</w:t>
            </w:r>
          </w:p>
        </w:tc>
      </w:tr>
      <w:tr w:rsidR="00871072" w:rsidRPr="00A71375" w14:paraId="06C6B843" w14:textId="77777777" w:rsidTr="00CC09B5">
        <w:tc>
          <w:tcPr>
            <w:tcW w:w="4906" w:type="dxa"/>
            <w:shd w:val="clear" w:color="auto" w:fill="auto"/>
          </w:tcPr>
          <w:p w14:paraId="065225E6" w14:textId="77777777" w:rsidR="00871072" w:rsidRPr="00A71375" w:rsidRDefault="00871072" w:rsidP="00871072">
            <w:pPr>
              <w:rPr>
                <w:rFonts w:cs="Arial"/>
              </w:rPr>
            </w:pPr>
            <w:r w:rsidRPr="00A71375">
              <w:rPr>
                <w:rFonts w:cs="Arial"/>
                <w:lang w:bidi="ru-RU"/>
              </w:rPr>
              <w:lastRenderedPageBreak/>
              <w:t>Microsoft.SQLServer.2008.Presentation.mp</w:t>
            </w:r>
          </w:p>
        </w:tc>
        <w:tc>
          <w:tcPr>
            <w:tcW w:w="1701" w:type="dxa"/>
            <w:shd w:val="clear" w:color="auto" w:fill="auto"/>
          </w:tcPr>
          <w:p w14:paraId="1884AE77" w14:textId="77777777" w:rsidR="00871072" w:rsidRPr="00A71375" w:rsidRDefault="00871072" w:rsidP="00871072">
            <w:pPr>
              <w:rPr>
                <w:rFonts w:cs="Arial"/>
              </w:rPr>
            </w:pPr>
            <w:r w:rsidRPr="00A71375">
              <w:rPr>
                <w:rFonts w:cs="Arial"/>
                <w:lang w:bidi="ru-RU"/>
              </w:rPr>
              <w:t>Microsoft SQL Server 2008 Presentation</w:t>
            </w:r>
          </w:p>
        </w:tc>
        <w:tc>
          <w:tcPr>
            <w:tcW w:w="2205" w:type="dxa"/>
            <w:shd w:val="clear" w:color="auto" w:fill="auto"/>
          </w:tcPr>
          <w:p w14:paraId="3525D0C4" w14:textId="77777777" w:rsidR="00871072" w:rsidRPr="00A71375" w:rsidRDefault="00871072" w:rsidP="007F3A9A">
            <w:pPr>
              <w:rPr>
                <w:rFonts w:cs="Arial"/>
              </w:rPr>
            </w:pPr>
            <w:r w:rsidRPr="00A71375">
              <w:rPr>
                <w:rFonts w:cs="Arial"/>
                <w:lang w:bidi="ru-RU"/>
              </w:rPr>
              <w:t>Пакет управления для SQL Server 2008 Presentation. Этот пакет управления добавляет сводную панель мониторинга в SQL Server 2008.</w:t>
            </w:r>
          </w:p>
        </w:tc>
      </w:tr>
      <w:tr w:rsidR="00871072" w:rsidRPr="00A71375" w14:paraId="05A56B07" w14:textId="77777777" w:rsidTr="00CC09B5">
        <w:tc>
          <w:tcPr>
            <w:tcW w:w="4906" w:type="dxa"/>
            <w:shd w:val="clear" w:color="auto" w:fill="auto"/>
          </w:tcPr>
          <w:p w14:paraId="109799A4" w14:textId="77777777" w:rsidR="00871072" w:rsidRPr="00A71375" w:rsidRDefault="00871072" w:rsidP="00871072">
            <w:pPr>
              <w:rPr>
                <w:rFonts w:cs="Arial"/>
              </w:rPr>
            </w:pPr>
            <w:r w:rsidRPr="00A71375">
              <w:rPr>
                <w:rFonts w:cs="Arial"/>
                <w:lang w:bidi="ru-RU"/>
              </w:rPr>
              <w:t>Microsoft.SQLServer.Generic.Dashboards.mp</w:t>
            </w:r>
          </w:p>
        </w:tc>
        <w:tc>
          <w:tcPr>
            <w:tcW w:w="1701" w:type="dxa"/>
            <w:shd w:val="clear" w:color="auto" w:fill="auto"/>
          </w:tcPr>
          <w:p w14:paraId="22EDDE01" w14:textId="77777777" w:rsidR="00871072" w:rsidRPr="00A71375" w:rsidRDefault="00871072" w:rsidP="00FB39B9">
            <w:pPr>
              <w:rPr>
                <w:rFonts w:cs="Arial"/>
              </w:rPr>
            </w:pPr>
            <w:r w:rsidRPr="00A71375">
              <w:rPr>
                <w:rFonts w:cs="Arial"/>
                <w:lang w:bidi="ru-RU"/>
              </w:rPr>
              <w:t>Универсальные панели мониторинга для Microsoft SQL Server</w:t>
            </w:r>
          </w:p>
        </w:tc>
        <w:tc>
          <w:tcPr>
            <w:tcW w:w="2205" w:type="dxa"/>
            <w:shd w:val="clear" w:color="auto" w:fill="auto"/>
          </w:tcPr>
          <w:p w14:paraId="1A6A9366" w14:textId="77777777" w:rsidR="00871072" w:rsidRPr="00A71375" w:rsidRDefault="00871072" w:rsidP="00FB39B9">
            <w:pPr>
              <w:rPr>
                <w:rFonts w:cs="Arial"/>
              </w:rPr>
            </w:pPr>
            <w:r w:rsidRPr="00A71375">
              <w:rPr>
                <w:rFonts w:cs="Arial"/>
                <w:lang w:bidi="ru-RU"/>
              </w:rPr>
              <w:t>Пакет управления универсальными панелями мониторинга</w:t>
            </w:r>
          </w:p>
        </w:tc>
      </w:tr>
      <w:tr w:rsidR="00871072" w:rsidRPr="00A71375" w14:paraId="533A69A1" w14:textId="77777777" w:rsidTr="00CC09B5">
        <w:tc>
          <w:tcPr>
            <w:tcW w:w="4906" w:type="dxa"/>
            <w:shd w:val="clear" w:color="auto" w:fill="auto"/>
          </w:tcPr>
          <w:p w14:paraId="36079D25" w14:textId="77777777" w:rsidR="00871072" w:rsidRPr="00A71375" w:rsidRDefault="00871072" w:rsidP="00871072">
            <w:pPr>
              <w:rPr>
                <w:rFonts w:cs="Arial"/>
              </w:rPr>
            </w:pPr>
            <w:r w:rsidRPr="00A71375">
              <w:rPr>
                <w:rFonts w:cs="Arial"/>
                <w:lang w:bidi="ru-RU"/>
              </w:rPr>
              <w:t>Microsoft.SQLServer.Generic.Presentation.mp</w:t>
            </w:r>
          </w:p>
        </w:tc>
        <w:tc>
          <w:tcPr>
            <w:tcW w:w="1701" w:type="dxa"/>
            <w:shd w:val="clear" w:color="auto" w:fill="auto"/>
          </w:tcPr>
          <w:p w14:paraId="5D2477B8" w14:textId="77777777" w:rsidR="00871072" w:rsidRPr="00A71375" w:rsidRDefault="00871072" w:rsidP="00FB39B9">
            <w:pPr>
              <w:rPr>
                <w:rFonts w:cs="Arial"/>
              </w:rPr>
            </w:pPr>
            <w:r w:rsidRPr="00A71375">
              <w:rPr>
                <w:rFonts w:cs="Arial"/>
                <w:lang w:bidi="ru-RU"/>
              </w:rPr>
              <w:t>Microsoft SQL Server Generic Presentation</w:t>
            </w:r>
          </w:p>
        </w:tc>
        <w:tc>
          <w:tcPr>
            <w:tcW w:w="2205" w:type="dxa"/>
            <w:shd w:val="clear" w:color="auto" w:fill="auto"/>
          </w:tcPr>
          <w:p w14:paraId="5B11C188" w14:textId="77777777" w:rsidR="00871072" w:rsidRPr="00A71375" w:rsidRDefault="00871072" w:rsidP="00FB39B9">
            <w:pPr>
              <w:rPr>
                <w:rFonts w:cs="Arial"/>
              </w:rPr>
            </w:pPr>
            <w:r w:rsidRPr="00A71375">
              <w:rPr>
                <w:rFonts w:cs="Arial"/>
                <w:lang w:bidi="ru-RU"/>
              </w:rPr>
              <w:t>Пакет управления универсальными презентациями.</w:t>
            </w:r>
          </w:p>
        </w:tc>
      </w:tr>
    </w:tbl>
    <w:p w14:paraId="02F31C8F" w14:textId="77777777" w:rsidR="000337F6" w:rsidRPr="00A71375" w:rsidRDefault="000337F6">
      <w:pPr>
        <w:pStyle w:val="TableSpacing"/>
        <w:rPr>
          <w:rFonts w:cs="Arial"/>
        </w:rPr>
      </w:pPr>
    </w:p>
    <w:p w14:paraId="439B4FF9" w14:textId="311A5206" w:rsidR="000337F6" w:rsidRPr="00A71375" w:rsidRDefault="000337F6">
      <w:pPr>
        <w:rPr>
          <w:rFonts w:cs="Arial"/>
        </w:rPr>
      </w:pPr>
      <w:r w:rsidRPr="00A71375">
        <w:rPr>
          <w:rFonts w:cs="Arial"/>
          <w:lang w:bidi="ru-RU"/>
        </w:rPr>
        <w:t>В пакет управления также входят условия лицензионного соглашения на использование программного обеспечения корпорации Майкрософт, руководство по панелям мониторинга центра обработки данных и руководство по пакету управления SQL Server.</w:t>
      </w:r>
    </w:p>
    <w:p w14:paraId="3857DBE0" w14:textId="060D7720" w:rsidR="000337F6" w:rsidRPr="00A71375" w:rsidRDefault="000337F6">
      <w:pPr>
        <w:pStyle w:val="DSTOC1-3"/>
        <w:rPr>
          <w:rFonts w:cs="Arial"/>
        </w:rPr>
      </w:pPr>
      <w:bookmarkStart w:id="11" w:name="_Toc469573049"/>
      <w:r w:rsidRPr="00A71375">
        <w:rPr>
          <w:rFonts w:cs="Arial"/>
          <w:lang w:bidi="ru-RU"/>
        </w:rPr>
        <w:t xml:space="preserve">Прочие </w:t>
      </w:r>
      <w:bookmarkStart w:id="12" w:name="z2afdc9b089224cb2a3246ed4ff1b9c49"/>
      <w:bookmarkEnd w:id="12"/>
      <w:r w:rsidRPr="00A71375">
        <w:rPr>
          <w:rFonts w:cs="Arial"/>
          <w:lang w:bidi="ru-RU"/>
        </w:rPr>
        <w:t>требования</w:t>
      </w:r>
      <w:bookmarkEnd w:id="11"/>
    </w:p>
    <w:p w14:paraId="1D9AF7BE" w14:textId="59C9720A" w:rsidR="000337F6" w:rsidRPr="00A71375" w:rsidRDefault="000337F6">
      <w:pPr>
        <w:rPr>
          <w:rFonts w:cs="Arial"/>
        </w:rPr>
      </w:pPr>
      <w:r w:rsidRPr="00A71375">
        <w:rPr>
          <w:rFonts w:cs="Arial"/>
          <w:lang w:bidi="ru-RU"/>
        </w:rPr>
        <w:t xml:space="preserve">Для запуска задачи среды SQL Server Management Studio и задачи приложения SQL Profiler необходимо установить среду SQL Server Management Studio и приложение SQL Server Profiler на всех компьютерах Operations Manager, где будут использоваться эти задачи. </w:t>
      </w:r>
    </w:p>
    <w:p w14:paraId="5D1F05EB" w14:textId="5AAE3EC9" w:rsidR="000337F6" w:rsidRPr="00A71375" w:rsidRDefault="000337F6">
      <w:pPr>
        <w:rPr>
          <w:rFonts w:cs="Arial"/>
        </w:rPr>
      </w:pPr>
      <w:r w:rsidRPr="00A71375">
        <w:rPr>
          <w:rFonts w:cs="Arial"/>
          <w:lang w:bidi="ru-RU"/>
        </w:rPr>
        <w:t>Если запустить одну из этих задач без установки соответствующих компонентов, вы получите сообщение об ошибке "Система не может найти указанный файл".</w:t>
      </w:r>
    </w:p>
    <w:p w14:paraId="0A32F6AB" w14:textId="77777777" w:rsidR="000337F6" w:rsidRPr="00A71375" w:rsidRDefault="000337F6">
      <w:pPr>
        <w:rPr>
          <w:rFonts w:cs="Arial"/>
        </w:rPr>
      </w:pPr>
      <w:r w:rsidRPr="00A71375">
        <w:rPr>
          <w:rFonts w:cs="Arial"/>
          <w:lang w:bidi="ru-RU"/>
        </w:rPr>
        <w:t>Среда SQL Server Management Studio и приложение SQL Server Profiler не требуются для обнаружения и мониторинга.</w:t>
      </w:r>
    </w:p>
    <w:p w14:paraId="602DBFFB" w14:textId="77777777" w:rsidR="000337F6" w:rsidRPr="00A71375" w:rsidRDefault="000337F6">
      <w:pPr>
        <w:pStyle w:val="DSTOC4-0"/>
        <w:rPr>
          <w:rFonts w:cs="Arial"/>
        </w:rPr>
      </w:pPr>
      <w:bookmarkStart w:id="13" w:name="z1"/>
      <w:bookmarkEnd w:id="13"/>
      <w:r w:rsidRPr="00A71375">
        <w:rPr>
          <w:rFonts w:cs="Arial"/>
          <w:lang w:bidi="ru-RU"/>
        </w:rPr>
        <w:t>Настройка для мониторинга кластеризованных ресурсов</w:t>
      </w:r>
    </w:p>
    <w:p w14:paraId="562AF36C" w14:textId="77777777" w:rsidR="000337F6" w:rsidRPr="00A71375" w:rsidRDefault="000337F6">
      <w:pPr>
        <w:rPr>
          <w:rFonts w:cs="Arial"/>
        </w:rPr>
      </w:pPr>
      <w:r w:rsidRPr="00A71375">
        <w:rPr>
          <w:rFonts w:cs="Arial"/>
          <w:lang w:bidi="ru-RU"/>
        </w:rPr>
        <w:t>Для мониторинга кластеризованных ресурсов выполните следующие задачи.</w:t>
      </w:r>
    </w:p>
    <w:p w14:paraId="48C95E03"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1.</w:t>
      </w:r>
      <w:r w:rsidRPr="00A71375">
        <w:rPr>
          <w:rFonts w:cs="Arial"/>
          <w:lang w:bidi="ru-RU"/>
        </w:rPr>
        <w:tab/>
        <w:t>Установите агент Operations Manager в каждом физическом узле кластера.</w:t>
      </w:r>
    </w:p>
    <w:p w14:paraId="70286284" w14:textId="69AB94CF"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2.</w:t>
      </w:r>
      <w:r w:rsidRPr="00A71375">
        <w:rPr>
          <w:rFonts w:cs="Arial"/>
          <w:lang w:bidi="ru-RU"/>
        </w:rPr>
        <w:tab/>
        <w:t>Включите параметр прокси-агента для всех агентов, которые установлены на серверах, входящих в кластер. Инструкции см. в процедуре, указанной после списка.</w:t>
      </w:r>
    </w:p>
    <w:p w14:paraId="58586274" w14:textId="29F68C3F"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3.</w:t>
      </w:r>
      <w:r w:rsidRPr="00A71375">
        <w:rPr>
          <w:rFonts w:cs="Arial"/>
          <w:lang w:bidi="ru-RU"/>
        </w:rPr>
        <w:tab/>
        <w:t xml:space="preserve">Свяжите профиль запуска от имени учетной записи действия кластера Windows с учетной записью, имеющей разрешения администратора для кластера, например с учетной записью службы кластеров, созданной при настройке кластера. </w:t>
      </w:r>
      <w:r w:rsidR="00FE5FAC" w:rsidRPr="00A71375">
        <w:rPr>
          <w:rFonts w:cs="Arial"/>
          <w:lang w:bidi="ru-RU"/>
        </w:rPr>
        <w:t xml:space="preserve">Если профиль запуска по умолчанию для узлов кластера связан с локальной системой или с другой </w:t>
      </w:r>
      <w:r w:rsidR="00FE5FAC" w:rsidRPr="00A71375">
        <w:rPr>
          <w:rFonts w:cs="Arial"/>
          <w:lang w:bidi="ru-RU"/>
        </w:rPr>
        <w:lastRenderedPageBreak/>
        <w:t>учетной записью, имеющей права администратора для кластера, то никакие дополнительные ассоциации не требуются</w:t>
      </w:r>
      <w:r w:rsidR="00FE5FAC" w:rsidRPr="00A71375">
        <w:rPr>
          <w:rFonts w:cs="Arial"/>
          <w:shd w:val="clear" w:color="auto" w:fill="FFFFFF"/>
          <w:lang w:bidi="ru-RU"/>
        </w:rPr>
        <w:t xml:space="preserve">. </w:t>
      </w:r>
      <w:r w:rsidRPr="00A71375">
        <w:rPr>
          <w:rFonts w:cs="Arial"/>
          <w:lang w:bidi="ru-RU"/>
        </w:rPr>
        <w:t xml:space="preserve">Инструкции по связыванию учетной записи с профилем см. в разделе </w:t>
      </w:r>
      <w:hyperlink r:id="rId23" w:history="1">
        <w:r w:rsidRPr="00A71375">
          <w:rPr>
            <w:rStyle w:val="Hyperlink"/>
            <w:rFonts w:cs="Arial"/>
            <w:lang w:bidi="ru-RU"/>
          </w:rPr>
          <w:t>Как изменить учетную запись запуска от имени, связанную с профилем запуска от имени в Operations Manager 2007</w:t>
        </w:r>
      </w:hyperlink>
      <w:r w:rsidRPr="00A71375">
        <w:rPr>
          <w:rFonts w:cs="Arial"/>
          <w:lang w:bidi="ru-RU"/>
        </w:rPr>
        <w:t>.</w:t>
      </w:r>
    </w:p>
    <w:p w14:paraId="51C5E9C3" w14:textId="7632F6C3" w:rsidR="000337F6" w:rsidRPr="00A71375" w:rsidRDefault="00CD6C2C">
      <w:pPr>
        <w:pStyle w:val="AlertLabel"/>
        <w:framePr w:wrap="notBeside"/>
        <w:rPr>
          <w:rFonts w:cs="Arial"/>
        </w:rPr>
      </w:pPr>
      <w:r w:rsidRPr="00A71375">
        <w:rPr>
          <w:rFonts w:cs="Arial"/>
          <w:noProof/>
          <w:lang w:val="en-US" w:eastAsia="ja-JP"/>
        </w:rPr>
        <w:drawing>
          <wp:inline distT="0" distB="0" distL="0" distR="0" wp14:anchorId="59C2087B" wp14:editId="3CFAA259">
            <wp:extent cx="228600" cy="15240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A71375">
        <w:rPr>
          <w:rFonts w:cs="Arial"/>
          <w:lang w:bidi="ru-RU"/>
        </w:rPr>
        <w:t xml:space="preserve">Внимание! </w:t>
      </w:r>
    </w:p>
    <w:p w14:paraId="30A5ADB7" w14:textId="2ABADB70" w:rsidR="000337F6" w:rsidRPr="00A71375" w:rsidRDefault="000337F6">
      <w:pPr>
        <w:pStyle w:val="AlertText"/>
        <w:rPr>
          <w:rFonts w:cs="Arial"/>
        </w:rPr>
      </w:pPr>
      <w:r w:rsidRPr="00A71375">
        <w:rPr>
          <w:rFonts w:cs="Arial"/>
          <w:lang w:bidi="ru-RU"/>
        </w:rPr>
        <w:t xml:space="preserve">На всех агентах в кластеризованных узлах должен работать Operations Manager 2007 R2 или Operations Manager 2007 с пакетом обновления 1 (SP1) с установленным обновлением из статьи 959865 базы знаний </w:t>
      </w:r>
      <w:hyperlink r:id="rId25" w:history="1">
        <w:r w:rsidRPr="00A71375">
          <w:rPr>
            <w:rStyle w:val="Hyperlink"/>
            <w:rFonts w:cs="Arial"/>
            <w:lang w:bidi="ru-RU"/>
          </w:rPr>
          <w:t>Проблемы, устраняемые в модульном накопительном обновлении Operations Manager для System Center Operations Manager 2007 с пакетом обновления 1 (SP1)</w:t>
        </w:r>
      </w:hyperlink>
      <w:r w:rsidRPr="00A71375">
        <w:rPr>
          <w:rFonts w:cs="Arial"/>
          <w:lang w:bidi="ru-RU"/>
        </w:rPr>
        <w:t xml:space="preserve">. Дополнительные сведения см. в подразделе "Правила и мониторы, основанные на событиях из журнала событий, ненадежно работают в кластеризованных средах SQL Server" раздела </w:t>
      </w:r>
      <w:hyperlink w:anchor="zab299e131d71444aa6926eb67f26ce23" w:history="1">
        <w:r w:rsidR="00F074DA" w:rsidRPr="00A71375">
          <w:rPr>
            <w:rStyle w:val="Hyperlink"/>
            <w:rFonts w:cs="Arial"/>
            <w:lang w:bidi="ru-RU"/>
          </w:rPr>
          <w:t>Приложение. Сведения об известных проблемах и устранении неполадок</w:t>
        </w:r>
      </w:hyperlink>
      <w:r w:rsidRPr="00A71375">
        <w:rPr>
          <w:rFonts w:cs="Arial"/>
          <w:lang w:bidi="ru-RU"/>
        </w:rPr>
        <w:t>.</w:t>
      </w:r>
    </w:p>
    <w:p w14:paraId="5F061115" w14:textId="601A0E09" w:rsidR="000337F6" w:rsidRPr="00A71375" w:rsidRDefault="00CD6C2C">
      <w:pPr>
        <w:pStyle w:val="ProcedureTitle"/>
        <w:framePr w:wrap="notBeside"/>
        <w:rPr>
          <w:rFonts w:cs="Arial"/>
        </w:rPr>
      </w:pPr>
      <w:r w:rsidRPr="00A71375">
        <w:rPr>
          <w:rFonts w:cs="Arial"/>
          <w:noProof/>
          <w:lang w:val="en-US" w:eastAsia="ja-JP"/>
        </w:rPr>
        <w:drawing>
          <wp:inline distT="0" distB="0" distL="0" distR="0" wp14:anchorId="03CC4714" wp14:editId="20A4749A">
            <wp:extent cx="152400" cy="152400"/>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A71375">
        <w:rPr>
          <w:rFonts w:cs="Arial"/>
          <w:lang w:bidi="ru-RU"/>
        </w:rPr>
        <w:t>Включение параметра "Прокси-агент"</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A71375" w14:paraId="311219E9" w14:textId="77777777" w:rsidTr="000337F6">
        <w:tc>
          <w:tcPr>
            <w:tcW w:w="8856" w:type="dxa"/>
            <w:shd w:val="clear" w:color="auto" w:fill="auto"/>
          </w:tcPr>
          <w:p w14:paraId="06CA3709" w14:textId="12DEC593"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1.</w:t>
            </w:r>
            <w:r w:rsidRPr="00A71375">
              <w:rPr>
                <w:rFonts w:cs="Arial"/>
                <w:lang w:bidi="ru-RU"/>
              </w:rPr>
              <w:tab/>
              <w:t>Откройте консоль Operations Manager и нажмите кнопку "Администрирование".</w:t>
            </w:r>
          </w:p>
          <w:p w14:paraId="16AE1709"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2.</w:t>
            </w:r>
            <w:r w:rsidRPr="00A71375">
              <w:rPr>
                <w:rFonts w:cs="Arial"/>
                <w:lang w:bidi="ru-RU"/>
              </w:rPr>
              <w:tab/>
              <w:t xml:space="preserve">На панели администратора нажмите кнопку </w:t>
            </w:r>
            <w:r w:rsidRPr="00A71375">
              <w:rPr>
                <w:rStyle w:val="UI"/>
                <w:rFonts w:cs="Arial"/>
                <w:lang w:bidi="ru-RU"/>
              </w:rPr>
              <w:t>Управляемые агентом</w:t>
            </w:r>
            <w:r w:rsidRPr="00A71375">
              <w:rPr>
                <w:rFonts w:cs="Arial"/>
                <w:lang w:bidi="ru-RU"/>
              </w:rPr>
              <w:t>.</w:t>
            </w:r>
          </w:p>
          <w:p w14:paraId="2FB661AD"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3.</w:t>
            </w:r>
            <w:r w:rsidRPr="00A71375">
              <w:rPr>
                <w:rFonts w:cs="Arial"/>
                <w:lang w:bidi="ru-RU"/>
              </w:rPr>
              <w:tab/>
              <w:t>Дважды щелкните по агенту в списке.</w:t>
            </w:r>
          </w:p>
          <w:p w14:paraId="02CE068A"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4.</w:t>
            </w:r>
            <w:r w:rsidRPr="00A71375">
              <w:rPr>
                <w:rFonts w:cs="Arial"/>
                <w:lang w:bidi="ru-RU"/>
              </w:rPr>
              <w:tab/>
              <w:t xml:space="preserve">На вкладке "Безопасность" установите флажок </w:t>
            </w:r>
            <w:r w:rsidRPr="00A71375">
              <w:rPr>
                <w:rStyle w:val="UI"/>
                <w:rFonts w:cs="Arial"/>
                <w:lang w:bidi="ru-RU"/>
              </w:rPr>
              <w:t>Разрешить агенту работать как прокси и обнаруживать управляемые объекты на других компьютерах</w:t>
            </w:r>
            <w:r w:rsidRPr="00A71375">
              <w:rPr>
                <w:rFonts w:cs="Arial"/>
                <w:lang w:bidi="ru-RU"/>
              </w:rPr>
              <w:t>.</w:t>
            </w:r>
          </w:p>
          <w:p w14:paraId="34DD83B2"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5.</w:t>
            </w:r>
            <w:r w:rsidRPr="00A71375">
              <w:rPr>
                <w:rFonts w:cs="Arial"/>
                <w:lang w:bidi="ru-RU"/>
              </w:rPr>
              <w:tab/>
              <w:t>Повторите шаг 3 и 4 для каждого агента, установленного на кластерном сервере.</w:t>
            </w:r>
          </w:p>
        </w:tc>
      </w:tr>
    </w:tbl>
    <w:p w14:paraId="1E78CCC0" w14:textId="64FDA32A" w:rsidR="000337F6" w:rsidRPr="00A71375" w:rsidRDefault="0016239A">
      <w:pPr>
        <w:rPr>
          <w:rFonts w:cs="Arial"/>
        </w:rPr>
      </w:pPr>
      <w:r w:rsidRPr="00A71375">
        <w:rPr>
          <w:rFonts w:cs="Arial"/>
          <w:lang w:bidi="ru-RU"/>
        </w:rPr>
        <w:t xml:space="preserve">При обнаружении каждый физический узел кластера отображается в консоли Operations Manager на панели </w:t>
      </w:r>
      <w:r w:rsidR="000337F6" w:rsidRPr="00A71375">
        <w:rPr>
          <w:rStyle w:val="UI"/>
          <w:rFonts w:cs="Arial"/>
          <w:lang w:bidi="ru-RU"/>
        </w:rPr>
        <w:t>Управляемые агентом</w:t>
      </w:r>
      <w:r w:rsidRPr="00A71375">
        <w:rPr>
          <w:rFonts w:cs="Arial"/>
          <w:lang w:bidi="ru-RU"/>
        </w:rPr>
        <w:t xml:space="preserve">. Кластер и каждый именованный экземпляр приложения отображаются на панели </w:t>
      </w:r>
      <w:r w:rsidR="000337F6" w:rsidRPr="00A71375">
        <w:rPr>
          <w:rStyle w:val="UI"/>
          <w:rFonts w:cs="Arial"/>
          <w:lang w:bidi="ru-RU"/>
        </w:rPr>
        <w:t>Управляемые без агента</w:t>
      </w:r>
      <w:r w:rsidRPr="00A71375">
        <w:rPr>
          <w:rFonts w:cs="Arial"/>
          <w:lang w:bidi="ru-RU"/>
        </w:rPr>
        <w:t xml:space="preserve">. </w:t>
      </w:r>
    </w:p>
    <w:p w14:paraId="1B5391B5" w14:textId="71CFA8D1" w:rsidR="000337F6" w:rsidRPr="00A71375" w:rsidRDefault="00CD6C2C">
      <w:pPr>
        <w:pStyle w:val="AlertLabel"/>
        <w:framePr w:wrap="notBeside"/>
        <w:rPr>
          <w:rFonts w:cs="Arial"/>
        </w:rPr>
      </w:pPr>
      <w:r w:rsidRPr="00A71375">
        <w:rPr>
          <w:rFonts w:cs="Arial"/>
          <w:noProof/>
          <w:lang w:val="en-US" w:eastAsia="ja-JP"/>
        </w:rPr>
        <w:drawing>
          <wp:inline distT="0" distB="0" distL="0" distR="0" wp14:anchorId="4ECF8F6D" wp14:editId="027C337B">
            <wp:extent cx="228600" cy="152400"/>
            <wp:effectExtent l="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A71375">
        <w:rPr>
          <w:rFonts w:cs="Arial"/>
          <w:lang w:bidi="ru-RU"/>
        </w:rPr>
        <w:t xml:space="preserve">Примечания </w:t>
      </w:r>
    </w:p>
    <w:p w14:paraId="700989D1" w14:textId="5D811ABF" w:rsidR="000337F6" w:rsidRPr="00A71375" w:rsidRDefault="000337F6">
      <w:pPr>
        <w:pStyle w:val="AlertText"/>
        <w:rPr>
          <w:rFonts w:cs="Arial"/>
        </w:rPr>
      </w:pPr>
      <w:r w:rsidRPr="00A71375">
        <w:rPr>
          <w:rFonts w:cs="Arial"/>
          <w:lang w:bidi="ru-RU"/>
        </w:rPr>
        <w:t xml:space="preserve">Наличие группы ресурсов кластера SQL Server, содержащей несколько ресурсов сетевого имени, может означать отсутствие мониторинга кластеризованного ресурса SQL Server. Дополнительные сведения см. в </w:t>
      </w:r>
      <w:hyperlink r:id="rId27" w:history="1">
        <w:r w:rsidRPr="00A71375">
          <w:rPr>
            <w:rStyle w:val="Hyperlink"/>
            <w:rFonts w:cs="Arial"/>
            <w:lang w:bidi="ru-RU"/>
          </w:rPr>
          <w:t>статье 919594 базы знаний Майкрософт</w:t>
        </w:r>
      </w:hyperlink>
      <w:r w:rsidRPr="00A71375">
        <w:rPr>
          <w:rFonts w:cs="Arial"/>
          <w:lang w:bidi="ru-RU"/>
        </w:rPr>
        <w:t>.</w:t>
      </w:r>
    </w:p>
    <w:p w14:paraId="38F9188D" w14:textId="77777777" w:rsidR="000337F6" w:rsidRPr="00A71375" w:rsidRDefault="000337F6">
      <w:pPr>
        <w:pStyle w:val="AlertText"/>
        <w:rPr>
          <w:rFonts w:cs="Arial"/>
        </w:rPr>
      </w:pPr>
      <w:r w:rsidRPr="00A71375">
        <w:rPr>
          <w:rFonts w:cs="Arial"/>
          <w:lang w:bidi="ru-RU"/>
        </w:rPr>
        <w:t xml:space="preserve">Чтобы обеспечить правильный мониторинг ресурсов кластера, не изменяйте имя, назначенное ресурсу по умолчанию в пользовательском интерфейсе администратора кластера, при добавлении ресурса в кластер. </w:t>
      </w:r>
    </w:p>
    <w:p w14:paraId="472FBC5A" w14:textId="77777777" w:rsidR="000337F6" w:rsidRPr="00A71375" w:rsidRDefault="000337F6">
      <w:pPr>
        <w:pStyle w:val="DSTOC1-2"/>
        <w:rPr>
          <w:rFonts w:cs="Arial"/>
        </w:rPr>
      </w:pPr>
      <w:bookmarkStart w:id="14" w:name="_Toc469573050"/>
      <w:r w:rsidRPr="00A71375">
        <w:rPr>
          <w:rFonts w:cs="Arial"/>
          <w:lang w:bidi="ru-RU"/>
        </w:rPr>
        <w:t>Импорт пакета управления</w:t>
      </w:r>
      <w:bookmarkStart w:id="15" w:name="z1fdb3c56ddc9426f9faf7b81b2a6bc2a"/>
      <w:bookmarkEnd w:id="14"/>
      <w:bookmarkEnd w:id="15"/>
    </w:p>
    <w:p w14:paraId="0D59AE74" w14:textId="3CEC0108" w:rsidR="000337F6" w:rsidRPr="00A71375" w:rsidRDefault="000337F6">
      <w:pPr>
        <w:rPr>
          <w:rFonts w:cs="Arial"/>
        </w:rPr>
      </w:pPr>
      <w:r w:rsidRPr="00A71375">
        <w:rPr>
          <w:rFonts w:cs="Arial"/>
          <w:lang w:bidi="ru-RU"/>
        </w:rPr>
        <w:t xml:space="preserve">Дополнительные сведения об импорте пакета управления см. в разделе </w:t>
      </w:r>
      <w:hyperlink r:id="rId28" w:tooltip="http://go.microsoft.com/fwlink/?LinkId=142351" w:history="1">
        <w:r w:rsidRPr="00A71375">
          <w:rPr>
            <w:rStyle w:val="Hyperlink"/>
            <w:rFonts w:cs="Arial"/>
            <w:lang w:bidi="ru-RU"/>
          </w:rPr>
          <w:t>Импорт пакета управления в Operations Manager 2007</w:t>
        </w:r>
      </w:hyperlink>
      <w:r w:rsidRPr="00A71375">
        <w:rPr>
          <w:rFonts w:cs="Arial"/>
          <w:lang w:bidi="ru-RU"/>
        </w:rPr>
        <w:t>.</w:t>
      </w:r>
    </w:p>
    <w:p w14:paraId="44863EE1" w14:textId="77777777" w:rsidR="000337F6" w:rsidRPr="00A71375" w:rsidRDefault="000337F6">
      <w:pPr>
        <w:rPr>
          <w:rFonts w:cs="Arial"/>
        </w:rPr>
      </w:pPr>
      <w:r w:rsidRPr="00A71375">
        <w:rPr>
          <w:rFonts w:cs="Arial"/>
          <w:lang w:bidi="ru-RU"/>
        </w:rPr>
        <w:t>Чтобы начать мониторинг, импортируйте файлы пакета управления для версии SQL Server: библиотека, обнаружение и мониторинг.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6938"/>
      </w:tblGrid>
      <w:tr w:rsidR="0017204B" w:rsidRPr="00A71375" w14:paraId="0352BE75" w14:textId="77777777" w:rsidTr="003503B9">
        <w:tc>
          <w:tcPr>
            <w:tcW w:w="8630" w:type="dxa"/>
            <w:gridSpan w:val="2"/>
            <w:shd w:val="clear" w:color="auto" w:fill="D9D9D9"/>
          </w:tcPr>
          <w:p w14:paraId="087ECB87" w14:textId="77777777" w:rsidR="0017204B" w:rsidRPr="00A71375" w:rsidRDefault="0017204B" w:rsidP="0017204B">
            <w:pPr>
              <w:rPr>
                <w:rFonts w:cs="Arial"/>
              </w:rPr>
            </w:pPr>
            <w:r w:rsidRPr="00A71375">
              <w:rPr>
                <w:rFonts w:cs="Arial"/>
                <w:b/>
                <w:sz w:val="18"/>
                <w:szCs w:val="18"/>
                <w:lang w:bidi="ru-RU"/>
              </w:rPr>
              <w:lastRenderedPageBreak/>
              <w:t>SQL Server 2008 и SQL Server 2008 R2</w:t>
            </w:r>
          </w:p>
        </w:tc>
      </w:tr>
      <w:tr w:rsidR="0017204B" w:rsidRPr="00A71375" w14:paraId="28586C07" w14:textId="77777777" w:rsidTr="003503B9">
        <w:tc>
          <w:tcPr>
            <w:tcW w:w="1339" w:type="dxa"/>
            <w:shd w:val="clear" w:color="auto" w:fill="auto"/>
          </w:tcPr>
          <w:p w14:paraId="18613BC3" w14:textId="77777777" w:rsidR="0017204B" w:rsidRPr="00A71375" w:rsidRDefault="0017204B" w:rsidP="0017204B">
            <w:pPr>
              <w:rPr>
                <w:rFonts w:cs="Arial"/>
              </w:rPr>
            </w:pPr>
            <w:r w:rsidRPr="00A71375">
              <w:rPr>
                <w:rFonts w:cs="Arial"/>
                <w:lang w:bidi="ru-RU"/>
              </w:rPr>
              <w:t>Библиотека</w:t>
            </w:r>
          </w:p>
        </w:tc>
        <w:tc>
          <w:tcPr>
            <w:tcW w:w="7291" w:type="dxa"/>
            <w:shd w:val="clear" w:color="auto" w:fill="auto"/>
          </w:tcPr>
          <w:p w14:paraId="653E7697" w14:textId="77777777" w:rsidR="0017204B" w:rsidRPr="00A71375" w:rsidRDefault="0017204B" w:rsidP="0017204B">
            <w:pPr>
              <w:rPr>
                <w:rFonts w:cs="Arial"/>
              </w:rPr>
            </w:pPr>
            <w:r w:rsidRPr="00A71375">
              <w:rPr>
                <w:rFonts w:cs="Arial"/>
                <w:lang w:bidi="ru-RU"/>
              </w:rPr>
              <w:t>Microsoft.SQLServer.Library.mp</w:t>
            </w:r>
          </w:p>
        </w:tc>
      </w:tr>
      <w:tr w:rsidR="0017204B" w:rsidRPr="00A71375" w14:paraId="6AD0DB63" w14:textId="77777777" w:rsidTr="003503B9">
        <w:tc>
          <w:tcPr>
            <w:tcW w:w="1339" w:type="dxa"/>
            <w:shd w:val="clear" w:color="auto" w:fill="auto"/>
          </w:tcPr>
          <w:p w14:paraId="633514F8" w14:textId="77777777" w:rsidR="0017204B" w:rsidRPr="00A71375" w:rsidRDefault="0017204B" w:rsidP="0017204B">
            <w:pPr>
              <w:rPr>
                <w:rFonts w:cs="Arial"/>
              </w:rPr>
            </w:pPr>
            <w:r w:rsidRPr="00A71375">
              <w:rPr>
                <w:rFonts w:cs="Arial"/>
                <w:lang w:bidi="ru-RU"/>
              </w:rPr>
              <w:t>Универсальный шаблон</w:t>
            </w:r>
          </w:p>
        </w:tc>
        <w:tc>
          <w:tcPr>
            <w:tcW w:w="7291" w:type="dxa"/>
            <w:shd w:val="clear" w:color="auto" w:fill="auto"/>
          </w:tcPr>
          <w:p w14:paraId="0672526D" w14:textId="77777777" w:rsidR="0017204B" w:rsidRPr="00A71375" w:rsidRDefault="0017204B" w:rsidP="0017204B">
            <w:pPr>
              <w:rPr>
                <w:rFonts w:cs="Arial"/>
              </w:rPr>
            </w:pPr>
            <w:r w:rsidRPr="00A71375">
              <w:rPr>
                <w:rFonts w:cs="Arial"/>
                <w:lang w:bidi="ru-RU"/>
              </w:rPr>
              <w:t>Microsoft.SQLServer.Generic.Presentation.mp</w:t>
            </w:r>
          </w:p>
        </w:tc>
      </w:tr>
      <w:tr w:rsidR="0017204B" w:rsidRPr="00A71375" w14:paraId="5BEAD959" w14:textId="77777777" w:rsidTr="003503B9">
        <w:tc>
          <w:tcPr>
            <w:tcW w:w="1339" w:type="dxa"/>
            <w:shd w:val="clear" w:color="auto" w:fill="auto"/>
          </w:tcPr>
          <w:p w14:paraId="697D6338" w14:textId="77777777" w:rsidR="0017204B" w:rsidRPr="00A71375" w:rsidRDefault="0017204B" w:rsidP="0017204B">
            <w:pPr>
              <w:rPr>
                <w:rFonts w:cs="Arial"/>
              </w:rPr>
            </w:pPr>
            <w:r w:rsidRPr="00A71375">
              <w:rPr>
                <w:rFonts w:cs="Arial"/>
                <w:lang w:bidi="ru-RU"/>
              </w:rPr>
              <w:t>Универсальный шаблон</w:t>
            </w:r>
          </w:p>
        </w:tc>
        <w:tc>
          <w:tcPr>
            <w:tcW w:w="7291" w:type="dxa"/>
            <w:shd w:val="clear" w:color="auto" w:fill="auto"/>
          </w:tcPr>
          <w:p w14:paraId="0A5437BC" w14:textId="77777777" w:rsidR="0017204B" w:rsidRPr="00A71375" w:rsidRDefault="0017204B" w:rsidP="0017204B">
            <w:pPr>
              <w:rPr>
                <w:rFonts w:cs="Arial"/>
              </w:rPr>
            </w:pPr>
            <w:r w:rsidRPr="00A71375">
              <w:rPr>
                <w:rFonts w:cs="Arial"/>
                <w:lang w:bidi="ru-RU"/>
              </w:rPr>
              <w:t>Microsoft.SQLServer.Generic.Dashboards.mp</w:t>
            </w:r>
          </w:p>
        </w:tc>
      </w:tr>
      <w:tr w:rsidR="0017204B" w:rsidRPr="00A71375" w14:paraId="77363D9D" w14:textId="77777777" w:rsidTr="003503B9">
        <w:tc>
          <w:tcPr>
            <w:tcW w:w="1339" w:type="dxa"/>
            <w:shd w:val="clear" w:color="auto" w:fill="auto"/>
          </w:tcPr>
          <w:p w14:paraId="5BA1120F" w14:textId="77777777" w:rsidR="0017204B" w:rsidRPr="00A71375" w:rsidRDefault="0017204B" w:rsidP="0017204B">
            <w:pPr>
              <w:rPr>
                <w:rFonts w:cs="Arial"/>
              </w:rPr>
            </w:pPr>
            <w:r w:rsidRPr="00A71375">
              <w:rPr>
                <w:rFonts w:cs="Arial"/>
                <w:lang w:bidi="ru-RU"/>
              </w:rPr>
              <w:t>Обнаружение</w:t>
            </w:r>
          </w:p>
        </w:tc>
        <w:tc>
          <w:tcPr>
            <w:tcW w:w="7291" w:type="dxa"/>
            <w:shd w:val="clear" w:color="auto" w:fill="auto"/>
          </w:tcPr>
          <w:p w14:paraId="4D3EA469" w14:textId="77777777" w:rsidR="0017204B" w:rsidRPr="00A71375" w:rsidRDefault="0017204B" w:rsidP="0017204B">
            <w:pPr>
              <w:rPr>
                <w:rFonts w:cs="Arial"/>
              </w:rPr>
            </w:pPr>
            <w:r w:rsidRPr="00A71375">
              <w:rPr>
                <w:rFonts w:cs="Arial"/>
                <w:lang w:bidi="ru-RU"/>
              </w:rPr>
              <w:t>Microsoft.SQLServer.2008.Discovery.mp</w:t>
            </w:r>
          </w:p>
        </w:tc>
      </w:tr>
      <w:tr w:rsidR="0017204B" w:rsidRPr="00A71375" w14:paraId="45D702B9" w14:textId="77777777" w:rsidTr="003503B9">
        <w:tc>
          <w:tcPr>
            <w:tcW w:w="1339" w:type="dxa"/>
            <w:shd w:val="clear" w:color="auto" w:fill="auto"/>
          </w:tcPr>
          <w:p w14:paraId="76E69855" w14:textId="77777777" w:rsidR="0017204B" w:rsidRPr="00A71375" w:rsidRDefault="0017204B" w:rsidP="0017204B">
            <w:pPr>
              <w:rPr>
                <w:rFonts w:cs="Arial"/>
              </w:rPr>
            </w:pPr>
            <w:r w:rsidRPr="00A71375">
              <w:rPr>
                <w:rFonts w:cs="Arial"/>
                <w:lang w:bidi="ru-RU"/>
              </w:rPr>
              <w:t>Наблюдение</w:t>
            </w:r>
          </w:p>
        </w:tc>
        <w:tc>
          <w:tcPr>
            <w:tcW w:w="7291" w:type="dxa"/>
            <w:shd w:val="clear" w:color="auto" w:fill="auto"/>
          </w:tcPr>
          <w:p w14:paraId="076EEF17" w14:textId="77777777" w:rsidR="0017204B" w:rsidRPr="00A71375" w:rsidRDefault="0017204B" w:rsidP="0017204B">
            <w:pPr>
              <w:rPr>
                <w:rFonts w:cs="Arial"/>
              </w:rPr>
            </w:pPr>
            <w:r w:rsidRPr="00A71375">
              <w:rPr>
                <w:rFonts w:cs="Arial"/>
                <w:lang w:bidi="ru-RU"/>
              </w:rPr>
              <w:t>Microsoft.SQLServer.2008.Monitoring.mp</w:t>
            </w:r>
          </w:p>
        </w:tc>
      </w:tr>
      <w:tr w:rsidR="0017204B" w:rsidRPr="00A71375" w14:paraId="6CAEDA86" w14:textId="77777777" w:rsidTr="003503B9">
        <w:tc>
          <w:tcPr>
            <w:tcW w:w="1339" w:type="dxa"/>
            <w:shd w:val="clear" w:color="auto" w:fill="auto"/>
          </w:tcPr>
          <w:p w14:paraId="649043FA" w14:textId="77777777" w:rsidR="0017204B" w:rsidRPr="00A71375" w:rsidRDefault="0017204B" w:rsidP="0017204B">
            <w:pPr>
              <w:rPr>
                <w:rFonts w:cs="Arial"/>
              </w:rPr>
            </w:pPr>
            <w:r w:rsidRPr="00A71375">
              <w:rPr>
                <w:rFonts w:cs="Arial"/>
                <w:lang w:bidi="ru-RU"/>
              </w:rPr>
              <w:t>Библиотека</w:t>
            </w:r>
          </w:p>
        </w:tc>
        <w:tc>
          <w:tcPr>
            <w:tcW w:w="7291" w:type="dxa"/>
            <w:shd w:val="clear" w:color="auto" w:fill="auto"/>
          </w:tcPr>
          <w:p w14:paraId="0D8CC6AF" w14:textId="77777777" w:rsidR="0017204B" w:rsidRPr="00A71375" w:rsidRDefault="0017204B" w:rsidP="0017204B">
            <w:pPr>
              <w:rPr>
                <w:rFonts w:cs="Arial"/>
              </w:rPr>
            </w:pPr>
            <w:r w:rsidRPr="00A71375">
              <w:rPr>
                <w:rFonts w:cs="Arial"/>
                <w:lang w:bidi="ru-RU"/>
              </w:rPr>
              <w:t>Microsoft.SQLServer.Visualization.Library.mpb</w:t>
            </w:r>
          </w:p>
        </w:tc>
      </w:tr>
      <w:tr w:rsidR="0017204B" w:rsidRPr="00A71375" w14:paraId="215D594F" w14:textId="77777777" w:rsidTr="003503B9">
        <w:tc>
          <w:tcPr>
            <w:tcW w:w="1339" w:type="dxa"/>
            <w:shd w:val="clear" w:color="auto" w:fill="auto"/>
          </w:tcPr>
          <w:p w14:paraId="0B02344E" w14:textId="77777777" w:rsidR="0017204B" w:rsidRPr="00A71375" w:rsidRDefault="0017204B" w:rsidP="0017204B">
            <w:pPr>
              <w:rPr>
                <w:rFonts w:cs="Arial"/>
              </w:rPr>
            </w:pPr>
            <w:r w:rsidRPr="00A71375">
              <w:rPr>
                <w:rFonts w:cs="Arial"/>
                <w:lang w:bidi="ru-RU"/>
              </w:rPr>
              <w:t>Оформление</w:t>
            </w:r>
          </w:p>
        </w:tc>
        <w:tc>
          <w:tcPr>
            <w:tcW w:w="7291" w:type="dxa"/>
            <w:shd w:val="clear" w:color="auto" w:fill="auto"/>
          </w:tcPr>
          <w:p w14:paraId="6E9D3DEB" w14:textId="77777777" w:rsidR="0017204B" w:rsidRPr="00A71375" w:rsidRDefault="0017204B" w:rsidP="0017204B">
            <w:pPr>
              <w:rPr>
                <w:rFonts w:cs="Arial"/>
              </w:rPr>
            </w:pPr>
            <w:r w:rsidRPr="00A71375">
              <w:rPr>
                <w:rFonts w:cs="Arial"/>
                <w:lang w:bidi="ru-RU"/>
              </w:rPr>
              <w:t>Microsoft.SQLServer.2008.Presentation.mp</w:t>
            </w:r>
          </w:p>
        </w:tc>
      </w:tr>
      <w:tr w:rsidR="0017204B" w:rsidRPr="00A71375" w14:paraId="1C7687A4" w14:textId="77777777" w:rsidTr="003503B9">
        <w:tc>
          <w:tcPr>
            <w:tcW w:w="8630" w:type="dxa"/>
            <w:gridSpan w:val="2"/>
            <w:shd w:val="clear" w:color="auto" w:fill="D9D9D9"/>
          </w:tcPr>
          <w:p w14:paraId="1537E5C6" w14:textId="77777777" w:rsidR="0017204B" w:rsidRPr="00A71375" w:rsidRDefault="0017204B" w:rsidP="0017204B">
            <w:pPr>
              <w:rPr>
                <w:rFonts w:cs="Arial"/>
              </w:rPr>
            </w:pPr>
            <w:r w:rsidRPr="00A71375">
              <w:rPr>
                <w:rFonts w:cs="Arial"/>
                <w:b/>
                <w:sz w:val="18"/>
                <w:szCs w:val="18"/>
                <w:lang w:bidi="ru-RU"/>
              </w:rPr>
              <w:t xml:space="preserve">Зеркальное отображение в SQL Server 2008 и SQL Server 2008 R2 </w:t>
            </w:r>
          </w:p>
        </w:tc>
      </w:tr>
      <w:tr w:rsidR="0017204B" w:rsidRPr="00A71375" w14:paraId="6926A5E8" w14:textId="77777777" w:rsidTr="003503B9">
        <w:tc>
          <w:tcPr>
            <w:tcW w:w="1339" w:type="dxa"/>
            <w:shd w:val="clear" w:color="auto" w:fill="auto"/>
          </w:tcPr>
          <w:p w14:paraId="0A3E6696" w14:textId="77777777" w:rsidR="0017204B" w:rsidRPr="00A71375" w:rsidRDefault="0017204B" w:rsidP="0017204B">
            <w:pPr>
              <w:rPr>
                <w:rFonts w:cs="Arial"/>
              </w:rPr>
            </w:pPr>
            <w:r w:rsidRPr="00A71375">
              <w:rPr>
                <w:rFonts w:cs="Arial"/>
                <w:lang w:bidi="ru-RU"/>
              </w:rPr>
              <w:t>Библиотека</w:t>
            </w:r>
          </w:p>
        </w:tc>
        <w:tc>
          <w:tcPr>
            <w:tcW w:w="7291" w:type="dxa"/>
            <w:shd w:val="clear" w:color="auto" w:fill="auto"/>
          </w:tcPr>
          <w:p w14:paraId="16F25153" w14:textId="77777777" w:rsidR="0017204B" w:rsidRPr="00A71375" w:rsidRDefault="0017204B" w:rsidP="0017204B">
            <w:pPr>
              <w:rPr>
                <w:rFonts w:cs="Arial"/>
              </w:rPr>
            </w:pPr>
            <w:r w:rsidRPr="00A71375">
              <w:rPr>
                <w:rFonts w:cs="Arial"/>
                <w:lang w:bidi="ru-RU"/>
              </w:rPr>
              <w:t>Microsoft.SQLServer.Library.mp</w:t>
            </w:r>
          </w:p>
        </w:tc>
      </w:tr>
      <w:tr w:rsidR="0017204B" w:rsidRPr="00A71375" w14:paraId="6E47D054" w14:textId="77777777" w:rsidTr="003503B9">
        <w:tc>
          <w:tcPr>
            <w:tcW w:w="1339" w:type="dxa"/>
            <w:shd w:val="clear" w:color="auto" w:fill="auto"/>
          </w:tcPr>
          <w:p w14:paraId="0AB79D6F" w14:textId="77777777" w:rsidR="0017204B" w:rsidRPr="00A71375" w:rsidRDefault="0017204B" w:rsidP="0017204B">
            <w:pPr>
              <w:rPr>
                <w:rFonts w:cs="Arial"/>
              </w:rPr>
            </w:pPr>
            <w:r w:rsidRPr="00A71375">
              <w:rPr>
                <w:rFonts w:cs="Arial"/>
                <w:lang w:bidi="ru-RU"/>
              </w:rPr>
              <w:t>Универсальный шаблон</w:t>
            </w:r>
          </w:p>
        </w:tc>
        <w:tc>
          <w:tcPr>
            <w:tcW w:w="7291" w:type="dxa"/>
            <w:shd w:val="clear" w:color="auto" w:fill="auto"/>
          </w:tcPr>
          <w:p w14:paraId="411F713C" w14:textId="77777777" w:rsidR="0017204B" w:rsidRPr="00A71375" w:rsidRDefault="0017204B" w:rsidP="0017204B">
            <w:pPr>
              <w:rPr>
                <w:rFonts w:cs="Arial"/>
              </w:rPr>
            </w:pPr>
            <w:r w:rsidRPr="00A71375">
              <w:rPr>
                <w:rFonts w:cs="Arial"/>
                <w:lang w:bidi="ru-RU"/>
              </w:rPr>
              <w:t>Microsoft.SQLServer.Generic.Presentation.mp</w:t>
            </w:r>
          </w:p>
        </w:tc>
      </w:tr>
      <w:tr w:rsidR="0017204B" w:rsidRPr="00A71375" w14:paraId="40C703B4" w14:textId="77777777" w:rsidTr="003503B9">
        <w:tc>
          <w:tcPr>
            <w:tcW w:w="1339" w:type="dxa"/>
            <w:shd w:val="clear" w:color="auto" w:fill="auto"/>
          </w:tcPr>
          <w:p w14:paraId="541015EF" w14:textId="77777777" w:rsidR="0017204B" w:rsidRPr="00A71375" w:rsidRDefault="0017204B" w:rsidP="0017204B">
            <w:pPr>
              <w:rPr>
                <w:rFonts w:cs="Arial"/>
              </w:rPr>
            </w:pPr>
            <w:r w:rsidRPr="00A71375">
              <w:rPr>
                <w:rFonts w:cs="Arial"/>
                <w:lang w:bidi="ru-RU"/>
              </w:rPr>
              <w:t>Универсальный шаблон</w:t>
            </w:r>
          </w:p>
        </w:tc>
        <w:tc>
          <w:tcPr>
            <w:tcW w:w="7291" w:type="dxa"/>
            <w:shd w:val="clear" w:color="auto" w:fill="auto"/>
          </w:tcPr>
          <w:p w14:paraId="08264F90" w14:textId="77777777" w:rsidR="0017204B" w:rsidRPr="00A71375" w:rsidRDefault="0017204B" w:rsidP="0017204B">
            <w:pPr>
              <w:rPr>
                <w:rFonts w:cs="Arial"/>
              </w:rPr>
            </w:pPr>
            <w:r w:rsidRPr="00A71375">
              <w:rPr>
                <w:rFonts w:cs="Arial"/>
                <w:lang w:bidi="ru-RU"/>
              </w:rPr>
              <w:t>Microsoft.SQLServer.Generic.Dashboards.mp</w:t>
            </w:r>
          </w:p>
        </w:tc>
      </w:tr>
      <w:tr w:rsidR="0017204B" w:rsidRPr="00A71375" w14:paraId="42F539AD" w14:textId="77777777" w:rsidTr="003503B9">
        <w:tc>
          <w:tcPr>
            <w:tcW w:w="1339" w:type="dxa"/>
            <w:shd w:val="clear" w:color="auto" w:fill="auto"/>
          </w:tcPr>
          <w:p w14:paraId="2DE5F9AB" w14:textId="77777777" w:rsidR="0017204B" w:rsidRPr="00A71375" w:rsidRDefault="0017204B" w:rsidP="0017204B">
            <w:pPr>
              <w:rPr>
                <w:rFonts w:cs="Arial"/>
              </w:rPr>
            </w:pPr>
            <w:r w:rsidRPr="00A71375">
              <w:rPr>
                <w:rFonts w:cs="Arial"/>
                <w:lang w:bidi="ru-RU"/>
              </w:rPr>
              <w:t>Обнаружение</w:t>
            </w:r>
          </w:p>
        </w:tc>
        <w:tc>
          <w:tcPr>
            <w:tcW w:w="7291" w:type="dxa"/>
            <w:shd w:val="clear" w:color="auto" w:fill="auto"/>
          </w:tcPr>
          <w:p w14:paraId="6AA7D076" w14:textId="77777777" w:rsidR="0017204B" w:rsidRPr="00A71375" w:rsidRDefault="0017204B" w:rsidP="0017204B">
            <w:pPr>
              <w:rPr>
                <w:rFonts w:cs="Arial"/>
              </w:rPr>
            </w:pPr>
            <w:r w:rsidRPr="00A71375">
              <w:rPr>
                <w:rFonts w:cs="Arial"/>
                <w:lang w:bidi="ru-RU"/>
              </w:rPr>
              <w:t>Microsoft.SQLServer.2008.Discovery.mp</w:t>
            </w:r>
          </w:p>
        </w:tc>
      </w:tr>
      <w:tr w:rsidR="0017204B" w:rsidRPr="00A71375" w14:paraId="249CF85B" w14:textId="77777777" w:rsidTr="003503B9">
        <w:tc>
          <w:tcPr>
            <w:tcW w:w="1339" w:type="dxa"/>
            <w:shd w:val="clear" w:color="auto" w:fill="auto"/>
          </w:tcPr>
          <w:p w14:paraId="54B27085" w14:textId="77777777" w:rsidR="0017204B" w:rsidRPr="00A71375" w:rsidRDefault="0017204B" w:rsidP="0017204B">
            <w:pPr>
              <w:rPr>
                <w:rFonts w:cs="Arial"/>
              </w:rPr>
            </w:pPr>
            <w:r w:rsidRPr="00A71375">
              <w:rPr>
                <w:rFonts w:cs="Arial"/>
                <w:lang w:bidi="ru-RU"/>
              </w:rPr>
              <w:t>Обнаружение</w:t>
            </w:r>
          </w:p>
        </w:tc>
        <w:tc>
          <w:tcPr>
            <w:tcW w:w="7291" w:type="dxa"/>
            <w:shd w:val="clear" w:color="auto" w:fill="auto"/>
          </w:tcPr>
          <w:p w14:paraId="5C9393E1" w14:textId="77777777" w:rsidR="0017204B" w:rsidRPr="00A71375" w:rsidRDefault="0017204B" w:rsidP="0017204B">
            <w:pPr>
              <w:rPr>
                <w:rFonts w:cs="Arial"/>
              </w:rPr>
            </w:pPr>
            <w:r w:rsidRPr="00A71375">
              <w:rPr>
                <w:rFonts w:cs="Arial"/>
                <w:lang w:bidi="ru-RU"/>
              </w:rPr>
              <w:t>Microsoft.SQLServer.2008.Mirroring.Discovery.mp</w:t>
            </w:r>
          </w:p>
        </w:tc>
      </w:tr>
      <w:tr w:rsidR="0017204B" w:rsidRPr="00A71375" w14:paraId="7788C5E1" w14:textId="77777777" w:rsidTr="003503B9">
        <w:tc>
          <w:tcPr>
            <w:tcW w:w="1339" w:type="dxa"/>
            <w:shd w:val="clear" w:color="auto" w:fill="auto"/>
          </w:tcPr>
          <w:p w14:paraId="34F077D4" w14:textId="77777777" w:rsidR="0017204B" w:rsidRPr="00A71375" w:rsidRDefault="0017204B" w:rsidP="0017204B">
            <w:pPr>
              <w:rPr>
                <w:rFonts w:cs="Arial"/>
              </w:rPr>
            </w:pPr>
            <w:r w:rsidRPr="00A71375">
              <w:rPr>
                <w:rFonts w:cs="Arial"/>
                <w:lang w:bidi="ru-RU"/>
              </w:rPr>
              <w:t>Наблюдение</w:t>
            </w:r>
          </w:p>
        </w:tc>
        <w:tc>
          <w:tcPr>
            <w:tcW w:w="7291" w:type="dxa"/>
            <w:shd w:val="clear" w:color="auto" w:fill="auto"/>
          </w:tcPr>
          <w:p w14:paraId="0831BF69" w14:textId="77777777" w:rsidR="0017204B" w:rsidRPr="00A71375" w:rsidRDefault="0017204B" w:rsidP="0017204B">
            <w:pPr>
              <w:rPr>
                <w:rFonts w:cs="Arial"/>
              </w:rPr>
            </w:pPr>
            <w:r w:rsidRPr="00A71375">
              <w:rPr>
                <w:rFonts w:cs="Arial"/>
                <w:lang w:bidi="ru-RU"/>
              </w:rPr>
              <w:t>Microsoft.SQLServer.2008.Mirroring.Monitoring.mp</w:t>
            </w:r>
          </w:p>
        </w:tc>
      </w:tr>
      <w:tr w:rsidR="0017204B" w:rsidRPr="00A71375" w14:paraId="389FFD4D" w14:textId="77777777" w:rsidTr="003503B9">
        <w:tc>
          <w:tcPr>
            <w:tcW w:w="8630" w:type="dxa"/>
            <w:gridSpan w:val="2"/>
            <w:shd w:val="clear" w:color="auto" w:fill="D9D9D9"/>
          </w:tcPr>
          <w:p w14:paraId="551C456B" w14:textId="77777777" w:rsidR="0017204B" w:rsidRPr="00A71375" w:rsidRDefault="0017204B" w:rsidP="0017204B">
            <w:pPr>
              <w:rPr>
                <w:rFonts w:cs="Arial"/>
              </w:rPr>
            </w:pPr>
            <w:r w:rsidRPr="00A71375">
              <w:rPr>
                <w:rFonts w:cs="Arial"/>
                <w:b/>
                <w:sz w:val="18"/>
                <w:szCs w:val="18"/>
                <w:lang w:bidi="ru-RU"/>
              </w:rPr>
              <w:t>SQL Server 2012</w:t>
            </w:r>
          </w:p>
        </w:tc>
      </w:tr>
      <w:tr w:rsidR="0017204B" w:rsidRPr="00A71375" w14:paraId="74DD482E" w14:textId="77777777" w:rsidTr="003503B9">
        <w:tc>
          <w:tcPr>
            <w:tcW w:w="1339" w:type="dxa"/>
            <w:shd w:val="clear" w:color="auto" w:fill="auto"/>
          </w:tcPr>
          <w:p w14:paraId="6CC54E3C" w14:textId="77777777" w:rsidR="0017204B" w:rsidRPr="00A71375" w:rsidRDefault="0017204B" w:rsidP="0017204B">
            <w:pPr>
              <w:rPr>
                <w:rFonts w:cs="Arial"/>
              </w:rPr>
            </w:pPr>
            <w:r w:rsidRPr="00A71375">
              <w:rPr>
                <w:rFonts w:cs="Arial"/>
                <w:lang w:bidi="ru-RU"/>
              </w:rPr>
              <w:t>Библиотека</w:t>
            </w:r>
          </w:p>
        </w:tc>
        <w:tc>
          <w:tcPr>
            <w:tcW w:w="7291" w:type="dxa"/>
            <w:shd w:val="clear" w:color="auto" w:fill="auto"/>
          </w:tcPr>
          <w:p w14:paraId="685736C6" w14:textId="77777777" w:rsidR="0017204B" w:rsidRPr="00A71375" w:rsidRDefault="0017204B" w:rsidP="0017204B">
            <w:pPr>
              <w:rPr>
                <w:rFonts w:cs="Arial"/>
              </w:rPr>
            </w:pPr>
            <w:r w:rsidRPr="00A71375">
              <w:rPr>
                <w:rFonts w:cs="Arial"/>
                <w:lang w:bidi="ru-RU"/>
              </w:rPr>
              <w:t>Microsoft.SQLServer.Library.mp</w:t>
            </w:r>
          </w:p>
        </w:tc>
      </w:tr>
      <w:tr w:rsidR="0017204B" w:rsidRPr="00A71375" w14:paraId="5CB018FE" w14:textId="77777777" w:rsidTr="003503B9">
        <w:tc>
          <w:tcPr>
            <w:tcW w:w="1339" w:type="dxa"/>
            <w:shd w:val="clear" w:color="auto" w:fill="auto"/>
          </w:tcPr>
          <w:p w14:paraId="68270F62" w14:textId="77777777" w:rsidR="0017204B" w:rsidRPr="00A71375" w:rsidRDefault="0017204B" w:rsidP="0017204B">
            <w:pPr>
              <w:rPr>
                <w:rFonts w:cs="Arial"/>
              </w:rPr>
            </w:pPr>
            <w:r w:rsidRPr="00A71375">
              <w:rPr>
                <w:rFonts w:cs="Arial"/>
                <w:lang w:bidi="ru-RU"/>
              </w:rPr>
              <w:t>Универсальный шаблон</w:t>
            </w:r>
          </w:p>
        </w:tc>
        <w:tc>
          <w:tcPr>
            <w:tcW w:w="7291" w:type="dxa"/>
            <w:shd w:val="clear" w:color="auto" w:fill="auto"/>
          </w:tcPr>
          <w:p w14:paraId="3D861A6A" w14:textId="77777777" w:rsidR="0017204B" w:rsidRPr="00A71375" w:rsidRDefault="0017204B" w:rsidP="0017204B">
            <w:pPr>
              <w:rPr>
                <w:rFonts w:cs="Arial"/>
              </w:rPr>
            </w:pPr>
            <w:r w:rsidRPr="00A71375">
              <w:rPr>
                <w:rFonts w:cs="Arial"/>
                <w:lang w:bidi="ru-RU"/>
              </w:rPr>
              <w:t>Microsoft.SQLServer.Generic.Presentation.mp</w:t>
            </w:r>
          </w:p>
        </w:tc>
      </w:tr>
      <w:tr w:rsidR="0017204B" w:rsidRPr="00A71375" w14:paraId="7D39618C" w14:textId="77777777" w:rsidTr="003503B9">
        <w:tc>
          <w:tcPr>
            <w:tcW w:w="1339" w:type="dxa"/>
            <w:shd w:val="clear" w:color="auto" w:fill="auto"/>
          </w:tcPr>
          <w:p w14:paraId="6ABBA2DC" w14:textId="77777777" w:rsidR="0017204B" w:rsidRPr="00A71375" w:rsidRDefault="0017204B" w:rsidP="0017204B">
            <w:pPr>
              <w:rPr>
                <w:rFonts w:cs="Arial"/>
              </w:rPr>
            </w:pPr>
            <w:r w:rsidRPr="00A71375">
              <w:rPr>
                <w:rFonts w:cs="Arial"/>
                <w:lang w:bidi="ru-RU"/>
              </w:rPr>
              <w:t>Универсальный шаблон</w:t>
            </w:r>
          </w:p>
        </w:tc>
        <w:tc>
          <w:tcPr>
            <w:tcW w:w="7291" w:type="dxa"/>
            <w:shd w:val="clear" w:color="auto" w:fill="auto"/>
          </w:tcPr>
          <w:p w14:paraId="3B63C2EA" w14:textId="77777777" w:rsidR="0017204B" w:rsidRPr="00A71375" w:rsidRDefault="0017204B" w:rsidP="0017204B">
            <w:pPr>
              <w:rPr>
                <w:rFonts w:cs="Arial"/>
              </w:rPr>
            </w:pPr>
            <w:r w:rsidRPr="00A71375">
              <w:rPr>
                <w:rFonts w:cs="Arial"/>
                <w:lang w:bidi="ru-RU"/>
              </w:rPr>
              <w:t>Microsoft.SQLServer.Generic.Dashboards.mp</w:t>
            </w:r>
          </w:p>
        </w:tc>
      </w:tr>
      <w:tr w:rsidR="0017204B" w:rsidRPr="00A71375" w14:paraId="58D8B2A8" w14:textId="77777777" w:rsidTr="003503B9">
        <w:tc>
          <w:tcPr>
            <w:tcW w:w="1339" w:type="dxa"/>
            <w:shd w:val="clear" w:color="auto" w:fill="auto"/>
          </w:tcPr>
          <w:p w14:paraId="1D603032" w14:textId="77777777" w:rsidR="0017204B" w:rsidRPr="00A71375" w:rsidRDefault="0017204B" w:rsidP="0017204B">
            <w:pPr>
              <w:rPr>
                <w:rFonts w:cs="Arial"/>
              </w:rPr>
            </w:pPr>
            <w:r w:rsidRPr="00A71375">
              <w:rPr>
                <w:rFonts w:cs="Arial"/>
                <w:lang w:bidi="ru-RU"/>
              </w:rPr>
              <w:t>Обнаружение</w:t>
            </w:r>
          </w:p>
        </w:tc>
        <w:tc>
          <w:tcPr>
            <w:tcW w:w="7291" w:type="dxa"/>
            <w:shd w:val="clear" w:color="auto" w:fill="auto"/>
          </w:tcPr>
          <w:p w14:paraId="0E25BD37" w14:textId="77777777" w:rsidR="0017204B" w:rsidRPr="00A71375" w:rsidRDefault="0017204B" w:rsidP="0017204B">
            <w:pPr>
              <w:rPr>
                <w:rFonts w:cs="Arial"/>
              </w:rPr>
            </w:pPr>
            <w:r w:rsidRPr="00A71375">
              <w:rPr>
                <w:rFonts w:cs="Arial"/>
                <w:lang w:bidi="ru-RU"/>
              </w:rPr>
              <w:t>Microsoft.SQLServer.2012.Discovery.mp</w:t>
            </w:r>
          </w:p>
        </w:tc>
      </w:tr>
      <w:tr w:rsidR="0017204B" w:rsidRPr="00A71375" w14:paraId="3ECBD961" w14:textId="77777777" w:rsidTr="003503B9">
        <w:tc>
          <w:tcPr>
            <w:tcW w:w="1339" w:type="dxa"/>
            <w:shd w:val="clear" w:color="auto" w:fill="auto"/>
          </w:tcPr>
          <w:p w14:paraId="0C4AC268" w14:textId="77777777" w:rsidR="0017204B" w:rsidRPr="00A71375" w:rsidRDefault="0017204B" w:rsidP="0017204B">
            <w:pPr>
              <w:rPr>
                <w:rFonts w:cs="Arial"/>
              </w:rPr>
            </w:pPr>
            <w:r w:rsidRPr="00A71375">
              <w:rPr>
                <w:rFonts w:cs="Arial"/>
                <w:lang w:bidi="ru-RU"/>
              </w:rPr>
              <w:t>Наблюдение</w:t>
            </w:r>
          </w:p>
        </w:tc>
        <w:tc>
          <w:tcPr>
            <w:tcW w:w="7291" w:type="dxa"/>
            <w:shd w:val="clear" w:color="auto" w:fill="auto"/>
          </w:tcPr>
          <w:p w14:paraId="2B10CE6C" w14:textId="77777777" w:rsidR="0017204B" w:rsidRPr="00A71375" w:rsidRDefault="0017204B" w:rsidP="0017204B">
            <w:pPr>
              <w:rPr>
                <w:rFonts w:cs="Arial"/>
              </w:rPr>
            </w:pPr>
            <w:r w:rsidRPr="00A71375">
              <w:rPr>
                <w:rFonts w:cs="Arial"/>
                <w:lang w:bidi="ru-RU"/>
              </w:rPr>
              <w:t>Microsoft.SQLServer.2012.Monitoring.mp</w:t>
            </w:r>
          </w:p>
        </w:tc>
      </w:tr>
      <w:tr w:rsidR="0017204B" w:rsidRPr="00A71375" w14:paraId="1C709F90" w14:textId="77777777" w:rsidTr="003503B9">
        <w:tc>
          <w:tcPr>
            <w:tcW w:w="1339" w:type="dxa"/>
            <w:shd w:val="clear" w:color="auto" w:fill="auto"/>
          </w:tcPr>
          <w:p w14:paraId="2D5F3768" w14:textId="77777777" w:rsidR="0017204B" w:rsidRPr="00A71375" w:rsidRDefault="0017204B" w:rsidP="0017204B">
            <w:pPr>
              <w:rPr>
                <w:rFonts w:cs="Arial"/>
              </w:rPr>
            </w:pPr>
            <w:r w:rsidRPr="00A71375">
              <w:rPr>
                <w:rFonts w:cs="Arial"/>
                <w:lang w:bidi="ru-RU"/>
              </w:rPr>
              <w:t>Библиотека</w:t>
            </w:r>
          </w:p>
        </w:tc>
        <w:tc>
          <w:tcPr>
            <w:tcW w:w="7291" w:type="dxa"/>
            <w:shd w:val="clear" w:color="auto" w:fill="auto"/>
          </w:tcPr>
          <w:p w14:paraId="38DD4A1A" w14:textId="77777777" w:rsidR="0017204B" w:rsidRPr="00A71375" w:rsidRDefault="0017204B" w:rsidP="0017204B">
            <w:pPr>
              <w:rPr>
                <w:rFonts w:cs="Arial"/>
              </w:rPr>
            </w:pPr>
            <w:r w:rsidRPr="00A71375">
              <w:rPr>
                <w:rFonts w:cs="Arial"/>
                <w:lang w:bidi="ru-RU"/>
              </w:rPr>
              <w:t>Microsoft.SQLServer.Visualization.Library.mpb</w:t>
            </w:r>
          </w:p>
        </w:tc>
      </w:tr>
      <w:tr w:rsidR="0017204B" w:rsidRPr="00A71375" w14:paraId="71B1355C" w14:textId="77777777" w:rsidTr="003503B9">
        <w:tc>
          <w:tcPr>
            <w:tcW w:w="1339" w:type="dxa"/>
            <w:shd w:val="clear" w:color="auto" w:fill="auto"/>
          </w:tcPr>
          <w:p w14:paraId="27A6222B" w14:textId="77777777" w:rsidR="0017204B" w:rsidRPr="00A71375" w:rsidRDefault="0017204B" w:rsidP="0017204B">
            <w:pPr>
              <w:rPr>
                <w:rFonts w:cs="Arial"/>
              </w:rPr>
            </w:pPr>
            <w:r w:rsidRPr="00A71375">
              <w:rPr>
                <w:rFonts w:cs="Arial"/>
                <w:lang w:bidi="ru-RU"/>
              </w:rPr>
              <w:t>Оформление</w:t>
            </w:r>
          </w:p>
        </w:tc>
        <w:tc>
          <w:tcPr>
            <w:tcW w:w="7291" w:type="dxa"/>
            <w:shd w:val="clear" w:color="auto" w:fill="auto"/>
          </w:tcPr>
          <w:p w14:paraId="2B7990B5" w14:textId="77777777" w:rsidR="0017204B" w:rsidRPr="00A71375" w:rsidRDefault="0017204B" w:rsidP="0017204B">
            <w:pPr>
              <w:rPr>
                <w:rFonts w:cs="Arial"/>
              </w:rPr>
            </w:pPr>
            <w:r w:rsidRPr="00A71375">
              <w:rPr>
                <w:rFonts w:cs="Arial"/>
                <w:lang w:bidi="ru-RU"/>
              </w:rPr>
              <w:t>Microsoft.SQLServer.2012.Presentation.mp</w:t>
            </w:r>
          </w:p>
        </w:tc>
      </w:tr>
      <w:tr w:rsidR="00861A47" w:rsidRPr="00A71375" w14:paraId="0F80DEBE" w14:textId="77777777" w:rsidTr="003503B9">
        <w:tc>
          <w:tcPr>
            <w:tcW w:w="8630" w:type="dxa"/>
            <w:gridSpan w:val="2"/>
            <w:shd w:val="clear" w:color="auto" w:fill="D9D9D9"/>
          </w:tcPr>
          <w:p w14:paraId="365900CF" w14:textId="77777777" w:rsidR="00861A47" w:rsidRPr="00A71375" w:rsidRDefault="00861A47" w:rsidP="00784124">
            <w:pPr>
              <w:rPr>
                <w:rFonts w:cs="Arial"/>
              </w:rPr>
            </w:pPr>
            <w:r w:rsidRPr="00A71375">
              <w:rPr>
                <w:rFonts w:cs="Arial"/>
                <w:b/>
                <w:sz w:val="18"/>
                <w:szCs w:val="18"/>
                <w:lang w:bidi="ru-RU"/>
              </w:rPr>
              <w:t>Зеркальное отображение в SQL Server 2012</w:t>
            </w:r>
          </w:p>
        </w:tc>
      </w:tr>
      <w:tr w:rsidR="00861A47" w:rsidRPr="00A71375" w14:paraId="11FE25FD" w14:textId="77777777" w:rsidTr="003503B9">
        <w:tc>
          <w:tcPr>
            <w:tcW w:w="1339" w:type="dxa"/>
            <w:shd w:val="clear" w:color="auto" w:fill="auto"/>
          </w:tcPr>
          <w:p w14:paraId="5DEDD4D2" w14:textId="77777777" w:rsidR="00861A47" w:rsidRPr="00A71375" w:rsidRDefault="00861A47" w:rsidP="002A0F93">
            <w:pPr>
              <w:rPr>
                <w:rFonts w:cs="Arial"/>
              </w:rPr>
            </w:pPr>
            <w:r w:rsidRPr="00A71375">
              <w:rPr>
                <w:rFonts w:cs="Arial"/>
                <w:lang w:bidi="ru-RU"/>
              </w:rPr>
              <w:t>Библиотека</w:t>
            </w:r>
          </w:p>
        </w:tc>
        <w:tc>
          <w:tcPr>
            <w:tcW w:w="7291" w:type="dxa"/>
            <w:shd w:val="clear" w:color="auto" w:fill="auto"/>
          </w:tcPr>
          <w:p w14:paraId="080A662B" w14:textId="77777777" w:rsidR="00861A47" w:rsidRPr="00A71375" w:rsidRDefault="00861A47" w:rsidP="002A0F93">
            <w:pPr>
              <w:rPr>
                <w:rFonts w:cs="Arial"/>
              </w:rPr>
            </w:pPr>
            <w:r w:rsidRPr="00A71375">
              <w:rPr>
                <w:rFonts w:cs="Arial"/>
                <w:lang w:bidi="ru-RU"/>
              </w:rPr>
              <w:t>Microsoft.SQLServer.Library.mp</w:t>
            </w:r>
          </w:p>
        </w:tc>
      </w:tr>
      <w:tr w:rsidR="00861A47" w:rsidRPr="00A71375" w14:paraId="507FEF9B" w14:textId="77777777" w:rsidTr="003503B9">
        <w:tc>
          <w:tcPr>
            <w:tcW w:w="1339" w:type="dxa"/>
            <w:shd w:val="clear" w:color="auto" w:fill="auto"/>
          </w:tcPr>
          <w:p w14:paraId="5E040E62" w14:textId="77777777" w:rsidR="00861A47" w:rsidRPr="00A71375" w:rsidRDefault="00861A47" w:rsidP="002A0F93">
            <w:pPr>
              <w:rPr>
                <w:rFonts w:cs="Arial"/>
              </w:rPr>
            </w:pPr>
            <w:r w:rsidRPr="00A71375">
              <w:rPr>
                <w:rFonts w:cs="Arial"/>
                <w:lang w:bidi="ru-RU"/>
              </w:rPr>
              <w:lastRenderedPageBreak/>
              <w:t>Универсальный шаблон</w:t>
            </w:r>
          </w:p>
        </w:tc>
        <w:tc>
          <w:tcPr>
            <w:tcW w:w="7291" w:type="dxa"/>
            <w:shd w:val="clear" w:color="auto" w:fill="auto"/>
          </w:tcPr>
          <w:p w14:paraId="5CA8BDA3" w14:textId="77777777" w:rsidR="00861A47" w:rsidRPr="00A71375" w:rsidRDefault="00861A47" w:rsidP="002A0F93">
            <w:pPr>
              <w:rPr>
                <w:rFonts w:cs="Arial"/>
              </w:rPr>
            </w:pPr>
            <w:r w:rsidRPr="00A71375">
              <w:rPr>
                <w:rFonts w:cs="Arial"/>
                <w:lang w:bidi="ru-RU"/>
              </w:rPr>
              <w:t>Microsoft.SQLServer.Generic.Presentation.mp</w:t>
            </w:r>
          </w:p>
        </w:tc>
      </w:tr>
      <w:tr w:rsidR="00861A47" w:rsidRPr="00A71375" w14:paraId="4BF7FAA8" w14:textId="77777777" w:rsidTr="003503B9">
        <w:tc>
          <w:tcPr>
            <w:tcW w:w="1339" w:type="dxa"/>
            <w:shd w:val="clear" w:color="auto" w:fill="auto"/>
          </w:tcPr>
          <w:p w14:paraId="5717DB88" w14:textId="77777777" w:rsidR="00861A47" w:rsidRPr="00A71375" w:rsidRDefault="00861A47" w:rsidP="002A0F93">
            <w:pPr>
              <w:rPr>
                <w:rFonts w:cs="Arial"/>
              </w:rPr>
            </w:pPr>
            <w:r w:rsidRPr="00A71375">
              <w:rPr>
                <w:rFonts w:cs="Arial"/>
                <w:lang w:bidi="ru-RU"/>
              </w:rPr>
              <w:t>Универсальный шаблон</w:t>
            </w:r>
          </w:p>
        </w:tc>
        <w:tc>
          <w:tcPr>
            <w:tcW w:w="7291" w:type="dxa"/>
            <w:shd w:val="clear" w:color="auto" w:fill="auto"/>
          </w:tcPr>
          <w:p w14:paraId="494DE286" w14:textId="77777777" w:rsidR="00861A47" w:rsidRPr="00A71375" w:rsidRDefault="00861A47" w:rsidP="002A0F93">
            <w:pPr>
              <w:rPr>
                <w:rFonts w:cs="Arial"/>
              </w:rPr>
            </w:pPr>
            <w:r w:rsidRPr="00A71375">
              <w:rPr>
                <w:rFonts w:cs="Arial"/>
                <w:lang w:bidi="ru-RU"/>
              </w:rPr>
              <w:t>Microsoft.SQLServer.Generic.Dashboards.mp</w:t>
            </w:r>
          </w:p>
        </w:tc>
      </w:tr>
      <w:tr w:rsidR="00861A47" w:rsidRPr="00A71375" w14:paraId="782658AF" w14:textId="77777777" w:rsidTr="003503B9">
        <w:tc>
          <w:tcPr>
            <w:tcW w:w="1339" w:type="dxa"/>
            <w:shd w:val="clear" w:color="auto" w:fill="auto"/>
          </w:tcPr>
          <w:p w14:paraId="0357DFEB" w14:textId="77777777" w:rsidR="00861A47" w:rsidRPr="00A71375" w:rsidRDefault="00861A47" w:rsidP="002A0F93">
            <w:pPr>
              <w:rPr>
                <w:rFonts w:cs="Arial"/>
              </w:rPr>
            </w:pPr>
            <w:r w:rsidRPr="00A71375">
              <w:rPr>
                <w:rFonts w:cs="Arial"/>
                <w:lang w:bidi="ru-RU"/>
              </w:rPr>
              <w:t>Обнаружение</w:t>
            </w:r>
          </w:p>
        </w:tc>
        <w:tc>
          <w:tcPr>
            <w:tcW w:w="7291" w:type="dxa"/>
            <w:shd w:val="clear" w:color="auto" w:fill="auto"/>
          </w:tcPr>
          <w:p w14:paraId="5D35E887" w14:textId="77777777" w:rsidR="00861A47" w:rsidRPr="00A71375" w:rsidRDefault="00861A47" w:rsidP="00784124">
            <w:pPr>
              <w:rPr>
                <w:rFonts w:cs="Arial"/>
              </w:rPr>
            </w:pPr>
            <w:r w:rsidRPr="00A71375">
              <w:rPr>
                <w:rFonts w:cs="Arial"/>
                <w:lang w:bidi="ru-RU"/>
              </w:rPr>
              <w:t>Microsoft.SQLServer.2012.Discovery.mp</w:t>
            </w:r>
          </w:p>
        </w:tc>
      </w:tr>
      <w:tr w:rsidR="00861A47" w:rsidRPr="00A71375" w14:paraId="1517D07A" w14:textId="77777777" w:rsidTr="003503B9">
        <w:tc>
          <w:tcPr>
            <w:tcW w:w="1339" w:type="dxa"/>
            <w:shd w:val="clear" w:color="auto" w:fill="auto"/>
          </w:tcPr>
          <w:p w14:paraId="72252303" w14:textId="77777777" w:rsidR="00861A47" w:rsidRPr="00A71375" w:rsidRDefault="00861A47" w:rsidP="002A0F93">
            <w:pPr>
              <w:rPr>
                <w:rFonts w:cs="Arial"/>
              </w:rPr>
            </w:pPr>
            <w:r w:rsidRPr="00A71375">
              <w:rPr>
                <w:rFonts w:cs="Arial"/>
                <w:lang w:bidi="ru-RU"/>
              </w:rPr>
              <w:t>Обнаружение</w:t>
            </w:r>
          </w:p>
        </w:tc>
        <w:tc>
          <w:tcPr>
            <w:tcW w:w="7291" w:type="dxa"/>
            <w:shd w:val="clear" w:color="auto" w:fill="auto"/>
          </w:tcPr>
          <w:p w14:paraId="15BD2A98" w14:textId="77777777" w:rsidR="00861A47" w:rsidRPr="00A71375" w:rsidRDefault="00861A47" w:rsidP="00784124">
            <w:pPr>
              <w:rPr>
                <w:rFonts w:cs="Arial"/>
              </w:rPr>
            </w:pPr>
            <w:r w:rsidRPr="00A71375">
              <w:rPr>
                <w:rFonts w:cs="Arial"/>
                <w:lang w:bidi="ru-RU"/>
              </w:rPr>
              <w:t>Microsoft.SQLServer.2012.Mirroring.Discovery.mp</w:t>
            </w:r>
          </w:p>
        </w:tc>
      </w:tr>
      <w:tr w:rsidR="00861A47" w:rsidRPr="00A71375" w14:paraId="1077B09C" w14:textId="77777777" w:rsidTr="003503B9">
        <w:tc>
          <w:tcPr>
            <w:tcW w:w="1339" w:type="dxa"/>
            <w:shd w:val="clear" w:color="auto" w:fill="auto"/>
          </w:tcPr>
          <w:p w14:paraId="4DA5A832" w14:textId="77777777" w:rsidR="00861A47" w:rsidRPr="00A71375" w:rsidRDefault="00861A47" w:rsidP="002A0F93">
            <w:pPr>
              <w:rPr>
                <w:rFonts w:cs="Arial"/>
              </w:rPr>
            </w:pPr>
            <w:r w:rsidRPr="00A71375">
              <w:rPr>
                <w:rFonts w:cs="Arial"/>
                <w:lang w:bidi="ru-RU"/>
              </w:rPr>
              <w:t>Наблюдение</w:t>
            </w:r>
          </w:p>
        </w:tc>
        <w:tc>
          <w:tcPr>
            <w:tcW w:w="7291" w:type="dxa"/>
            <w:shd w:val="clear" w:color="auto" w:fill="auto"/>
          </w:tcPr>
          <w:p w14:paraId="673251C4" w14:textId="77777777" w:rsidR="00861A47" w:rsidRPr="00A71375" w:rsidRDefault="00861A47" w:rsidP="00784124">
            <w:pPr>
              <w:rPr>
                <w:rFonts w:cs="Arial"/>
              </w:rPr>
            </w:pPr>
            <w:r w:rsidRPr="00A71375">
              <w:rPr>
                <w:rFonts w:cs="Arial"/>
                <w:lang w:bidi="ru-RU"/>
              </w:rPr>
              <w:t>Microsoft.SQLServer.2012.Mirroring.Monitoring.mp</w:t>
            </w:r>
          </w:p>
        </w:tc>
      </w:tr>
      <w:tr w:rsidR="0017204B" w:rsidRPr="00A71375" w14:paraId="6F595D17" w14:textId="77777777" w:rsidTr="003503B9">
        <w:tc>
          <w:tcPr>
            <w:tcW w:w="8630" w:type="dxa"/>
            <w:gridSpan w:val="2"/>
            <w:shd w:val="clear" w:color="auto" w:fill="D9D9D9"/>
          </w:tcPr>
          <w:p w14:paraId="5ABF136F" w14:textId="77777777" w:rsidR="0017204B" w:rsidRPr="00A71375" w:rsidRDefault="0017204B" w:rsidP="0017204B">
            <w:pPr>
              <w:rPr>
                <w:rFonts w:cs="Arial"/>
              </w:rPr>
            </w:pPr>
            <w:r w:rsidRPr="00A71375">
              <w:rPr>
                <w:rFonts w:cs="Arial"/>
                <w:b/>
                <w:sz w:val="18"/>
                <w:szCs w:val="18"/>
                <w:lang w:bidi="ru-RU"/>
              </w:rPr>
              <w:t>SQL Server 2012 Always On</w:t>
            </w:r>
          </w:p>
        </w:tc>
      </w:tr>
      <w:tr w:rsidR="0017204B" w:rsidRPr="00A71375" w14:paraId="00E07ADF" w14:textId="77777777" w:rsidTr="003503B9">
        <w:tc>
          <w:tcPr>
            <w:tcW w:w="1339" w:type="dxa"/>
            <w:shd w:val="clear" w:color="auto" w:fill="auto"/>
          </w:tcPr>
          <w:p w14:paraId="52553E67" w14:textId="77777777" w:rsidR="0017204B" w:rsidRPr="00A71375" w:rsidRDefault="0017204B" w:rsidP="0017204B">
            <w:pPr>
              <w:rPr>
                <w:rFonts w:cs="Arial"/>
              </w:rPr>
            </w:pPr>
            <w:r w:rsidRPr="00A71375">
              <w:rPr>
                <w:rFonts w:cs="Arial"/>
                <w:lang w:bidi="ru-RU"/>
              </w:rPr>
              <w:t>Библиотека</w:t>
            </w:r>
          </w:p>
        </w:tc>
        <w:tc>
          <w:tcPr>
            <w:tcW w:w="7291" w:type="dxa"/>
            <w:shd w:val="clear" w:color="auto" w:fill="auto"/>
          </w:tcPr>
          <w:p w14:paraId="2B47E9C8" w14:textId="77777777" w:rsidR="0017204B" w:rsidRPr="00A71375" w:rsidRDefault="0017204B" w:rsidP="0017204B">
            <w:pPr>
              <w:rPr>
                <w:rFonts w:cs="Arial"/>
              </w:rPr>
            </w:pPr>
            <w:r w:rsidRPr="00A71375">
              <w:rPr>
                <w:rFonts w:cs="Arial"/>
                <w:lang w:bidi="ru-RU"/>
              </w:rPr>
              <w:t>Microsoft.SQLServer.Library.mp</w:t>
            </w:r>
          </w:p>
        </w:tc>
      </w:tr>
      <w:tr w:rsidR="0017204B" w:rsidRPr="00A71375" w14:paraId="3E01EDAB" w14:textId="77777777" w:rsidTr="003503B9">
        <w:tc>
          <w:tcPr>
            <w:tcW w:w="1339" w:type="dxa"/>
            <w:shd w:val="clear" w:color="auto" w:fill="auto"/>
          </w:tcPr>
          <w:p w14:paraId="3ED66EFD" w14:textId="77777777" w:rsidR="0017204B" w:rsidRPr="00A71375" w:rsidRDefault="0017204B" w:rsidP="0017204B">
            <w:pPr>
              <w:rPr>
                <w:rFonts w:cs="Arial"/>
              </w:rPr>
            </w:pPr>
            <w:r w:rsidRPr="00A71375">
              <w:rPr>
                <w:rFonts w:cs="Arial"/>
                <w:lang w:bidi="ru-RU"/>
              </w:rPr>
              <w:t>Универсальный шаблон</w:t>
            </w:r>
          </w:p>
        </w:tc>
        <w:tc>
          <w:tcPr>
            <w:tcW w:w="7291" w:type="dxa"/>
            <w:shd w:val="clear" w:color="auto" w:fill="auto"/>
          </w:tcPr>
          <w:p w14:paraId="436CBFAB" w14:textId="77777777" w:rsidR="0017204B" w:rsidRPr="00A71375" w:rsidRDefault="0017204B" w:rsidP="0017204B">
            <w:pPr>
              <w:rPr>
                <w:rFonts w:cs="Arial"/>
              </w:rPr>
            </w:pPr>
            <w:r w:rsidRPr="00A71375">
              <w:rPr>
                <w:rFonts w:cs="Arial"/>
                <w:lang w:bidi="ru-RU"/>
              </w:rPr>
              <w:t>Microsoft.SQLServer.Generic.Presentation.mp</w:t>
            </w:r>
          </w:p>
        </w:tc>
      </w:tr>
      <w:tr w:rsidR="0017204B" w:rsidRPr="00A71375" w14:paraId="071299A0" w14:textId="77777777" w:rsidTr="003503B9">
        <w:tc>
          <w:tcPr>
            <w:tcW w:w="1339" w:type="dxa"/>
            <w:shd w:val="clear" w:color="auto" w:fill="auto"/>
          </w:tcPr>
          <w:p w14:paraId="6B079E32" w14:textId="77777777" w:rsidR="0017204B" w:rsidRPr="00A71375" w:rsidRDefault="0017204B" w:rsidP="0017204B">
            <w:pPr>
              <w:rPr>
                <w:rFonts w:cs="Arial"/>
              </w:rPr>
            </w:pPr>
            <w:r w:rsidRPr="00A71375">
              <w:rPr>
                <w:rFonts w:cs="Arial"/>
                <w:lang w:bidi="ru-RU"/>
              </w:rPr>
              <w:t>Универсальный шаблон</w:t>
            </w:r>
          </w:p>
        </w:tc>
        <w:tc>
          <w:tcPr>
            <w:tcW w:w="7291" w:type="dxa"/>
            <w:shd w:val="clear" w:color="auto" w:fill="auto"/>
          </w:tcPr>
          <w:p w14:paraId="1E4CE5A4" w14:textId="77777777" w:rsidR="0017204B" w:rsidRPr="00A71375" w:rsidRDefault="0017204B" w:rsidP="0017204B">
            <w:pPr>
              <w:rPr>
                <w:rFonts w:cs="Arial"/>
              </w:rPr>
            </w:pPr>
            <w:r w:rsidRPr="00A71375">
              <w:rPr>
                <w:rFonts w:cs="Arial"/>
                <w:lang w:bidi="ru-RU"/>
              </w:rPr>
              <w:t>Microsoft.SQLServer.Generic.Dashboards.mp</w:t>
            </w:r>
          </w:p>
        </w:tc>
      </w:tr>
      <w:tr w:rsidR="0017204B" w:rsidRPr="00A71375" w14:paraId="486ADECA" w14:textId="77777777" w:rsidTr="003503B9">
        <w:tc>
          <w:tcPr>
            <w:tcW w:w="1339" w:type="dxa"/>
            <w:shd w:val="clear" w:color="auto" w:fill="auto"/>
          </w:tcPr>
          <w:p w14:paraId="6F9C48D1" w14:textId="77777777" w:rsidR="0017204B" w:rsidRPr="00A71375" w:rsidRDefault="0017204B" w:rsidP="0017204B">
            <w:pPr>
              <w:rPr>
                <w:rFonts w:cs="Arial"/>
              </w:rPr>
            </w:pPr>
            <w:r w:rsidRPr="00A71375">
              <w:rPr>
                <w:rFonts w:cs="Arial"/>
                <w:lang w:bidi="ru-RU"/>
              </w:rPr>
              <w:t>Обнаружение</w:t>
            </w:r>
          </w:p>
        </w:tc>
        <w:tc>
          <w:tcPr>
            <w:tcW w:w="7291" w:type="dxa"/>
            <w:shd w:val="clear" w:color="auto" w:fill="auto"/>
          </w:tcPr>
          <w:p w14:paraId="59A274E2" w14:textId="77777777" w:rsidR="0017204B" w:rsidRPr="00A71375" w:rsidRDefault="0017204B" w:rsidP="0017204B">
            <w:pPr>
              <w:rPr>
                <w:rFonts w:cs="Arial"/>
              </w:rPr>
            </w:pPr>
            <w:r w:rsidRPr="00A71375">
              <w:rPr>
                <w:rFonts w:cs="Arial"/>
                <w:lang w:bidi="ru-RU"/>
              </w:rPr>
              <w:t>Microsoft.SQLServer.2012.Discovery.mp</w:t>
            </w:r>
          </w:p>
        </w:tc>
      </w:tr>
      <w:tr w:rsidR="0017204B" w:rsidRPr="00A71375" w14:paraId="4D0EB703" w14:textId="77777777" w:rsidTr="003503B9">
        <w:tc>
          <w:tcPr>
            <w:tcW w:w="1339" w:type="dxa"/>
            <w:shd w:val="clear" w:color="auto" w:fill="auto"/>
          </w:tcPr>
          <w:p w14:paraId="46F1B94F" w14:textId="77777777" w:rsidR="0017204B" w:rsidRPr="00A71375" w:rsidRDefault="0017204B" w:rsidP="0017204B">
            <w:pPr>
              <w:rPr>
                <w:rFonts w:cs="Arial"/>
              </w:rPr>
            </w:pPr>
            <w:r w:rsidRPr="00A71375">
              <w:rPr>
                <w:rFonts w:cs="Arial"/>
                <w:lang w:bidi="ru-RU"/>
              </w:rPr>
              <w:t>Наблюдение</w:t>
            </w:r>
          </w:p>
        </w:tc>
        <w:tc>
          <w:tcPr>
            <w:tcW w:w="7291" w:type="dxa"/>
            <w:shd w:val="clear" w:color="auto" w:fill="auto"/>
          </w:tcPr>
          <w:p w14:paraId="425EE1F1" w14:textId="77777777" w:rsidR="0017204B" w:rsidRPr="00A71375" w:rsidRDefault="0017204B" w:rsidP="0017204B">
            <w:pPr>
              <w:rPr>
                <w:rFonts w:cs="Arial"/>
              </w:rPr>
            </w:pPr>
            <w:r w:rsidRPr="00A71375">
              <w:rPr>
                <w:rFonts w:cs="Arial"/>
                <w:lang w:bidi="ru-RU"/>
              </w:rPr>
              <w:t>Microsoft.SQLServer.2012.Monitoring.mp</w:t>
            </w:r>
          </w:p>
        </w:tc>
      </w:tr>
      <w:tr w:rsidR="0017204B" w:rsidRPr="00A71375" w14:paraId="263FD8A7" w14:textId="77777777" w:rsidTr="003503B9">
        <w:tc>
          <w:tcPr>
            <w:tcW w:w="1339" w:type="dxa"/>
            <w:shd w:val="clear" w:color="auto" w:fill="auto"/>
          </w:tcPr>
          <w:p w14:paraId="488FCD79" w14:textId="77777777" w:rsidR="0017204B" w:rsidRPr="00A71375" w:rsidRDefault="00A20B79" w:rsidP="0017204B">
            <w:pPr>
              <w:rPr>
                <w:rFonts w:cs="Arial"/>
              </w:rPr>
            </w:pPr>
            <w:r w:rsidRPr="00A71375">
              <w:rPr>
                <w:rFonts w:cs="Arial"/>
                <w:lang w:bidi="ru-RU"/>
              </w:rPr>
              <w:t>Обнаружение AlwaysOn</w:t>
            </w:r>
          </w:p>
        </w:tc>
        <w:tc>
          <w:tcPr>
            <w:tcW w:w="7291" w:type="dxa"/>
            <w:shd w:val="clear" w:color="auto" w:fill="auto"/>
          </w:tcPr>
          <w:p w14:paraId="4FCA7D90" w14:textId="25E6B63F" w:rsidR="0017204B" w:rsidRPr="00A71375" w:rsidRDefault="0017204B">
            <w:pPr>
              <w:rPr>
                <w:rFonts w:cs="Arial"/>
              </w:rPr>
            </w:pPr>
            <w:r w:rsidRPr="00A71375">
              <w:rPr>
                <w:rFonts w:cs="Arial"/>
                <w:lang w:bidi="ru-RU"/>
              </w:rPr>
              <w:t>Microsoft.SQLServer.2012.AlwaysOn.Discovery.mp</w:t>
            </w:r>
          </w:p>
        </w:tc>
      </w:tr>
      <w:tr w:rsidR="0017204B" w:rsidRPr="00A71375" w14:paraId="609E2B7E" w14:textId="77777777" w:rsidTr="003503B9">
        <w:tc>
          <w:tcPr>
            <w:tcW w:w="1339" w:type="dxa"/>
            <w:shd w:val="clear" w:color="auto" w:fill="auto"/>
          </w:tcPr>
          <w:p w14:paraId="7A674240" w14:textId="77777777" w:rsidR="0017204B" w:rsidRPr="00A71375" w:rsidRDefault="00A20B79" w:rsidP="0017204B">
            <w:pPr>
              <w:rPr>
                <w:rFonts w:cs="Arial"/>
              </w:rPr>
            </w:pPr>
            <w:r w:rsidRPr="00A71375">
              <w:rPr>
                <w:rFonts w:cs="Arial"/>
                <w:lang w:bidi="ru-RU"/>
              </w:rPr>
              <w:t>Мониторинг AlwaysOn</w:t>
            </w:r>
          </w:p>
        </w:tc>
        <w:tc>
          <w:tcPr>
            <w:tcW w:w="7291" w:type="dxa"/>
            <w:shd w:val="clear" w:color="auto" w:fill="auto"/>
          </w:tcPr>
          <w:p w14:paraId="66658B4E" w14:textId="1EEA4510" w:rsidR="0017204B" w:rsidRPr="00A71375" w:rsidRDefault="0017204B">
            <w:pPr>
              <w:rPr>
                <w:rFonts w:cs="Arial"/>
              </w:rPr>
            </w:pPr>
            <w:r w:rsidRPr="00A71375">
              <w:rPr>
                <w:rFonts w:cs="Arial"/>
                <w:lang w:bidi="ru-RU"/>
              </w:rPr>
              <w:t>Microsoft.SQLServer.2012.AlwaysOn.Monitoring.mp</w:t>
            </w:r>
          </w:p>
        </w:tc>
      </w:tr>
    </w:tbl>
    <w:p w14:paraId="2EF759CA" w14:textId="77777777" w:rsidR="000337F6" w:rsidRPr="00A71375" w:rsidRDefault="000337F6">
      <w:pPr>
        <w:pStyle w:val="TableSpacing"/>
        <w:rPr>
          <w:rFonts w:cs="Arial"/>
        </w:rPr>
      </w:pPr>
    </w:p>
    <w:p w14:paraId="623C6C21" w14:textId="4FE86DDF" w:rsidR="000337F6" w:rsidRPr="00A71375" w:rsidRDefault="00CD6C2C">
      <w:pPr>
        <w:pStyle w:val="ProcedureTitle"/>
        <w:framePr w:wrap="notBeside"/>
        <w:rPr>
          <w:rFonts w:cs="Arial"/>
        </w:rPr>
      </w:pPr>
      <w:r w:rsidRPr="00A71375">
        <w:rPr>
          <w:rFonts w:cs="Arial"/>
          <w:noProof/>
          <w:lang w:val="en-US" w:eastAsia="ja-JP"/>
        </w:rPr>
        <w:drawing>
          <wp:inline distT="0" distB="0" distL="0" distR="0" wp14:anchorId="0BBE152E" wp14:editId="3BF20CF9">
            <wp:extent cx="152400" cy="152400"/>
            <wp:effectExtent l="0"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A71375">
        <w:rPr>
          <w:rFonts w:cs="Arial"/>
          <w:lang w:bidi="ru-RU"/>
        </w:rPr>
        <w:t xml:space="preserve"> Избежание шума при мониторинге</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A71375" w14:paraId="3FC0021B" w14:textId="77777777" w:rsidTr="000337F6">
        <w:tc>
          <w:tcPr>
            <w:tcW w:w="8856" w:type="dxa"/>
            <w:shd w:val="clear" w:color="auto" w:fill="auto"/>
          </w:tcPr>
          <w:p w14:paraId="430D0E59"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1.</w:t>
            </w:r>
            <w:r w:rsidRPr="00A71375">
              <w:rPr>
                <w:rFonts w:cs="Arial"/>
                <w:lang w:bidi="ru-RU"/>
              </w:rPr>
              <w:tab/>
              <w:t xml:space="preserve">Если выполняется обновление с предыдущей версии, экспортируйте и сохраните текущий пакет управления со всеми настройками, чтобы в случае необходимости можно было выполнить откат установки. </w:t>
            </w:r>
          </w:p>
          <w:p w14:paraId="66EC366F"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2.</w:t>
            </w:r>
            <w:r w:rsidRPr="00A71375">
              <w:rPr>
                <w:rFonts w:cs="Arial"/>
                <w:lang w:bidi="ru-RU"/>
              </w:rPr>
              <w:tab/>
              <w:t>Импортируйте файл библиотеки.</w:t>
            </w:r>
          </w:p>
          <w:p w14:paraId="0EF132D1"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3.</w:t>
            </w:r>
            <w:r w:rsidRPr="00A71375">
              <w:rPr>
                <w:rFonts w:cs="Arial"/>
                <w:lang w:bidi="ru-RU"/>
              </w:rPr>
              <w:tab/>
              <w:t>Определите учетные записи запуска от имени.</w:t>
            </w:r>
          </w:p>
          <w:p w14:paraId="56374461"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4.</w:t>
            </w:r>
            <w:r w:rsidRPr="00A71375">
              <w:rPr>
                <w:rFonts w:cs="Arial"/>
                <w:lang w:bidi="ru-RU"/>
              </w:rPr>
              <w:tab/>
              <w:t>Импортируйте файл обнаружения.</w:t>
            </w:r>
          </w:p>
          <w:p w14:paraId="21472FE1"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5.</w:t>
            </w:r>
            <w:r w:rsidRPr="00A71375">
              <w:rPr>
                <w:rFonts w:cs="Arial"/>
                <w:lang w:bidi="ru-RU"/>
              </w:rPr>
              <w:tab/>
              <w:t>Убедитесь, что обнаружены необходимые объекты. В случае предупреждений безопасности измените учетные записи запуска от имени. Если список обнаруженных объектов отличается от ожидаемого, включите или отключите обнаружение для групп управления.</w:t>
            </w:r>
          </w:p>
          <w:p w14:paraId="4304A121"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6.</w:t>
            </w:r>
            <w:r w:rsidRPr="00A71375">
              <w:rPr>
                <w:rFonts w:cs="Arial"/>
                <w:lang w:bidi="ru-RU"/>
              </w:rPr>
              <w:tab/>
              <w:t>Импортируйте файл мониторинга.</w:t>
            </w:r>
          </w:p>
          <w:p w14:paraId="23A65963"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7.</w:t>
            </w:r>
            <w:r w:rsidRPr="00A71375">
              <w:rPr>
                <w:rFonts w:cs="Arial"/>
                <w:lang w:bidi="ru-RU"/>
              </w:rPr>
              <w:tab/>
              <w:t xml:space="preserve">Настройте пакет управления. </w:t>
            </w:r>
          </w:p>
        </w:tc>
      </w:tr>
    </w:tbl>
    <w:p w14:paraId="441DA92A" w14:textId="77777777" w:rsidR="000337F6" w:rsidRPr="00A71375" w:rsidRDefault="000337F6">
      <w:pPr>
        <w:rPr>
          <w:rFonts w:cs="Arial"/>
        </w:rPr>
      </w:pPr>
    </w:p>
    <w:p w14:paraId="40EF848D" w14:textId="2153F293" w:rsidR="000337F6" w:rsidRPr="00A71375" w:rsidRDefault="000337F6">
      <w:pPr>
        <w:pStyle w:val="DSTOC1-2"/>
        <w:rPr>
          <w:rFonts w:cs="Arial"/>
        </w:rPr>
      </w:pPr>
      <w:bookmarkStart w:id="16" w:name="_Toc469573051"/>
      <w:r w:rsidRPr="00A71375">
        <w:rPr>
          <w:rFonts w:cs="Arial"/>
          <w:lang w:bidi="ru-RU"/>
        </w:rPr>
        <w:lastRenderedPageBreak/>
        <w:t xml:space="preserve">Создание пакета управления для </w:t>
      </w:r>
      <w:bookmarkStart w:id="17" w:name="z202def08cb5e440c86205fb02d98b710"/>
      <w:bookmarkEnd w:id="17"/>
      <w:r w:rsidRPr="00A71375">
        <w:rPr>
          <w:rFonts w:cs="Arial"/>
          <w:lang w:bidi="ru-RU"/>
        </w:rPr>
        <w:t>настроек</w:t>
      </w:r>
      <w:bookmarkEnd w:id="16"/>
    </w:p>
    <w:p w14:paraId="3FBCFC53" w14:textId="4D32FF28" w:rsidR="000337F6" w:rsidRPr="00A71375" w:rsidRDefault="00A224F6">
      <w:pPr>
        <w:rPr>
          <w:rFonts w:cs="Arial"/>
        </w:rPr>
      </w:pPr>
      <w:r w:rsidRPr="00A71375">
        <w:rPr>
          <w:rFonts w:cs="Arial"/>
          <w:lang w:bidi="ru-RU"/>
        </w:rPr>
        <w:t>Пакет SQL Server Management запечатан, поэтому исходные параметры файла пакета управления изменить нельзя. Однако можно создавать настройки, например переопределения и новые объекты наблюдения, а затем сохранять их в другом пакете управления. По умолчанию Operations Manager сохраняет все настройки в стандартном пакете управления. Рекомендуется создавать отдельный пакет управления для каждого запечатанного пакета управления, который должен быть настроен.</w:t>
      </w:r>
    </w:p>
    <w:p w14:paraId="5028D398" w14:textId="77777777" w:rsidR="000337F6" w:rsidRPr="00A71375" w:rsidRDefault="000337F6">
      <w:pPr>
        <w:rPr>
          <w:rFonts w:cs="Arial"/>
        </w:rPr>
      </w:pPr>
      <w:r w:rsidRPr="00A71375">
        <w:rPr>
          <w:rFonts w:cs="Arial"/>
          <w:lang w:bidi="ru-RU"/>
        </w:rPr>
        <w:t xml:space="preserve">Создание нового пакета управления для хранения переопределений дает следующие преимущества. </w:t>
      </w:r>
    </w:p>
    <w:p w14:paraId="494A4715" w14:textId="1E416523"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Он упрощает процесс экспорта настроек, созданных в тестовых и подготовительных средах, в рабочую среду. Например, вместо экспорта пакета управления по умолчанию, содержащего настройки из нескольких пакетов управления, можно экспортировать только пакет управления, содержащий настройки одного пакета управления.</w:t>
      </w:r>
    </w:p>
    <w:p w14:paraId="4195DACD"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Таким образом, существует возможность удалить изначальный пакет управления, не удаляя пакет управления по умолчанию. Пакет управления, который содержит настройки, зависит от исходного пакета управления. Эта зависимость обусловливает необходимость удаления пакета управления с настройками перед удалением исходного пакета управления. Если все настройки сохранены в пакете управления по умолчанию, следует удалить пакет управления по умолчанию, прежде чем удалять исходный пакет управления.</w:t>
      </w:r>
    </w:p>
    <w:p w14:paraId="2CF7D313"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Упрощение отслеживания и обновления настроек для отдельных пакетов управления.</w:t>
      </w:r>
    </w:p>
    <w:p w14:paraId="3A694942" w14:textId="540A6D98" w:rsidR="000337F6" w:rsidRPr="00A71375" w:rsidRDefault="000337F6">
      <w:pPr>
        <w:rPr>
          <w:rFonts w:cs="Arial"/>
        </w:rPr>
      </w:pPr>
      <w:r w:rsidRPr="00A71375">
        <w:rPr>
          <w:rFonts w:cs="Arial"/>
          <w:lang w:bidi="ru-RU"/>
        </w:rPr>
        <w:t xml:space="preserve">Дополнительные сведения о запечатанных и незапечатанных пакетах управления см. в разделе </w:t>
      </w:r>
      <w:hyperlink r:id="rId29" w:history="1">
        <w:r w:rsidRPr="00A71375">
          <w:rPr>
            <w:rStyle w:val="Hyperlink"/>
            <w:rFonts w:cs="Arial"/>
            <w:lang w:bidi="ru-RU"/>
          </w:rPr>
          <w:t>Форматы пакетов управления</w:t>
        </w:r>
      </w:hyperlink>
      <w:r w:rsidRPr="00A71375">
        <w:rPr>
          <w:rFonts w:cs="Arial"/>
          <w:lang w:bidi="ru-RU"/>
        </w:rPr>
        <w:t xml:space="preserve">. Дополнительные сведения о настройках пакетов управления и пакете управления по умолчанию см. в разделе </w:t>
      </w:r>
      <w:hyperlink r:id="rId30" w:history="1">
        <w:r w:rsidRPr="00A71375">
          <w:rPr>
            <w:rStyle w:val="Hyperlink"/>
            <w:rFonts w:cs="Arial"/>
            <w:lang w:bidi="ru-RU"/>
          </w:rPr>
          <w:t>О пакетах управления</w:t>
        </w:r>
      </w:hyperlink>
      <w:r w:rsidRPr="00A71375">
        <w:rPr>
          <w:rFonts w:cs="Arial"/>
          <w:lang w:bidi="ru-RU"/>
        </w:rPr>
        <w:t>.</w:t>
      </w:r>
    </w:p>
    <w:p w14:paraId="742C3C25" w14:textId="580C9A13" w:rsidR="000337F6" w:rsidRPr="00A71375" w:rsidRDefault="00CD6C2C">
      <w:pPr>
        <w:pStyle w:val="ProcedureTitle"/>
        <w:framePr w:wrap="notBeside"/>
        <w:rPr>
          <w:rFonts w:cs="Arial"/>
        </w:rPr>
      </w:pPr>
      <w:r w:rsidRPr="00A71375">
        <w:rPr>
          <w:rFonts w:cs="Arial"/>
          <w:noProof/>
          <w:lang w:val="en-US" w:eastAsia="ja-JP"/>
        </w:rPr>
        <w:drawing>
          <wp:inline distT="0" distB="0" distL="0" distR="0" wp14:anchorId="163F2B41" wp14:editId="47B07886">
            <wp:extent cx="152400" cy="152400"/>
            <wp:effectExtent l="0" t="0" r="0"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A71375">
        <w:rPr>
          <w:rFonts w:cs="Arial"/>
          <w:lang w:bidi="ru-RU"/>
        </w:rPr>
        <w:t>Создание нового пакета управления для настроек</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A71375" w14:paraId="3E345A06" w14:textId="77777777" w:rsidTr="000337F6">
        <w:tc>
          <w:tcPr>
            <w:tcW w:w="8856" w:type="dxa"/>
            <w:shd w:val="clear" w:color="auto" w:fill="auto"/>
          </w:tcPr>
          <w:p w14:paraId="600C491B" w14:textId="650B34F5"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1.</w:t>
            </w:r>
            <w:r w:rsidRPr="00A71375">
              <w:rPr>
                <w:rFonts w:cs="Arial"/>
                <w:lang w:bidi="ru-RU"/>
              </w:rPr>
              <w:tab/>
              <w:t xml:space="preserve">Откройте консоль Operations Manager и нажмите кнопку </w:t>
            </w:r>
            <w:r w:rsidRPr="00A71375">
              <w:rPr>
                <w:rStyle w:val="UI"/>
                <w:rFonts w:cs="Arial"/>
                <w:lang w:bidi="ru-RU"/>
              </w:rPr>
              <w:t>Администрирование</w:t>
            </w:r>
            <w:r w:rsidRPr="00A71375">
              <w:rPr>
                <w:rFonts w:cs="Arial"/>
                <w:lang w:bidi="ru-RU"/>
              </w:rPr>
              <w:t>.</w:t>
            </w:r>
          </w:p>
          <w:p w14:paraId="525D7FC7"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2.</w:t>
            </w:r>
            <w:r w:rsidRPr="00A71375">
              <w:rPr>
                <w:rFonts w:cs="Arial"/>
                <w:lang w:bidi="ru-RU"/>
              </w:rPr>
              <w:tab/>
              <w:t xml:space="preserve">Щелкните правой кнопкой мыши узел </w:t>
            </w:r>
            <w:r w:rsidRPr="00A71375">
              <w:rPr>
                <w:rStyle w:val="UI"/>
                <w:rFonts w:cs="Arial"/>
                <w:lang w:bidi="ru-RU"/>
              </w:rPr>
              <w:t>Пакеты управления</w:t>
            </w:r>
            <w:r w:rsidRPr="00A71375">
              <w:rPr>
                <w:rFonts w:cs="Arial"/>
                <w:lang w:bidi="ru-RU"/>
              </w:rPr>
              <w:t xml:space="preserve"> и выберите команду </w:t>
            </w:r>
            <w:r w:rsidRPr="00A71375">
              <w:rPr>
                <w:rStyle w:val="UI"/>
                <w:rFonts w:cs="Arial"/>
                <w:lang w:bidi="ru-RU"/>
              </w:rPr>
              <w:t>Создать пакет управления</w:t>
            </w:r>
            <w:r w:rsidRPr="00A71375">
              <w:rPr>
                <w:rFonts w:cs="Arial"/>
                <w:lang w:bidi="ru-RU"/>
              </w:rPr>
              <w:t>.</w:t>
            </w:r>
          </w:p>
          <w:p w14:paraId="67FBCF81"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3.</w:t>
            </w:r>
            <w:r w:rsidRPr="00A71375">
              <w:rPr>
                <w:rFonts w:cs="Arial"/>
                <w:lang w:bidi="ru-RU"/>
              </w:rPr>
              <w:tab/>
              <w:t xml:space="preserve">Введите имя (например, "Настройки ADMP"), а затем нажмите кнопку </w:t>
            </w:r>
            <w:r w:rsidRPr="00A71375">
              <w:rPr>
                <w:rStyle w:val="UI"/>
                <w:rFonts w:cs="Arial"/>
                <w:lang w:bidi="ru-RU"/>
              </w:rPr>
              <w:t>Далее</w:t>
            </w:r>
            <w:r w:rsidRPr="00A71375">
              <w:rPr>
                <w:rFonts w:cs="Arial"/>
                <w:lang w:bidi="ru-RU"/>
              </w:rPr>
              <w:t>.</w:t>
            </w:r>
          </w:p>
          <w:p w14:paraId="42547C61"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4.</w:t>
            </w:r>
            <w:r w:rsidRPr="00A71375">
              <w:rPr>
                <w:rFonts w:cs="Arial"/>
                <w:lang w:bidi="ru-RU"/>
              </w:rPr>
              <w:tab/>
              <w:t xml:space="preserve">Нажмите кнопку </w:t>
            </w:r>
            <w:r w:rsidRPr="00A71375">
              <w:rPr>
                <w:rStyle w:val="UI"/>
                <w:rFonts w:cs="Arial"/>
                <w:lang w:bidi="ru-RU"/>
              </w:rPr>
              <w:t>Создать</w:t>
            </w:r>
            <w:r w:rsidRPr="00A71375">
              <w:rPr>
                <w:rFonts w:cs="Arial"/>
                <w:lang w:bidi="ru-RU"/>
              </w:rPr>
              <w:t>.</w:t>
            </w:r>
          </w:p>
        </w:tc>
      </w:tr>
    </w:tbl>
    <w:p w14:paraId="796E6846" w14:textId="77777777" w:rsidR="000337F6" w:rsidRPr="00A71375" w:rsidRDefault="000337F6">
      <w:pPr>
        <w:pStyle w:val="DSTOC3-0"/>
        <w:rPr>
          <w:rFonts w:cs="Arial"/>
        </w:rPr>
      </w:pPr>
      <w:r w:rsidRPr="00A71375">
        <w:rPr>
          <w:rFonts w:cs="Arial"/>
          <w:lang w:bidi="ru-RU"/>
        </w:rPr>
        <w:t>Настройка пакета управления SQL Server</w:t>
      </w:r>
    </w:p>
    <w:p w14:paraId="62B2FE03" w14:textId="20C04039" w:rsidR="000337F6" w:rsidRPr="00A71375" w:rsidRDefault="000337F6" w:rsidP="003503B9">
      <w:pPr>
        <w:rPr>
          <w:rFonts w:cs="Arial"/>
        </w:rPr>
      </w:pPr>
      <w:r w:rsidRPr="00A71375">
        <w:rPr>
          <w:rFonts w:cs="Arial"/>
          <w:lang w:bidi="ru-RU"/>
        </w:rPr>
        <w:t>Следующие рекомендации помогут сократить число ненужных предупреждений.</w:t>
      </w:r>
    </w:p>
    <w:p w14:paraId="07C7A358"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 xml:space="preserve">Если ведется мониторинг экземпляров SQL Server 2008, где не установлена служба запуска управляющей программы полнотекстовой фильтрации SQL Server, отключите </w:t>
      </w:r>
      <w:r w:rsidRPr="00A71375">
        <w:rPr>
          <w:rStyle w:val="UI"/>
          <w:rFonts w:cs="Arial"/>
          <w:lang w:bidi="ru-RU"/>
        </w:rPr>
        <w:t>Монитор службы полнотекстового поиска SQL Server</w:t>
      </w:r>
      <w:r w:rsidRPr="00A71375">
        <w:rPr>
          <w:rFonts w:cs="Arial"/>
          <w:lang w:bidi="ru-RU"/>
        </w:rPr>
        <w:t>.</w:t>
      </w:r>
    </w:p>
    <w:p w14:paraId="10D209D0" w14:textId="2D82A423"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 xml:space="preserve">Некоторые мониторы в этом пакете управления проверяют состояние служб. В таких мониторах для параметра "Предупреждать только в случае, если запуск службы имеет тип "Автоматический" по умолчанию установлено значение </w:t>
      </w:r>
      <w:r w:rsidRPr="00A71375">
        <w:rPr>
          <w:rStyle w:val="UI"/>
          <w:rFonts w:cs="Arial"/>
          <w:lang w:bidi="ru-RU"/>
        </w:rPr>
        <w:t>True</w:t>
      </w:r>
      <w:r w:rsidRPr="00A71375">
        <w:rPr>
          <w:rFonts w:cs="Arial"/>
          <w:lang w:bidi="ru-RU"/>
        </w:rPr>
        <w:t xml:space="preserve">, указывающее, что </w:t>
      </w:r>
      <w:r w:rsidRPr="00A71375">
        <w:rPr>
          <w:rFonts w:cs="Arial"/>
          <w:lang w:bidi="ru-RU"/>
        </w:rPr>
        <w:lastRenderedPageBreak/>
        <w:t xml:space="preserve">монитор проверяет службы, для которых установлен автоматический режим запуска. На серверах в кластере для служб задается тип запуска вручную. Если ведется мониторинг кластера SQL Server, измените значение параметра </w:t>
      </w:r>
      <w:r w:rsidRPr="00A71375">
        <w:rPr>
          <w:rStyle w:val="UI"/>
          <w:rFonts w:cs="Arial"/>
          <w:lang w:bidi="ru-RU"/>
        </w:rPr>
        <w:t>Предупреждать только в случае, если запуск службы имеет тип "Автоматический"</w:t>
      </w:r>
      <w:r w:rsidRPr="00A71375">
        <w:rPr>
          <w:rFonts w:cs="Arial"/>
          <w:lang w:bidi="ru-RU"/>
        </w:rPr>
        <w:t xml:space="preserve"> на </w:t>
      </w:r>
      <w:r w:rsidRPr="00A71375">
        <w:rPr>
          <w:rStyle w:val="UI"/>
          <w:rFonts w:cs="Arial"/>
          <w:lang w:bidi="ru-RU"/>
        </w:rPr>
        <w:t>false</w:t>
      </w:r>
      <w:r w:rsidRPr="00A71375">
        <w:rPr>
          <w:rFonts w:cs="Arial"/>
          <w:lang w:bidi="ru-RU"/>
        </w:rPr>
        <w:t xml:space="preserve"> для следующих мониторов:</w:t>
      </w:r>
    </w:p>
    <w:p w14:paraId="64CF35CB" w14:textId="77777777"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Служба Windows SQL Server (для модуля SQL DB Engine)</w:t>
      </w:r>
    </w:p>
    <w:p w14:paraId="7C4FA6A7" w14:textId="77777777"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Службы Windows: SQL Server Reporting Services</w:t>
      </w:r>
    </w:p>
    <w:p w14:paraId="16B942D1" w14:textId="77777777"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Службы Windows: SQL Server Analysis Services</w:t>
      </w:r>
    </w:p>
    <w:p w14:paraId="5C450000" w14:textId="77777777"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Служба Windows: SQL Server Integration Services</w:t>
      </w:r>
    </w:p>
    <w:p w14:paraId="5E1DE30E" w14:textId="77777777"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Монитор службы полнотекстового поиска SQL Server</w:t>
      </w:r>
    </w:p>
    <w:p w14:paraId="3B9C6EDF" w14:textId="77777777"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Служба Windows: агент SQL Server</w:t>
      </w:r>
    </w:p>
    <w:p w14:paraId="7B56323B" w14:textId="6FB95756" w:rsidR="000337F6" w:rsidRPr="00A71375" w:rsidRDefault="000337F6">
      <w:pPr>
        <w:pStyle w:val="DSTOC1-2"/>
        <w:rPr>
          <w:rFonts w:cs="Arial"/>
        </w:rPr>
      </w:pPr>
      <w:bookmarkStart w:id="18" w:name="_Toc469573052"/>
      <w:r w:rsidRPr="00A71375">
        <w:rPr>
          <w:rFonts w:cs="Arial"/>
          <w:lang w:bidi="ru-RU"/>
        </w:rPr>
        <w:t xml:space="preserve">Дополнительная </w:t>
      </w:r>
      <w:bookmarkStart w:id="19" w:name="z1c83d71c35674fd5b9b58c807d2ee54e"/>
      <w:bookmarkEnd w:id="19"/>
      <w:r w:rsidRPr="00A71375">
        <w:rPr>
          <w:rFonts w:cs="Arial"/>
          <w:lang w:bidi="ru-RU"/>
        </w:rPr>
        <w:t>настройка</w:t>
      </w:r>
      <w:bookmarkEnd w:id="18"/>
    </w:p>
    <w:p w14:paraId="34D1FDBE" w14:textId="2F1B4EBD" w:rsidR="000337F6" w:rsidRPr="00A71375" w:rsidRDefault="000337F6">
      <w:pPr>
        <w:rPr>
          <w:rFonts w:cs="Arial"/>
        </w:rPr>
      </w:pPr>
      <w:r w:rsidRPr="00A71375">
        <w:rPr>
          <w:rFonts w:cs="Arial"/>
          <w:lang w:bidi="ru-RU"/>
        </w:rPr>
        <w:t xml:space="preserve">После импорта пакета управления SQL Server на панели навигации панели "Мониторинг" будут показаны типы объектов, которые обнаруживаются автоматически. Дополнительные сведения о типах объектов см. в разделе </w:t>
      </w:r>
      <w:hyperlink w:anchor="z5383f9757c504bdcaa80be4e1e40c105" w:history="1">
        <w:r w:rsidR="00F074DA" w:rsidRPr="00A71375">
          <w:rPr>
            <w:rStyle w:val="Hyperlink"/>
            <w:rFonts w:cs="Arial"/>
            <w:lang w:bidi="ru-RU"/>
          </w:rPr>
          <w:t>Объекты, которые обнаруживает пакет управления</w:t>
        </w:r>
      </w:hyperlink>
      <w:r w:rsidRPr="00A71375">
        <w:rPr>
          <w:rFonts w:cs="Arial"/>
          <w:lang w:bidi="ru-RU"/>
        </w:rPr>
        <w:t xml:space="preserve">. Можно изменить конфигурацию обнаружения по умолчанию для объектов, обнаруживаемых пакетом управления SQL Server. Для изменения параметров конфигурации следует использовать функцию переопределения Operations Manager. </w:t>
      </w:r>
    </w:p>
    <w:p w14:paraId="770022AF" w14:textId="07DF999A" w:rsidR="000337F6" w:rsidRPr="00A71375" w:rsidRDefault="000337F6">
      <w:pPr>
        <w:rPr>
          <w:rFonts w:cs="Arial"/>
        </w:rPr>
      </w:pPr>
      <w:r w:rsidRPr="00A71375">
        <w:rPr>
          <w:rFonts w:cs="Arial"/>
          <w:lang w:bidi="ru-RU"/>
        </w:rPr>
        <w:t>Для типа объектов, который не обнаруживается автоматически, можно включить параметр автоматического обнаружения на панели "Создание и настройка" в консоли Operations Manager.</w:t>
      </w:r>
    </w:p>
    <w:p w14:paraId="117C3A2F" w14:textId="77777777" w:rsidR="009F756B" w:rsidRPr="00A71375" w:rsidRDefault="009F756B">
      <w:pPr>
        <w:rPr>
          <w:rFonts w:cs="Arial"/>
        </w:rPr>
      </w:pPr>
    </w:p>
    <w:p w14:paraId="5B3F8A69" w14:textId="77777777" w:rsidR="000337F6" w:rsidRPr="00A71375" w:rsidRDefault="00CD6C2C" w:rsidP="003503B9">
      <w:pPr>
        <w:spacing w:before="0"/>
        <w:rPr>
          <w:rFonts w:cs="Arial"/>
        </w:rPr>
      </w:pPr>
      <w:r w:rsidRPr="00A71375">
        <w:rPr>
          <w:rFonts w:cs="Arial"/>
          <w:noProof/>
          <w:lang w:val="en-US" w:eastAsia="ja-JP"/>
        </w:rPr>
        <w:drawing>
          <wp:inline distT="0" distB="0" distL="0" distR="0" wp14:anchorId="106B102B" wp14:editId="2EE45FC4">
            <wp:extent cx="152400" cy="152400"/>
            <wp:effectExtent l="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A71375">
        <w:rPr>
          <w:rFonts w:cs="Arial"/>
          <w:b/>
          <w:sz w:val="24"/>
          <w:szCs w:val="24"/>
          <w:lang w:bidi="ru-RU"/>
        </w:rPr>
        <w:t>Использование переопределения для изменения параметра автоматического обнаружения</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A71375" w14:paraId="06C3DDA8" w14:textId="77777777" w:rsidTr="000337F6">
        <w:tc>
          <w:tcPr>
            <w:tcW w:w="8856" w:type="dxa"/>
            <w:shd w:val="clear" w:color="auto" w:fill="auto"/>
          </w:tcPr>
          <w:p w14:paraId="2FADBB48"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1.</w:t>
            </w:r>
            <w:r w:rsidRPr="00A71375">
              <w:rPr>
                <w:rFonts w:cs="Arial"/>
                <w:lang w:bidi="ru-RU"/>
              </w:rPr>
              <w:tab/>
              <w:t xml:space="preserve">На панели "Создание" разверните узел </w:t>
            </w:r>
            <w:r w:rsidRPr="00A71375">
              <w:rPr>
                <w:rStyle w:val="UI"/>
                <w:rFonts w:cs="Arial"/>
                <w:lang w:bidi="ru-RU"/>
              </w:rPr>
              <w:t>Объекты пакета управления</w:t>
            </w:r>
            <w:r w:rsidRPr="00A71375">
              <w:rPr>
                <w:rFonts w:cs="Arial"/>
                <w:lang w:bidi="ru-RU"/>
              </w:rPr>
              <w:t xml:space="preserve"> и нажмите кнопку </w:t>
            </w:r>
            <w:r w:rsidRPr="00A71375">
              <w:rPr>
                <w:rStyle w:val="UI"/>
                <w:rFonts w:cs="Arial"/>
                <w:lang w:bidi="ru-RU"/>
              </w:rPr>
              <w:t>Обнаружение объектов</w:t>
            </w:r>
            <w:r w:rsidRPr="00A71375">
              <w:rPr>
                <w:rFonts w:cs="Arial"/>
                <w:lang w:bidi="ru-RU"/>
              </w:rPr>
              <w:t>.</w:t>
            </w:r>
          </w:p>
          <w:p w14:paraId="36F68A87" w14:textId="281455FB"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2.</w:t>
            </w:r>
            <w:r w:rsidRPr="00A71375">
              <w:rPr>
                <w:rFonts w:cs="Arial"/>
                <w:lang w:bidi="ru-RU"/>
              </w:rPr>
              <w:tab/>
              <w:t xml:space="preserve">На панели инструментов Operations Manager нажмите кнопку </w:t>
            </w:r>
            <w:r w:rsidRPr="00A71375">
              <w:rPr>
                <w:rStyle w:val="UI"/>
                <w:rFonts w:cs="Arial"/>
                <w:lang w:bidi="ru-RU"/>
              </w:rPr>
              <w:t>Область</w:t>
            </w:r>
            <w:r w:rsidRPr="00A71375">
              <w:rPr>
                <w:rFonts w:cs="Arial"/>
                <w:lang w:bidi="ru-RU"/>
              </w:rPr>
              <w:t xml:space="preserve"> и установите фильтр для объектов в области сведений, чтобы включить только объекты SQL Server.</w:t>
            </w:r>
          </w:p>
          <w:p w14:paraId="2B2D40ED"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3.</w:t>
            </w:r>
            <w:r w:rsidRPr="00A71375">
              <w:rPr>
                <w:rFonts w:cs="Arial"/>
                <w:lang w:bidi="ru-RU"/>
              </w:rPr>
              <w:tab/>
              <w:t>В области сведений щелкните тип объектов, для которого нужно изменить параметр.</w:t>
            </w:r>
          </w:p>
          <w:p w14:paraId="02207C73"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4.</w:t>
            </w:r>
            <w:r w:rsidRPr="00A71375">
              <w:rPr>
                <w:rFonts w:cs="Arial"/>
                <w:lang w:bidi="ru-RU"/>
              </w:rPr>
              <w:tab/>
              <w:t xml:space="preserve">На панели инструментов Operations Manager нажмите кнопку </w:t>
            </w:r>
            <w:r w:rsidRPr="00A71375">
              <w:rPr>
                <w:rStyle w:val="UI"/>
                <w:rFonts w:cs="Arial"/>
                <w:lang w:bidi="ru-RU"/>
              </w:rPr>
              <w:t>Переопределения</w:t>
            </w:r>
            <w:r w:rsidRPr="00A71375">
              <w:rPr>
                <w:rFonts w:cs="Arial"/>
                <w:lang w:bidi="ru-RU"/>
              </w:rPr>
              <w:t xml:space="preserve">, выберите команду </w:t>
            </w:r>
            <w:r w:rsidRPr="00A71375">
              <w:rPr>
                <w:rStyle w:val="UI"/>
                <w:rFonts w:cs="Arial"/>
                <w:lang w:bidi="ru-RU"/>
              </w:rPr>
              <w:t>Переопределить обнаружение объектов</w:t>
            </w:r>
            <w:r w:rsidRPr="00A71375">
              <w:rPr>
                <w:rFonts w:cs="Arial"/>
                <w:lang w:bidi="ru-RU"/>
              </w:rPr>
              <w:t xml:space="preserve">, а затем выберите пункт </w:t>
            </w:r>
            <w:r w:rsidRPr="00A71375">
              <w:rPr>
                <w:rStyle w:val="UI"/>
                <w:rFonts w:cs="Arial"/>
                <w:lang w:bidi="ru-RU"/>
              </w:rPr>
              <w:t>Для всех объектов типа</w:t>
            </w:r>
            <w:r w:rsidRPr="00A71375">
              <w:rPr>
                <w:rFonts w:cs="Arial"/>
                <w:lang w:bidi="ru-RU"/>
              </w:rPr>
              <w:t xml:space="preserve">: &lt;name of object type&gt;, </w:t>
            </w:r>
            <w:r w:rsidRPr="00A71375">
              <w:rPr>
                <w:rStyle w:val="UI"/>
                <w:rFonts w:cs="Arial"/>
                <w:lang w:bidi="ru-RU"/>
              </w:rPr>
              <w:t>Для группы</w:t>
            </w:r>
            <w:r w:rsidRPr="00A71375">
              <w:rPr>
                <w:rFonts w:cs="Arial"/>
                <w:lang w:bidi="ru-RU"/>
              </w:rPr>
              <w:t xml:space="preserve">, </w:t>
            </w:r>
            <w:r w:rsidRPr="00A71375">
              <w:rPr>
                <w:rStyle w:val="UI"/>
                <w:rFonts w:cs="Arial"/>
                <w:lang w:bidi="ru-RU"/>
              </w:rPr>
              <w:t>Для объекта указанного типа</w:t>
            </w:r>
            <w:r w:rsidRPr="00A71375">
              <w:rPr>
                <w:rFonts w:cs="Arial"/>
                <w:lang w:bidi="ru-RU"/>
              </w:rPr>
              <w:t xml:space="preserve">: &lt;name of object type&gt; или </w:t>
            </w:r>
            <w:r w:rsidRPr="00A71375">
              <w:rPr>
                <w:rStyle w:val="UI"/>
                <w:rFonts w:cs="Arial"/>
                <w:lang w:bidi="ru-RU"/>
              </w:rPr>
              <w:t>Для всех объектов другого типа</w:t>
            </w:r>
            <w:r w:rsidRPr="00A71375">
              <w:rPr>
                <w:rFonts w:cs="Arial"/>
                <w:lang w:bidi="ru-RU"/>
              </w:rPr>
              <w:t>.</w:t>
            </w:r>
          </w:p>
          <w:p w14:paraId="3352EBAB"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5.</w:t>
            </w:r>
            <w:r w:rsidRPr="00A71375">
              <w:rPr>
                <w:rFonts w:cs="Arial"/>
                <w:lang w:bidi="ru-RU"/>
              </w:rPr>
              <w:tab/>
              <w:t xml:space="preserve">В диалоговом окне </w:t>
            </w:r>
            <w:r w:rsidRPr="00A71375">
              <w:rPr>
                <w:rStyle w:val="UI"/>
                <w:rFonts w:cs="Arial"/>
                <w:lang w:bidi="ru-RU"/>
              </w:rPr>
              <w:t>Свойства переопределения</w:t>
            </w:r>
            <w:r w:rsidRPr="00A71375">
              <w:rPr>
                <w:rFonts w:cs="Arial"/>
                <w:lang w:bidi="ru-RU"/>
              </w:rPr>
              <w:t xml:space="preserve"> установите флажок </w:t>
            </w:r>
            <w:r w:rsidRPr="00A71375">
              <w:rPr>
                <w:rStyle w:val="UI"/>
                <w:rFonts w:cs="Arial"/>
                <w:lang w:bidi="ru-RU"/>
              </w:rPr>
              <w:t>Переопределить</w:t>
            </w:r>
            <w:r w:rsidRPr="00A71375">
              <w:rPr>
                <w:rFonts w:cs="Arial"/>
                <w:lang w:bidi="ru-RU"/>
              </w:rPr>
              <w:t xml:space="preserve"> для параметра </w:t>
            </w:r>
            <w:r w:rsidRPr="00A71375">
              <w:rPr>
                <w:rStyle w:val="UI"/>
                <w:rFonts w:cs="Arial"/>
                <w:lang w:bidi="ru-RU"/>
              </w:rPr>
              <w:t>Включить</w:t>
            </w:r>
            <w:r w:rsidRPr="00A71375">
              <w:rPr>
                <w:rFonts w:cs="Arial"/>
                <w:lang w:bidi="ru-RU"/>
              </w:rPr>
              <w:t xml:space="preserve">, который нужно изменить. </w:t>
            </w:r>
          </w:p>
          <w:p w14:paraId="0F27D931"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6.</w:t>
            </w:r>
            <w:r w:rsidRPr="00A71375">
              <w:rPr>
                <w:rFonts w:cs="Arial"/>
                <w:lang w:bidi="ru-RU"/>
              </w:rPr>
              <w:tab/>
              <w:t xml:space="preserve">В разделе </w:t>
            </w:r>
            <w:r w:rsidRPr="00A71375">
              <w:rPr>
                <w:rStyle w:val="UI"/>
                <w:rFonts w:cs="Arial"/>
                <w:lang w:bidi="ru-RU"/>
              </w:rPr>
              <w:t>Пакет управления</w:t>
            </w:r>
            <w:r w:rsidRPr="00A71375">
              <w:rPr>
                <w:rFonts w:cs="Arial"/>
                <w:lang w:bidi="ru-RU"/>
              </w:rPr>
              <w:t xml:space="preserve"> нажмите кнопку </w:t>
            </w:r>
            <w:r w:rsidRPr="00A71375">
              <w:rPr>
                <w:rStyle w:val="UI"/>
                <w:rFonts w:cs="Arial"/>
                <w:lang w:bidi="ru-RU"/>
              </w:rPr>
              <w:t>Создать</w:t>
            </w:r>
            <w:r w:rsidRPr="00A71375">
              <w:rPr>
                <w:rFonts w:cs="Arial"/>
                <w:lang w:bidi="ru-RU"/>
              </w:rPr>
              <w:t xml:space="preserve">, чтобы создать незапечатанную версию пакета управления, а затем кнопку </w:t>
            </w:r>
            <w:r w:rsidRPr="00A71375">
              <w:rPr>
                <w:rStyle w:val="UI"/>
                <w:rFonts w:cs="Arial"/>
                <w:lang w:bidi="ru-RU"/>
              </w:rPr>
              <w:t>ОК</w:t>
            </w:r>
            <w:r w:rsidRPr="00A71375">
              <w:rPr>
                <w:rFonts w:cs="Arial"/>
                <w:lang w:bidi="ru-RU"/>
              </w:rPr>
              <w:t>.</w:t>
            </w:r>
          </w:p>
        </w:tc>
      </w:tr>
    </w:tbl>
    <w:p w14:paraId="231B39FE" w14:textId="77777777" w:rsidR="000337F6" w:rsidRPr="00A71375" w:rsidRDefault="000337F6">
      <w:pPr>
        <w:rPr>
          <w:rFonts w:cs="Arial"/>
        </w:rPr>
      </w:pPr>
      <w:r w:rsidRPr="00A71375">
        <w:rPr>
          <w:rFonts w:cs="Arial"/>
          <w:lang w:bidi="ru-RU"/>
        </w:rPr>
        <w:lastRenderedPageBreak/>
        <w:t xml:space="preserve">После изменения параметра переопределения тип объектов будет автоматически обнаружен и появится на панели "Мониторинг" в разделе </w:t>
      </w:r>
      <w:r w:rsidRPr="00A71375">
        <w:rPr>
          <w:rStyle w:val="UI"/>
          <w:rFonts w:cs="Arial"/>
          <w:lang w:bidi="ru-RU"/>
        </w:rPr>
        <w:t>Microsoft SQL Server</w:t>
      </w:r>
      <w:r w:rsidRPr="00A71375">
        <w:rPr>
          <w:rFonts w:cs="Arial"/>
          <w:lang w:bidi="ru-RU"/>
        </w:rPr>
        <w:t>.</w:t>
      </w:r>
    </w:p>
    <w:p w14:paraId="668C9572" w14:textId="45A87F6D" w:rsidR="000337F6" w:rsidRPr="00A71375" w:rsidRDefault="000337F6">
      <w:pPr>
        <w:rPr>
          <w:rFonts w:cs="Arial"/>
        </w:rPr>
      </w:pPr>
      <w:r w:rsidRPr="00A71375">
        <w:rPr>
          <w:rFonts w:cs="Arial"/>
          <w:lang w:bidi="ru-RU"/>
        </w:rPr>
        <w:t xml:space="preserve">Дополнительные сведения о задании переопределений см. в разделе </w:t>
      </w:r>
      <w:hyperlink r:id="rId31" w:history="1">
        <w:r w:rsidRPr="00A71375">
          <w:rPr>
            <w:rStyle w:val="Hyperlink"/>
            <w:rFonts w:cs="Arial"/>
            <w:lang w:bidi="ru-RU"/>
          </w:rPr>
          <w:t>Переопределения в Operations Manager 2007</w:t>
        </w:r>
      </w:hyperlink>
      <w:r w:rsidRPr="00A71375">
        <w:rPr>
          <w:rFonts w:cs="Arial"/>
          <w:lang w:bidi="ru-RU"/>
        </w:rPr>
        <w:t xml:space="preserve"> (http://go.microsoft.com/fwlink/?LinkId=86870).</w:t>
      </w:r>
    </w:p>
    <w:p w14:paraId="3A4E1DE4" w14:textId="6C2D5F79" w:rsidR="000337F6" w:rsidRPr="00A71375" w:rsidRDefault="000337F6">
      <w:pPr>
        <w:rPr>
          <w:rFonts w:cs="Arial"/>
        </w:rPr>
      </w:pPr>
      <w:r w:rsidRPr="00A71375">
        <w:rPr>
          <w:rFonts w:cs="Arial"/>
          <w:lang w:bidi="ru-RU"/>
        </w:rPr>
        <w:t xml:space="preserve">В следующих сценариях мониторинга может потребоваться настройка вручную. Подробные сведения об этих требованиях см. в разделе </w:t>
      </w:r>
      <w:hyperlink w:anchor="zc66634b36ffd4308a262c6bbaac98873" w:history="1">
        <w:r w:rsidRPr="00A71375">
          <w:rPr>
            <w:rStyle w:val="Hyperlink"/>
            <w:rFonts w:cs="Arial"/>
            <w:lang w:bidi="ru-RU"/>
          </w:rPr>
          <w:t>Ключевые сценарии мониторинга</w:t>
        </w:r>
      </w:hyperlink>
      <w:r w:rsidRPr="00A71375">
        <w:rPr>
          <w:rFonts w:cs="Arial"/>
          <w:lang w:bidi="ru-RU"/>
        </w:rPr>
        <w:t>.</w:t>
      </w:r>
    </w:p>
    <w:p w14:paraId="61DD87BF"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Мониторинг конфигурации базы данных</w:t>
      </w:r>
    </w:p>
    <w:p w14:paraId="0AAD9503"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Мониторинг файлов базы данных</w:t>
      </w:r>
    </w:p>
    <w:p w14:paraId="403A59C6"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Мониторинг файловых групп базы данных</w:t>
      </w:r>
    </w:p>
    <w:p w14:paraId="1992D7ED"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Исключение баз данных из мониторинга</w:t>
      </w:r>
    </w:p>
    <w:p w14:paraId="31724E27"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Исключение экземпляров компонента Database Engine из мониторинга</w:t>
      </w:r>
    </w:p>
    <w:p w14:paraId="092D0AB5"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Мониторинг компонентов публикации</w:t>
      </w:r>
    </w:p>
    <w:p w14:paraId="200081BF"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Совместимость пакета обновления</w:t>
      </w:r>
    </w:p>
    <w:p w14:paraId="4E7E3482"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Мониторинг компонентов подписки</w:t>
      </w:r>
    </w:p>
    <w:p w14:paraId="5AB13AF0" w14:textId="2EE49567" w:rsidR="000337F6" w:rsidRPr="00A71375" w:rsidRDefault="000337F6">
      <w:pPr>
        <w:pStyle w:val="DSTOC1-1"/>
        <w:rPr>
          <w:rFonts w:cs="Arial"/>
        </w:rPr>
      </w:pPr>
      <w:bookmarkStart w:id="20" w:name="_Toc469573053"/>
      <w:r w:rsidRPr="00A71375">
        <w:rPr>
          <w:rFonts w:cs="Arial"/>
          <w:lang w:bidi="ru-RU"/>
        </w:rPr>
        <w:t xml:space="preserve">Вопросы </w:t>
      </w:r>
      <w:bookmarkStart w:id="21" w:name="zcfa82374ceea4262af5a31844c97dc28"/>
      <w:bookmarkEnd w:id="21"/>
      <w:r w:rsidRPr="00A71375">
        <w:rPr>
          <w:rFonts w:cs="Arial"/>
          <w:lang w:bidi="ru-RU"/>
        </w:rPr>
        <w:t>безопасности</w:t>
      </w:r>
      <w:bookmarkEnd w:id="20"/>
    </w:p>
    <w:p w14:paraId="5C2EEF9D" w14:textId="77777777" w:rsidR="000337F6" w:rsidRPr="00A71375" w:rsidRDefault="000337F6">
      <w:pPr>
        <w:rPr>
          <w:rFonts w:cs="Arial"/>
        </w:rPr>
      </w:pPr>
      <w:r w:rsidRPr="00A71375">
        <w:rPr>
          <w:rFonts w:cs="Arial"/>
          <w:lang w:bidi="ru-RU"/>
        </w:rPr>
        <w:t>В выпуске пакета управления SQL Server за октябрь 2009 г. безагентное отслеживание больше не поддерживается. Это изменение было произведено для обеспечения полной поддержки мониторинга кластеризованных ресурсов.</w:t>
      </w:r>
    </w:p>
    <w:p w14:paraId="0FAB3F7E" w14:textId="77777777" w:rsidR="000337F6" w:rsidRPr="00A71375" w:rsidRDefault="000337F6">
      <w:pPr>
        <w:rPr>
          <w:rFonts w:cs="Arial"/>
        </w:rPr>
      </w:pPr>
      <w:r w:rsidRPr="00A71375">
        <w:rPr>
          <w:rFonts w:cs="Arial"/>
          <w:lang w:bidi="ru-RU"/>
        </w:rPr>
        <w:t>Возможно, понадобится настроить пакет управления. Определенные учетные записи не могут работать в среде с низким уровнем прав или должны иметь минимальные разрешения.</w:t>
      </w:r>
    </w:p>
    <w:p w14:paraId="37AF7601" w14:textId="77777777" w:rsidR="000337F6" w:rsidRPr="00A71375" w:rsidRDefault="000337F6" w:rsidP="005023C8">
      <w:pPr>
        <w:rPr>
          <w:rFonts w:cs="Arial"/>
        </w:rPr>
      </w:pPr>
      <w:r w:rsidRPr="00A71375">
        <w:rPr>
          <w:rFonts w:cs="Arial"/>
          <w:lang w:bidi="ru-RU"/>
        </w:rPr>
        <w:t>В этом разделе рассмотрены следующие вопросы:</w:t>
      </w:r>
    </w:p>
    <w:p w14:paraId="614EC4CD" w14:textId="23B48DDC" w:rsidR="000337F6" w:rsidRPr="00A71375" w:rsidRDefault="000337F6" w:rsidP="000337F6">
      <w:pPr>
        <w:pStyle w:val="BulletedList1"/>
        <w:numPr>
          <w:ilvl w:val="0"/>
          <w:numId w:val="0"/>
        </w:numPr>
        <w:tabs>
          <w:tab w:val="left" w:pos="360"/>
        </w:tabs>
        <w:spacing w:line="260" w:lineRule="exact"/>
        <w:ind w:left="360" w:hanging="360"/>
        <w:rPr>
          <w:rStyle w:val="Hyperlink"/>
          <w:rFonts w:cs="Arial"/>
        </w:rPr>
      </w:pPr>
      <w:r w:rsidRPr="00A71375">
        <w:rPr>
          <w:rFonts w:cs="Arial"/>
          <w:lang w:bidi="ru-RU"/>
        </w:rPr>
        <w:t>•</w:t>
      </w:r>
      <w:r w:rsidRPr="00A71375">
        <w:rPr>
          <w:rFonts w:cs="Arial"/>
          <w:lang w:bidi="ru-RU"/>
        </w:rPr>
        <w:tab/>
      </w:r>
      <w:hyperlink w:anchor="z99578b9014ab40c19e10432004a8b5bc" w:history="1">
        <w:r w:rsidR="00D905D1" w:rsidRPr="00A71375">
          <w:rPr>
            <w:rStyle w:val="Hyperlink"/>
            <w:rFonts w:cs="Arial"/>
            <w:lang w:bidi="ru-RU"/>
          </w:rPr>
          <w:t>Профили запуска от имени</w:t>
        </w:r>
      </w:hyperlink>
    </w:p>
    <w:p w14:paraId="25E0CE68" w14:textId="60B2EFC9" w:rsidR="006325B6" w:rsidRPr="00A71375" w:rsidRDefault="004B5E2E" w:rsidP="005023C8">
      <w:pPr>
        <w:pStyle w:val="BulletedList1"/>
        <w:numPr>
          <w:ilvl w:val="0"/>
          <w:numId w:val="44"/>
        </w:numPr>
        <w:tabs>
          <w:tab w:val="left" w:pos="360"/>
        </w:tabs>
        <w:spacing w:line="260" w:lineRule="exact"/>
        <w:ind w:hanging="720"/>
        <w:rPr>
          <w:rFonts w:cs="Arial"/>
          <w:b/>
        </w:rPr>
      </w:pPr>
      <w:hyperlink w:anchor="LowPrivEnv" w:history="1">
        <w:r w:rsidR="006325B6" w:rsidRPr="00A71375">
          <w:rPr>
            <w:rStyle w:val="Hyperlink"/>
            <w:rFonts w:cs="Arial"/>
            <w:lang w:bidi="ru-RU"/>
          </w:rPr>
          <w:t>Среды с минимальными правами доступа</w:t>
        </w:r>
      </w:hyperlink>
    </w:p>
    <w:p w14:paraId="6FD15F90" w14:textId="4BA5DB12" w:rsidR="00DA3DE5" w:rsidRPr="00A71375" w:rsidRDefault="000337F6" w:rsidP="00DA3DE5">
      <w:pPr>
        <w:rPr>
          <w:rFonts w:cs="Arial"/>
          <w:szCs w:val="18"/>
        </w:rPr>
      </w:pPr>
      <w:r w:rsidRPr="00A71375">
        <w:rPr>
          <w:rFonts w:cs="Arial"/>
          <w:lang w:bidi="ru-RU"/>
        </w:rPr>
        <w:t>•</w:t>
      </w:r>
      <w:r w:rsidRPr="00A71375">
        <w:rPr>
          <w:rFonts w:cs="Arial"/>
          <w:lang w:bidi="ru-RU"/>
        </w:rPr>
        <w:tab/>
      </w:r>
      <w:hyperlink w:anchor="z2991a3e2ee634cc9a6afd4227f365120" w:history="1">
        <w:r w:rsidRPr="00A71375">
          <w:rPr>
            <w:rStyle w:val="Hyperlink"/>
            <w:rFonts w:cs="Arial"/>
            <w:lang w:bidi="ru-RU"/>
          </w:rPr>
          <w:t>Группы</w:t>
        </w:r>
      </w:hyperlink>
    </w:p>
    <w:p w14:paraId="54D9EF5E" w14:textId="34D20E57" w:rsidR="00DA3DE5" w:rsidRPr="00A71375" w:rsidRDefault="004B5E2E" w:rsidP="00F61B1A">
      <w:pPr>
        <w:pStyle w:val="ListParagraph"/>
        <w:numPr>
          <w:ilvl w:val="0"/>
          <w:numId w:val="44"/>
        </w:numPr>
        <w:ind w:left="360"/>
        <w:rPr>
          <w:rStyle w:val="Hyperlink"/>
          <w:rFonts w:cs="Arial"/>
          <w:u w:val="none"/>
        </w:rPr>
      </w:pPr>
      <w:hyperlink w:anchor="TLS" w:history="1">
        <w:r w:rsidR="00DA3DE5" w:rsidRPr="00A71375">
          <w:rPr>
            <w:rStyle w:val="Hyperlink"/>
            <w:rFonts w:cs="Arial"/>
            <w:lang w:bidi="ru-RU"/>
          </w:rPr>
          <w:t>Защита TLS 1.2</w:t>
        </w:r>
      </w:hyperlink>
    </w:p>
    <w:p w14:paraId="62F9F54F" w14:textId="77777777" w:rsidR="00DA3DE5" w:rsidRPr="00A71375" w:rsidRDefault="00DA3DE5" w:rsidP="00F61B1A">
      <w:pPr>
        <w:rPr>
          <w:rStyle w:val="Hyperlink"/>
          <w:rFonts w:cs="Arial"/>
        </w:rPr>
      </w:pPr>
    </w:p>
    <w:p w14:paraId="111DFDE2" w14:textId="797D0069" w:rsidR="00AE077D" w:rsidRPr="00A71375" w:rsidRDefault="00AE077D" w:rsidP="00F61B1A">
      <w:pPr>
        <w:pStyle w:val="BulletedList1"/>
        <w:numPr>
          <w:ilvl w:val="0"/>
          <w:numId w:val="0"/>
        </w:numPr>
        <w:tabs>
          <w:tab w:val="left" w:pos="360"/>
        </w:tabs>
        <w:spacing w:line="260" w:lineRule="exact"/>
        <w:ind w:left="360" w:hanging="360"/>
        <w:rPr>
          <w:rStyle w:val="Hyperlink"/>
          <w:rFonts w:cs="Arial"/>
          <w:color w:val="auto"/>
          <w:szCs w:val="20"/>
        </w:rPr>
      </w:pPr>
      <w:r w:rsidRPr="00A71375">
        <w:rPr>
          <w:rFonts w:cs="Arial"/>
          <w:szCs w:val="18"/>
          <w:lang w:bidi="ru-RU"/>
        </w:rPr>
        <w:fldChar w:fldCharType="begin"/>
      </w:r>
      <w:r w:rsidR="00DA3DE5" w:rsidRPr="00A71375">
        <w:rPr>
          <w:rFonts w:cs="Arial"/>
          <w:szCs w:val="18"/>
          <w:lang w:bidi="ru-RU"/>
        </w:rPr>
        <w:instrText>HYPERLINK  \l "TLS"</w:instrText>
      </w:r>
      <w:r w:rsidRPr="00A71375">
        <w:rPr>
          <w:rFonts w:cs="Arial"/>
          <w:szCs w:val="18"/>
          <w:lang w:bidi="ru-RU"/>
        </w:rPr>
        <w:fldChar w:fldCharType="separate"/>
      </w:r>
    </w:p>
    <w:bookmarkStart w:id="22" w:name="RunAsprofiles"/>
    <w:bookmarkEnd w:id="22"/>
    <w:p w14:paraId="46A17110" w14:textId="124034AE" w:rsidR="000337F6" w:rsidRPr="00A71375" w:rsidRDefault="00AE077D" w:rsidP="005023C8">
      <w:pPr>
        <w:pStyle w:val="DSTOC1-3"/>
        <w:rPr>
          <w:rFonts w:cs="Arial"/>
        </w:rPr>
      </w:pPr>
      <w:r w:rsidRPr="00A71375">
        <w:rPr>
          <w:rFonts w:cs="Arial"/>
          <w:b w:val="0"/>
          <w:sz w:val="20"/>
          <w:szCs w:val="18"/>
          <w:lang w:bidi="ru-RU"/>
        </w:rPr>
        <w:fldChar w:fldCharType="end"/>
      </w:r>
      <w:bookmarkStart w:id="23" w:name="_Toc469573054"/>
      <w:r w:rsidR="006325B6" w:rsidRPr="00A71375">
        <w:rPr>
          <w:rFonts w:cs="Arial"/>
          <w:lang w:bidi="ru-RU"/>
        </w:rPr>
        <w:t xml:space="preserve">Профили </w:t>
      </w:r>
      <w:bookmarkStart w:id="24" w:name="z99578b9014ab40c19e10432004a8b5bc"/>
      <w:bookmarkEnd w:id="24"/>
      <w:r w:rsidR="006325B6" w:rsidRPr="00A71375">
        <w:rPr>
          <w:rFonts w:cs="Arial"/>
          <w:lang w:bidi="ru-RU"/>
        </w:rPr>
        <w:t>запуска от имени</w:t>
      </w:r>
      <w:bookmarkEnd w:id="23"/>
    </w:p>
    <w:p w14:paraId="3A7B41DD" w14:textId="28287846" w:rsidR="000337F6" w:rsidRPr="00A71375" w:rsidRDefault="000337F6">
      <w:pPr>
        <w:rPr>
          <w:rFonts w:cs="Arial"/>
        </w:rPr>
      </w:pPr>
      <w:r w:rsidRPr="00A71375">
        <w:rPr>
          <w:rFonts w:cs="Arial"/>
          <w:lang w:bidi="ru-RU"/>
        </w:rPr>
        <w:t>Во время первого импорта пакета управления библиотекой ядра SQL Server создаются три профиля запуска от имени:</w:t>
      </w:r>
    </w:p>
    <w:p w14:paraId="259A86F7" w14:textId="77777777" w:rsidR="003334DE" w:rsidRPr="00A71375" w:rsidRDefault="003334DE" w:rsidP="00871094">
      <w:pPr>
        <w:pStyle w:val="BulletedList1"/>
        <w:numPr>
          <w:ilvl w:val="0"/>
          <w:numId w:val="27"/>
        </w:numPr>
        <w:tabs>
          <w:tab w:val="left" w:pos="360"/>
        </w:tabs>
        <w:spacing w:line="260" w:lineRule="exact"/>
        <w:rPr>
          <w:rFonts w:cs="Arial"/>
        </w:rPr>
      </w:pPr>
      <w:r w:rsidRPr="00A71375">
        <w:rPr>
          <w:rFonts w:cs="Arial"/>
          <w:lang w:bidi="ru-RU"/>
        </w:rPr>
        <w:t>Учетная запись действия SQL Server по умолчанию</w:t>
      </w:r>
    </w:p>
    <w:p w14:paraId="343876BE" w14:textId="77777777" w:rsidR="000337F6" w:rsidRPr="00A71375" w:rsidRDefault="000337F6" w:rsidP="00871094">
      <w:pPr>
        <w:pStyle w:val="BulletedList1"/>
        <w:numPr>
          <w:ilvl w:val="0"/>
          <w:numId w:val="27"/>
        </w:numPr>
        <w:tabs>
          <w:tab w:val="left" w:pos="360"/>
        </w:tabs>
        <w:spacing w:line="260" w:lineRule="exact"/>
        <w:rPr>
          <w:rFonts w:cs="Arial"/>
        </w:rPr>
      </w:pPr>
      <w:r w:rsidRPr="00A71375">
        <w:rPr>
          <w:rFonts w:cs="Arial"/>
          <w:lang w:bidi="ru-RU"/>
        </w:rPr>
        <w:t>Учетная запись обнаружения SQL Server</w:t>
      </w:r>
    </w:p>
    <w:p w14:paraId="753015A9" w14:textId="77777777" w:rsidR="000337F6" w:rsidRPr="00A71375" w:rsidRDefault="000337F6" w:rsidP="003334DE">
      <w:pPr>
        <w:pStyle w:val="TextinList1"/>
        <w:ind w:left="720"/>
        <w:rPr>
          <w:rFonts w:cs="Arial"/>
        </w:rPr>
      </w:pPr>
      <w:r w:rsidRPr="00A71375">
        <w:rPr>
          <w:rFonts w:cs="Arial"/>
          <w:lang w:bidi="ru-RU"/>
        </w:rPr>
        <w:t>Этот профиль связан со всеми обнаружениями.</w:t>
      </w:r>
    </w:p>
    <w:p w14:paraId="50BBEEE7" w14:textId="77777777" w:rsidR="000337F6" w:rsidRPr="00A71375" w:rsidRDefault="000337F6" w:rsidP="00871094">
      <w:pPr>
        <w:pStyle w:val="BulletedList1"/>
        <w:numPr>
          <w:ilvl w:val="0"/>
          <w:numId w:val="27"/>
        </w:numPr>
        <w:tabs>
          <w:tab w:val="left" w:pos="360"/>
        </w:tabs>
        <w:spacing w:line="260" w:lineRule="exact"/>
        <w:rPr>
          <w:rFonts w:cs="Arial"/>
        </w:rPr>
      </w:pPr>
      <w:r w:rsidRPr="00A71375">
        <w:rPr>
          <w:rFonts w:cs="Arial"/>
          <w:lang w:bidi="ru-RU"/>
        </w:rPr>
        <w:t>Учетная запись наблюдения за SQL Server</w:t>
      </w:r>
    </w:p>
    <w:p w14:paraId="54C8ED28" w14:textId="06AEA587" w:rsidR="000337F6" w:rsidRPr="00A71375" w:rsidRDefault="000337F6" w:rsidP="003334DE">
      <w:pPr>
        <w:pStyle w:val="TextinList1"/>
        <w:ind w:firstLine="360"/>
        <w:rPr>
          <w:rFonts w:cs="Arial"/>
        </w:rPr>
      </w:pPr>
      <w:r w:rsidRPr="00A71375">
        <w:rPr>
          <w:rFonts w:cs="Arial"/>
          <w:lang w:bidi="ru-RU"/>
        </w:rPr>
        <w:lastRenderedPageBreak/>
        <w:t>Этот профиль связан со всеми мониторами и задачами.</w:t>
      </w:r>
    </w:p>
    <w:p w14:paraId="7510E7AF" w14:textId="30D06C46" w:rsidR="00D40F22" w:rsidRPr="00A71375" w:rsidRDefault="00D40F22" w:rsidP="00F61B1A">
      <w:pPr>
        <w:pStyle w:val="TextinList1"/>
        <w:numPr>
          <w:ilvl w:val="0"/>
          <w:numId w:val="44"/>
        </w:numPr>
        <w:rPr>
          <w:rFonts w:cs="Arial"/>
        </w:rPr>
      </w:pPr>
      <w:r w:rsidRPr="00A71375">
        <w:rPr>
          <w:rFonts w:cs="Arial"/>
          <w:lang w:bidi="ru-RU"/>
        </w:rPr>
        <w:t>Учетная запись обнаружения AlwaysOn</w:t>
      </w:r>
    </w:p>
    <w:p w14:paraId="46D68063" w14:textId="4431C0CA" w:rsidR="00D40F22" w:rsidRPr="00A71375" w:rsidRDefault="00D40F22" w:rsidP="00F61B1A">
      <w:pPr>
        <w:pStyle w:val="TextinList1"/>
        <w:ind w:left="720"/>
        <w:rPr>
          <w:rFonts w:cs="Arial"/>
        </w:rPr>
      </w:pPr>
      <w:r w:rsidRPr="00A71375">
        <w:rPr>
          <w:rFonts w:cs="Arial"/>
          <w:lang w:bidi="ru-RU"/>
        </w:rPr>
        <w:t>Эта учетная запись используется для обнаружения объектов AlwaysOn на основе скриптов.</w:t>
      </w:r>
    </w:p>
    <w:p w14:paraId="01F7230D" w14:textId="56300AE2" w:rsidR="00D40F22" w:rsidRPr="00A71375" w:rsidRDefault="00D40F22" w:rsidP="00F61B1A">
      <w:pPr>
        <w:pStyle w:val="TextinList1"/>
        <w:numPr>
          <w:ilvl w:val="0"/>
          <w:numId w:val="44"/>
        </w:numPr>
        <w:rPr>
          <w:rFonts w:cs="Arial"/>
        </w:rPr>
      </w:pPr>
      <w:r w:rsidRPr="00A71375">
        <w:rPr>
          <w:rFonts w:cs="Arial"/>
          <w:lang w:bidi="ru-RU"/>
        </w:rPr>
        <w:t>Учетная запись наблюдения AlwaysOn</w:t>
      </w:r>
    </w:p>
    <w:p w14:paraId="0EA296F7" w14:textId="77777777" w:rsidR="00D40F22" w:rsidRPr="00A71375" w:rsidRDefault="00D40F22" w:rsidP="00F61B1A">
      <w:pPr>
        <w:pStyle w:val="TextinList1"/>
        <w:ind w:left="720"/>
        <w:rPr>
          <w:rFonts w:cs="Arial"/>
        </w:rPr>
      </w:pPr>
      <w:r w:rsidRPr="00A71375">
        <w:rPr>
          <w:rFonts w:cs="Arial"/>
          <w:lang w:bidi="ru-RU"/>
        </w:rPr>
        <w:t>Эта учетная запись используется для наблюдения за объектами AlwaysOn на основе скриптов.</w:t>
      </w:r>
    </w:p>
    <w:p w14:paraId="44AFF21A" w14:textId="77777777" w:rsidR="00D40F22" w:rsidRPr="00A71375" w:rsidRDefault="00D40F22" w:rsidP="00F61B1A">
      <w:pPr>
        <w:pStyle w:val="TextinList1"/>
        <w:ind w:left="720"/>
        <w:rPr>
          <w:rFonts w:cs="Arial"/>
        </w:rPr>
      </w:pPr>
    </w:p>
    <w:p w14:paraId="3B3EFE2F" w14:textId="43BDED75" w:rsidR="000337F6" w:rsidRPr="00A71375" w:rsidRDefault="000337F6">
      <w:pPr>
        <w:rPr>
          <w:rFonts w:cs="Arial"/>
        </w:rPr>
      </w:pPr>
      <w:r w:rsidRPr="00A71375">
        <w:rPr>
          <w:rFonts w:cs="Arial"/>
          <w:lang w:bidi="ru-RU"/>
        </w:rPr>
        <w:t>По умолчанию все обнаружения, мониторы и задачи, определенные в пакетах управления SQL Server, используют учетные записи, определенные в профиле запуска от имени "Учетная запись действия по умолчанию". Если учетная запись действия по умолчанию в заданной системе не имеет необходимых разрешений для обнаружения или мониторинга экземпляра SQL Server, то эти системы можно привязать к более точным учетным данным в профилях запуска от имени SQL Server, которые имеют доступ к SQL Server.</w:t>
      </w:r>
    </w:p>
    <w:p w14:paraId="1F15E137" w14:textId="4CBFC229" w:rsidR="00285EF8" w:rsidRPr="00A71375" w:rsidRDefault="00285EF8" w:rsidP="00285EF8">
      <w:pPr>
        <w:rPr>
          <w:rFonts w:cs="Arial"/>
        </w:rPr>
      </w:pPr>
      <w:r w:rsidRPr="00A71375">
        <w:rPr>
          <w:rFonts w:cs="Arial"/>
          <w:lang w:bidi="ru-RU"/>
        </w:rPr>
        <w:t>Конфигурация запуска от имени, используемая для мониторинга AlwaysOn, является подмножеством необходимой конфигурации для мониторинга SQL Server. Поэтому не требуется явным образом настраивать профили запуска от имени для AlwaysOn. Достаточно просто выполнить следующие действия.</w:t>
      </w:r>
    </w:p>
    <w:p w14:paraId="0816938E" w14:textId="17706BED" w:rsidR="00285EF8" w:rsidRPr="00A71375" w:rsidRDefault="00285EF8" w:rsidP="00F61B1A">
      <w:pPr>
        <w:pStyle w:val="ListParagraph"/>
        <w:numPr>
          <w:ilvl w:val="0"/>
          <w:numId w:val="44"/>
        </w:numPr>
        <w:rPr>
          <w:rFonts w:cs="Arial"/>
        </w:rPr>
      </w:pPr>
      <w:r w:rsidRPr="00A71375">
        <w:rPr>
          <w:rFonts w:cs="Arial"/>
          <w:lang w:bidi="ru-RU"/>
        </w:rPr>
        <w:t>Сопоставьте профиль учетной записи обнаружения AlwaysOn с той же учетной записью действия, используемой для профиля учетной записи обнаружения SQL Server.</w:t>
      </w:r>
    </w:p>
    <w:p w14:paraId="267392D5" w14:textId="3064D68D" w:rsidR="00285EF8" w:rsidRPr="00A71375" w:rsidRDefault="00285EF8" w:rsidP="00F61B1A">
      <w:pPr>
        <w:pStyle w:val="ListParagraph"/>
        <w:numPr>
          <w:ilvl w:val="0"/>
          <w:numId w:val="44"/>
        </w:numPr>
        <w:rPr>
          <w:rFonts w:cs="Arial"/>
        </w:rPr>
      </w:pPr>
      <w:r w:rsidRPr="00A71375">
        <w:rPr>
          <w:rFonts w:cs="Arial"/>
          <w:lang w:bidi="ru-RU"/>
        </w:rPr>
        <w:t>Сопоставьте профиль учетной записи наблюдения AlwaysOn с той же учетной записью действия, используемой для профиля учетной записи наблюдения SQL Server.</w:t>
      </w:r>
    </w:p>
    <w:p w14:paraId="52D8E1DD" w14:textId="0BC78BF5" w:rsidR="001C26F2" w:rsidRPr="00A71375" w:rsidRDefault="007F402B" w:rsidP="00F61B1A">
      <w:pPr>
        <w:pStyle w:val="Heading4"/>
        <w:rPr>
          <w:rFonts w:cs="Arial"/>
        </w:rPr>
      </w:pPr>
      <w:r w:rsidRPr="00A71375">
        <w:rPr>
          <w:rFonts w:cs="Arial"/>
          <w:noProof/>
          <w:lang w:val="en-US" w:eastAsia="ja-JP"/>
        </w:rPr>
        <w:drawing>
          <wp:inline distT="0" distB="0" distL="0" distR="0" wp14:anchorId="2C3F723F" wp14:editId="190EB7F3">
            <wp:extent cx="152400" cy="152400"/>
            <wp:effectExtent l="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71375">
        <w:rPr>
          <w:rFonts w:cs="Arial"/>
          <w:lang w:bidi="ru-RU"/>
        </w:rPr>
        <w:t>Настройка профилей запуска от имени</w:t>
      </w:r>
    </w:p>
    <w:p w14:paraId="10E1A116" w14:textId="5F7CC556" w:rsidR="007E1BC9" w:rsidRPr="00A71375" w:rsidRDefault="007E1BC9" w:rsidP="007E1BC9">
      <w:pPr>
        <w:rPr>
          <w:rFonts w:cs="Arial"/>
        </w:rPr>
      </w:pPr>
      <w:r w:rsidRPr="00A71375">
        <w:rPr>
          <w:rFonts w:cs="Arial"/>
          <w:lang w:bidi="ru-RU"/>
        </w:rPr>
        <w:t>Чтобы настроить профили запуска от имени, выполните один из описанных ниже сценариев.</w:t>
      </w:r>
    </w:p>
    <w:p w14:paraId="55DB6A9E" w14:textId="7ED4F2A2" w:rsidR="00B7059D" w:rsidRPr="00A71375" w:rsidRDefault="007E1BC9" w:rsidP="00F61B1A">
      <w:pPr>
        <w:pStyle w:val="ListParagraph"/>
        <w:numPr>
          <w:ilvl w:val="0"/>
          <w:numId w:val="102"/>
        </w:numPr>
        <w:ind w:left="360"/>
        <w:rPr>
          <w:rFonts w:cs="Arial"/>
        </w:rPr>
      </w:pPr>
      <w:r w:rsidRPr="00A71375">
        <w:rPr>
          <w:rFonts w:cs="Arial"/>
          <w:lang w:bidi="ru-RU"/>
        </w:rPr>
        <w:t>Сопоставьте учетную запись действия SCOM по умолчанию с учетной записью Local System или любой учетной записью пользователя домена, хранящейся в локальной группе администраторов в операционной системе отслеживаемых машин. Обратите внимание, что используемая учетная запись должна обладать правами системного администратора в отслеживаемых экземплярах SQL Server (чтобы предоставить права системного администратора для учетной записи пользователя домена, назначьте права системного администратора локальной группе BUILTIN\Administrators в списке безопасного доступа SQL Server). В этом случае мониторинг экземпляров SQL Server будет выполняться по умолчанию, за исключением некоторых конфигураций, описанных ниже. Выполните следующие действия, чтобы обеспечить соблюдение всех требований.</w:t>
      </w:r>
    </w:p>
    <w:p w14:paraId="4CE68C56" w14:textId="62C00949" w:rsidR="00A57B78" w:rsidRPr="00A71375" w:rsidRDefault="00B7059D" w:rsidP="00F61B1A">
      <w:pPr>
        <w:pStyle w:val="ListParagraph"/>
        <w:numPr>
          <w:ilvl w:val="0"/>
          <w:numId w:val="107"/>
        </w:numPr>
        <w:ind w:left="720"/>
        <w:rPr>
          <w:rFonts w:cs="Arial"/>
        </w:rPr>
      </w:pPr>
      <w:r w:rsidRPr="00A71375">
        <w:rPr>
          <w:rFonts w:cs="Arial"/>
          <w:lang w:bidi="ru-RU"/>
        </w:rPr>
        <w:lastRenderedPageBreak/>
        <w:t xml:space="preserve">Чтобы отследить группы доступности SQL Server AlwaysOn в учетной записи Local System, каждая учетная запись Local System узла должна обладать нужными правами на других узлах сервера группы доступности. Эти права можно предоставить, добавив каждую учетную запись компьютера в локальную группу администраторов на каждом необходимом узле (если это разрешено политикой безопасности компании). При настройке групп доступности SQL Server AlwaysOn для мониторинга помимо прав локального администратора каждая учетная запись компьютера должна иметь разрешения, описанные в разделе </w:t>
      </w:r>
      <w:hyperlink w:anchor="_To_configure_permissions" w:history="1">
        <w:r w:rsidR="00F77EDA" w:rsidRPr="00A71375">
          <w:rPr>
            <w:rStyle w:val="Hyperlink"/>
            <w:rFonts w:cs="Arial"/>
            <w:szCs w:val="20"/>
            <w:lang w:bidi="ru-RU"/>
          </w:rPr>
          <w:t>Настройка разрешений для AlwaysOn Discovery и AlwaysOn Monitoring</w:t>
        </w:r>
      </w:hyperlink>
      <w:r w:rsidRPr="00A71375">
        <w:rPr>
          <w:rFonts w:cs="Arial"/>
          <w:lang w:bidi="ru-RU"/>
        </w:rPr>
        <w:t xml:space="preserve">. Если политика безопасности компании не разрешает добавлять учетные записи компьютера в локальные группы администраторов на других компьютерах, необходимо создать учетную запись домена для мониторинга, а затем добавить ее в локальную группу администраторов на каждом узле (см. второй сценарий конфигурации ниже) или же предоставить ей минимальный необходимый набор разрешений, как описано в разделе </w:t>
      </w:r>
      <w:hyperlink w:anchor="LowPrivConfig" w:history="1">
        <w:r w:rsidR="00C013A1" w:rsidRPr="00A71375">
          <w:rPr>
            <w:rStyle w:val="Hyperlink"/>
            <w:rFonts w:cs="Arial"/>
            <w:lang w:bidi="ru-RU"/>
          </w:rPr>
          <w:t>Настройка среды с минимальными правами доступа</w:t>
        </w:r>
      </w:hyperlink>
      <w:r w:rsidRPr="00A71375">
        <w:rPr>
          <w:rFonts w:cs="Arial"/>
          <w:lang w:bidi="ru-RU"/>
        </w:rPr>
        <w:t>.</w:t>
      </w:r>
    </w:p>
    <w:p w14:paraId="0416A7B5" w14:textId="7C312D8D" w:rsidR="00097AC8" w:rsidRPr="00A71375" w:rsidRDefault="00946C6E" w:rsidP="00F61B1A">
      <w:pPr>
        <w:pStyle w:val="ListParagraph"/>
        <w:numPr>
          <w:ilvl w:val="0"/>
          <w:numId w:val="107"/>
        </w:numPr>
        <w:ind w:left="720"/>
        <w:rPr>
          <w:rFonts w:cs="Arial"/>
        </w:rPr>
      </w:pPr>
      <w:r w:rsidRPr="00A71375">
        <w:rPr>
          <w:rFonts w:cs="Arial"/>
          <w:lang w:bidi="ru-RU"/>
        </w:rPr>
        <w:t xml:space="preserve">Если вы храните базы данных SQL Server в общей папке SMB, предоставьте учетной записи действия по умолчанию права, описанные в соответствующем разделе о </w:t>
      </w:r>
      <w:hyperlink w:anchor="_To_configure_a" w:history="1">
        <w:r w:rsidR="00D3206E" w:rsidRPr="00A71375">
          <w:rPr>
            <w:rStyle w:val="Hyperlink"/>
            <w:rFonts w:cs="Arial"/>
            <w:lang w:bidi="ru-RU"/>
          </w:rPr>
          <w:t>настройке сред с минимальными правами доступа</w:t>
        </w:r>
      </w:hyperlink>
      <w:r w:rsidRPr="00A71375">
        <w:rPr>
          <w:rFonts w:cs="Arial"/>
          <w:lang w:bidi="ru-RU"/>
        </w:rPr>
        <w:t>.</w:t>
      </w:r>
    </w:p>
    <w:p w14:paraId="3593F9D7" w14:textId="50B5DA1A" w:rsidR="00D0541E" w:rsidRPr="00A71375" w:rsidRDefault="00D0541E" w:rsidP="00F61B1A">
      <w:pPr>
        <w:pStyle w:val="ListParagraph"/>
        <w:numPr>
          <w:ilvl w:val="0"/>
          <w:numId w:val="102"/>
        </w:numPr>
        <w:ind w:left="360"/>
        <w:rPr>
          <w:rFonts w:cs="Arial"/>
        </w:rPr>
      </w:pPr>
      <w:r w:rsidRPr="00A71375">
        <w:rPr>
          <w:rFonts w:cs="Arial"/>
          <w:lang w:bidi="ru-RU"/>
        </w:rPr>
        <w:t>Сопоставьте учетную запись действия SCOM по умолчанию с учетной записью Local System или учетной записью пользователя домена, как описано в сценарии выше, но не предоставляйте ей права системного администратора, если это запрещено политикой безопасности. Если политика безопасности разрешает предоставлять права локального администратора для отдельной учетной записи пользователя домена, используемой для запуска только рабочих процессов пакета управления SQL Server, сделайте следующее:</w:t>
      </w:r>
    </w:p>
    <w:p w14:paraId="08E473EB" w14:textId="10806939" w:rsidR="00D0541E" w:rsidRPr="00A71375" w:rsidRDefault="00D0541E" w:rsidP="00F61B1A">
      <w:pPr>
        <w:pStyle w:val="ListParagraph"/>
        <w:numPr>
          <w:ilvl w:val="0"/>
          <w:numId w:val="101"/>
        </w:numPr>
        <w:ind w:left="720"/>
        <w:rPr>
          <w:rFonts w:cs="Arial"/>
        </w:rPr>
      </w:pPr>
      <w:r w:rsidRPr="00A71375">
        <w:rPr>
          <w:rFonts w:cs="Arial"/>
          <w:lang w:bidi="ru-RU"/>
        </w:rPr>
        <w:t>Создайте учетную запись пользователя домена и добавьте ее в локальную группу администраторов на каждом отслеживаемом сервере.</w:t>
      </w:r>
    </w:p>
    <w:p w14:paraId="3F3FA46F" w14:textId="29515E8A" w:rsidR="00D0541E" w:rsidRPr="00A71375" w:rsidRDefault="00D0541E" w:rsidP="00F61B1A">
      <w:pPr>
        <w:pStyle w:val="ListParagraph"/>
        <w:numPr>
          <w:ilvl w:val="0"/>
          <w:numId w:val="101"/>
        </w:numPr>
        <w:ind w:left="720"/>
        <w:rPr>
          <w:rFonts w:cs="Arial"/>
        </w:rPr>
      </w:pPr>
      <w:r w:rsidRPr="00A71375">
        <w:rPr>
          <w:rFonts w:cs="Arial"/>
          <w:lang w:bidi="ru-RU"/>
        </w:rPr>
        <w:t>Предоставьте этой учетной записи права системного администратора в SQL Server.</w:t>
      </w:r>
    </w:p>
    <w:p w14:paraId="07941AA8" w14:textId="4BECF007" w:rsidR="00D0541E" w:rsidRPr="00A71375" w:rsidRDefault="00D0541E" w:rsidP="00F61B1A">
      <w:pPr>
        <w:pStyle w:val="ListParagraph"/>
        <w:numPr>
          <w:ilvl w:val="0"/>
          <w:numId w:val="101"/>
        </w:numPr>
        <w:ind w:left="720"/>
        <w:rPr>
          <w:rFonts w:cs="Arial"/>
        </w:rPr>
      </w:pPr>
      <w:r w:rsidRPr="00A71375">
        <w:rPr>
          <w:rFonts w:cs="Arial"/>
          <w:lang w:bidi="ru-RU"/>
        </w:rPr>
        <w:t>Создайте учетную запись действия в SCOM и сопоставьте ее с созданной на предыдущем шаге учетной записью пользователя домена.</w:t>
      </w:r>
    </w:p>
    <w:p w14:paraId="75E30DC6" w14:textId="0E5EF04D" w:rsidR="00EB2AC2" w:rsidRPr="00A71375" w:rsidRDefault="00D0541E" w:rsidP="00F61B1A">
      <w:pPr>
        <w:pStyle w:val="ListParagraph"/>
        <w:numPr>
          <w:ilvl w:val="0"/>
          <w:numId w:val="101"/>
        </w:numPr>
        <w:ind w:left="720"/>
        <w:rPr>
          <w:rFonts w:cs="Arial"/>
        </w:rPr>
      </w:pPr>
      <w:r w:rsidRPr="00A71375">
        <w:rPr>
          <w:rFonts w:cs="Arial"/>
          <w:lang w:bidi="ru-RU"/>
        </w:rPr>
        <w:t>Сопоставьте новую учетную запись действия со всеми профилями запуска от имени пакета управления SQL Server: учетной записью действия SQL Server по умолчанию, учетной записью обнаружения SQL Server, учетной записью наблюдения SQL Server, учетной записью обнаружения AlwaysOn, учетной записью наблюдения AlwaysOn.</w:t>
      </w:r>
    </w:p>
    <w:p w14:paraId="4A7F807F" w14:textId="05AD79FB" w:rsidR="00700C58" w:rsidRPr="00A71375" w:rsidRDefault="00841E23" w:rsidP="00F61B1A">
      <w:pPr>
        <w:pStyle w:val="ListParagraph"/>
        <w:numPr>
          <w:ilvl w:val="0"/>
          <w:numId w:val="101"/>
        </w:numPr>
        <w:ind w:left="720"/>
        <w:rPr>
          <w:rFonts w:cs="Arial"/>
        </w:rPr>
      </w:pPr>
      <w:r w:rsidRPr="00A71375">
        <w:rPr>
          <w:rFonts w:cs="Arial"/>
          <w:lang w:bidi="ru-RU"/>
        </w:rPr>
        <w:t xml:space="preserve">Чтобы настроить группы доступности SQL Server AlwaysOn для мониторинга, новая учетная запись действия, помимо прав локального администратора, должна иметь разрешения, описанные в разделе </w:t>
      </w:r>
      <w:hyperlink w:anchor="_Steps_to_configure" w:history="1">
        <w:r w:rsidR="00E23391" w:rsidRPr="00A71375">
          <w:rPr>
            <w:rStyle w:val="Hyperlink"/>
            <w:rFonts w:cs="Arial"/>
            <w:szCs w:val="20"/>
            <w:lang w:bidi="ru-RU"/>
          </w:rPr>
          <w:t>Настройка разрешений для AlwaysOn Discovery и AlwaysOn Monitoring</w:t>
        </w:r>
      </w:hyperlink>
      <w:r w:rsidRPr="00A71375">
        <w:rPr>
          <w:rFonts w:cs="Arial"/>
          <w:lang w:bidi="ru-RU"/>
        </w:rPr>
        <w:t>.</w:t>
      </w:r>
    </w:p>
    <w:p w14:paraId="12A419C8" w14:textId="6B2D3A1E" w:rsidR="00700C58" w:rsidRPr="00A71375" w:rsidRDefault="009324C4" w:rsidP="00F61B1A">
      <w:pPr>
        <w:pStyle w:val="ListParagraph"/>
        <w:numPr>
          <w:ilvl w:val="0"/>
          <w:numId w:val="101"/>
        </w:numPr>
        <w:ind w:left="720"/>
        <w:rPr>
          <w:rFonts w:cs="Arial"/>
        </w:rPr>
      </w:pPr>
      <w:r w:rsidRPr="00A71375">
        <w:rPr>
          <w:rFonts w:cs="Arial"/>
          <w:lang w:bidi="ru-RU"/>
        </w:rPr>
        <w:t xml:space="preserve">Если вы храните базы данных SQL Server в общей папке SMB, предоставьте учетной записи пользователя домена права, описанные в соответствующем разделе о </w:t>
      </w:r>
      <w:hyperlink w:anchor="LowPrivSMB" w:history="1">
        <w:r w:rsidR="00A04A23" w:rsidRPr="00A71375">
          <w:rPr>
            <w:rStyle w:val="Hyperlink"/>
            <w:rFonts w:cs="Arial"/>
            <w:lang w:bidi="ru-RU"/>
          </w:rPr>
          <w:t>настройке сред с минимальными правами доступа</w:t>
        </w:r>
      </w:hyperlink>
      <w:r w:rsidRPr="00A71375">
        <w:rPr>
          <w:rFonts w:cs="Arial"/>
          <w:lang w:bidi="ru-RU"/>
        </w:rPr>
        <w:t>.</w:t>
      </w:r>
    </w:p>
    <w:p w14:paraId="7AAA2511" w14:textId="411B89FC" w:rsidR="007464A0" w:rsidRPr="00A71375" w:rsidRDefault="00700C58" w:rsidP="00F61B1A">
      <w:pPr>
        <w:pStyle w:val="ListParagraph"/>
        <w:numPr>
          <w:ilvl w:val="0"/>
          <w:numId w:val="102"/>
        </w:numPr>
        <w:ind w:left="360"/>
        <w:rPr>
          <w:rFonts w:cs="Arial"/>
        </w:rPr>
      </w:pPr>
      <w:r w:rsidRPr="00A71375">
        <w:rPr>
          <w:rFonts w:cs="Arial"/>
          <w:lang w:bidi="ru-RU"/>
        </w:rPr>
        <w:lastRenderedPageBreak/>
        <w:t xml:space="preserve">Если необходимо предоставить минимальные необходимые права для рабочих процессов пакета управления SQL Server, выполните указания в разделе </w:t>
      </w:r>
      <w:hyperlink w:anchor="LowPrivConfig" w:history="1">
        <w:r w:rsidRPr="00A71375">
          <w:rPr>
            <w:rStyle w:val="Hyperlink"/>
            <w:rFonts w:cs="Arial"/>
            <w:lang w:bidi="ru-RU"/>
          </w:rPr>
          <w:t>Настройка среды с минимальными правами доступа</w:t>
        </w:r>
      </w:hyperlink>
      <w:r w:rsidRPr="00A71375">
        <w:rPr>
          <w:rFonts w:cs="Arial"/>
          <w:lang w:bidi="ru-RU"/>
        </w:rPr>
        <w:t>.</w:t>
      </w:r>
    </w:p>
    <w:p w14:paraId="356BD9A4" w14:textId="74686DB9" w:rsidR="00C719D9" w:rsidRPr="00A71375" w:rsidRDefault="004B5E2E">
      <w:pPr>
        <w:pStyle w:val="Heading4"/>
        <w:rPr>
          <w:rFonts w:cs="Arial"/>
        </w:rPr>
      </w:pPr>
      <w:bookmarkStart w:id="25" w:name="_Steps_to_configure"/>
      <w:bookmarkStart w:id="26" w:name="_To_configure_permissions"/>
      <w:bookmarkEnd w:id="25"/>
      <w:bookmarkEnd w:id="26"/>
      <w:r>
        <w:rPr>
          <w:rFonts w:cs="Arial"/>
          <w:lang w:bidi="ru-RU"/>
        </w:rPr>
        <w:pict w14:anchorId="7137F54A">
          <v:shape id="_x0000_i1027" type="#_x0000_t75" style="width:12pt;height:12pt;visibility:visible;mso-wrap-style:square" o:bullet="t">
            <v:imagedata r:id="rId32" o:title=""/>
          </v:shape>
        </w:pict>
      </w:r>
      <w:r w:rsidR="00CF39CE" w:rsidRPr="00A71375">
        <w:rPr>
          <w:rFonts w:cs="Arial"/>
          <w:lang w:bidi="ru-RU"/>
        </w:rPr>
        <w:t>Настройка разрешений для AlwaysOn Discovery и AlwaysOn Monitoring</w:t>
      </w:r>
    </w:p>
    <w:p w14:paraId="69645702" w14:textId="0F239035" w:rsidR="005B61B7" w:rsidRPr="00A71375" w:rsidRDefault="000E03FC" w:rsidP="00F61B1A">
      <w:pPr>
        <w:rPr>
          <w:rFonts w:cs="Arial"/>
        </w:rPr>
      </w:pPr>
      <w:r w:rsidRPr="00A71375">
        <w:rPr>
          <w:rFonts w:cs="Arial"/>
          <w:lang w:bidi="ru-RU"/>
        </w:rPr>
        <w:t>Обратите внимание, что независимо от типа используемой учетной записи (учетная запись Local System или учетная запись пользователя домена) и метода предоставления прав, этой учетной записи необходимо предоставить разрешения, перечисленные ниже. Ниже описан процесс предоставления прав для учетной записи Local System.</w:t>
      </w:r>
    </w:p>
    <w:p w14:paraId="435DAC7B" w14:textId="77777777" w:rsidR="00C719D9" w:rsidRPr="00A71375" w:rsidRDefault="00C719D9" w:rsidP="00C719D9">
      <w:pPr>
        <w:spacing w:before="0" w:after="160" w:line="259" w:lineRule="auto"/>
        <w:rPr>
          <w:rFonts w:eastAsia="Calibri" w:cs="Arial"/>
          <w:kern w:val="0"/>
        </w:rPr>
      </w:pPr>
      <w:r w:rsidRPr="00A71375">
        <w:rPr>
          <w:rFonts w:eastAsia="Calibri" w:cs="Arial"/>
          <w:b/>
          <w:kern w:val="0"/>
          <w:lang w:bidi="ru-RU"/>
        </w:rPr>
        <w:t xml:space="preserve">Пример. </w:t>
      </w:r>
      <w:r w:rsidRPr="00A71375">
        <w:rPr>
          <w:rFonts w:eastAsia="Calibri" w:cs="Arial"/>
          <w:kern w:val="0"/>
          <w:lang w:bidi="ru-RU"/>
        </w:rPr>
        <w:t>В группе доступности содержатся 3 реплики, размещенные на следующих компьютерах: comp1, comp2 и comp3. На компьютере comp1 размещена первичная реплика. В этом случае для компьютера comp1 на компьютерах comp2 и comp3 необходимо настроить параметры безопасности.</w:t>
      </w:r>
    </w:p>
    <w:p w14:paraId="7BAEC3C5" w14:textId="3B2A37F3" w:rsidR="00C719D9" w:rsidRPr="00A71375" w:rsidRDefault="00C719D9" w:rsidP="00C719D9">
      <w:pPr>
        <w:spacing w:before="0" w:after="160" w:line="259" w:lineRule="auto"/>
        <w:rPr>
          <w:rFonts w:eastAsia="Calibri" w:cs="Arial"/>
          <w:kern w:val="0"/>
        </w:rPr>
      </w:pPr>
      <w:r w:rsidRPr="00A71375">
        <w:rPr>
          <w:rFonts w:eastAsia="Calibri" w:cs="Arial"/>
          <w:b/>
          <w:kern w:val="0"/>
          <w:lang w:bidi="ru-RU"/>
        </w:rPr>
        <w:t>Примечание.</w:t>
      </w:r>
      <w:r w:rsidRPr="00A71375">
        <w:rPr>
          <w:rFonts w:eastAsia="Calibri" w:cs="Arial"/>
          <w:kern w:val="0"/>
          <w:lang w:bidi="ru-RU"/>
        </w:rPr>
        <w:t xml:space="preserve"> Если первичная реплика размещена на компьютере comp2 (после отработки отказа), для этого компьютера на других двух необходимо также настроить параметры безопасности WMI. В целом вам нужно, чтобы учетная запись Local System каждого узла, который может выступать в роли первичного, имела разрешения WMI для других узлов текущей группы доступности. То же самое относится и к учетной записи действия домена, используемой для мониторинга. </w:t>
      </w:r>
    </w:p>
    <w:p w14:paraId="7A995BA4" w14:textId="77777777" w:rsidR="00C719D9" w:rsidRPr="00A71375" w:rsidRDefault="00C719D9" w:rsidP="00C719D9">
      <w:pPr>
        <w:spacing w:before="0" w:after="160" w:line="259" w:lineRule="auto"/>
        <w:rPr>
          <w:rFonts w:eastAsia="Calibri" w:cs="Arial"/>
          <w:kern w:val="0"/>
        </w:rPr>
      </w:pPr>
      <w:r w:rsidRPr="00A71375">
        <w:rPr>
          <w:rFonts w:eastAsia="Calibri" w:cs="Arial"/>
          <w:kern w:val="0"/>
          <w:lang w:bidi="ru-RU"/>
        </w:rPr>
        <w:t>Исходя из этого, ниже приведены указания по настройке параметров безопасности для конфигураций с учетной записью Local System (обратите внимание, что в предоставленных инструкциях считается, что первичная реплика размещена на компьютере SQLAON-020).</w:t>
      </w:r>
    </w:p>
    <w:p w14:paraId="685DA52D" w14:textId="77777777" w:rsidR="00C719D9" w:rsidRPr="00A71375" w:rsidRDefault="00C719D9" w:rsidP="00C719D9">
      <w:pPr>
        <w:numPr>
          <w:ilvl w:val="0"/>
          <w:numId w:val="108"/>
        </w:numPr>
        <w:spacing w:before="0" w:after="160" w:line="259" w:lineRule="auto"/>
        <w:contextualSpacing/>
        <w:rPr>
          <w:rFonts w:eastAsia="Calibri" w:cs="Arial"/>
          <w:kern w:val="0"/>
        </w:rPr>
      </w:pPr>
      <w:r w:rsidRPr="00A71375">
        <w:rPr>
          <w:rFonts w:eastAsia="Calibri" w:cs="Arial"/>
          <w:kern w:val="0"/>
          <w:lang w:bidi="ru-RU"/>
        </w:rPr>
        <w:t>Запустите mmc.exe и добавьте две оснастки:</w:t>
      </w:r>
    </w:p>
    <w:p w14:paraId="6B96A043" w14:textId="77777777" w:rsidR="00C719D9" w:rsidRPr="00A71375" w:rsidRDefault="00C719D9" w:rsidP="00C719D9">
      <w:pPr>
        <w:numPr>
          <w:ilvl w:val="0"/>
          <w:numId w:val="109"/>
        </w:numPr>
        <w:spacing w:before="0" w:after="160" w:line="259" w:lineRule="auto"/>
        <w:contextualSpacing/>
        <w:rPr>
          <w:rFonts w:eastAsia="Calibri" w:cs="Arial"/>
          <w:b/>
          <w:kern w:val="0"/>
        </w:rPr>
      </w:pPr>
      <w:r w:rsidRPr="00A71375">
        <w:rPr>
          <w:rFonts w:eastAsia="Calibri" w:cs="Arial"/>
          <w:b/>
          <w:kern w:val="0"/>
          <w:lang w:bidi="ru-RU"/>
        </w:rPr>
        <w:t>Службы компонентов</w:t>
      </w:r>
    </w:p>
    <w:p w14:paraId="0C8F2048" w14:textId="77777777" w:rsidR="00C719D9" w:rsidRPr="00A71375" w:rsidRDefault="00C719D9" w:rsidP="00C719D9">
      <w:pPr>
        <w:numPr>
          <w:ilvl w:val="0"/>
          <w:numId w:val="109"/>
        </w:numPr>
        <w:spacing w:before="0" w:after="160" w:line="259" w:lineRule="auto"/>
        <w:contextualSpacing/>
        <w:rPr>
          <w:rFonts w:eastAsia="Calibri" w:cs="Arial"/>
          <w:kern w:val="0"/>
        </w:rPr>
      </w:pPr>
      <w:r w:rsidRPr="00A71375">
        <w:rPr>
          <w:rFonts w:eastAsia="Calibri" w:cs="Arial"/>
          <w:b/>
          <w:kern w:val="0"/>
          <w:lang w:bidi="ru-RU"/>
        </w:rPr>
        <w:t>элемент управления WMI</w:t>
      </w:r>
      <w:r w:rsidRPr="00A71375">
        <w:rPr>
          <w:rFonts w:eastAsia="Calibri" w:cs="Arial"/>
          <w:kern w:val="0"/>
          <w:lang w:bidi="ru-RU"/>
        </w:rPr>
        <w:t xml:space="preserve"> (для локального компьютера).</w:t>
      </w:r>
    </w:p>
    <w:p w14:paraId="69D61A09" w14:textId="77777777" w:rsidR="00C719D9" w:rsidRPr="00A71375" w:rsidRDefault="00C719D9" w:rsidP="00C719D9">
      <w:pPr>
        <w:numPr>
          <w:ilvl w:val="0"/>
          <w:numId w:val="108"/>
        </w:numPr>
        <w:spacing w:before="0" w:after="160" w:line="259" w:lineRule="auto"/>
        <w:contextualSpacing/>
        <w:rPr>
          <w:rFonts w:eastAsia="Calibri" w:cs="Arial"/>
          <w:kern w:val="0"/>
        </w:rPr>
      </w:pPr>
      <w:r w:rsidRPr="00A71375">
        <w:rPr>
          <w:rFonts w:eastAsia="Calibri" w:cs="Arial"/>
          <w:kern w:val="0"/>
          <w:lang w:bidi="ru-RU"/>
        </w:rPr>
        <w:t xml:space="preserve">Разверните узел </w:t>
      </w:r>
      <w:r w:rsidRPr="00A71375">
        <w:rPr>
          <w:rFonts w:eastAsia="Calibri" w:cs="Arial"/>
          <w:b/>
          <w:kern w:val="0"/>
          <w:lang w:bidi="ru-RU"/>
        </w:rPr>
        <w:t>Службы компонентов</w:t>
      </w:r>
      <w:r w:rsidRPr="00A71375">
        <w:rPr>
          <w:rFonts w:eastAsia="Calibri" w:cs="Arial"/>
          <w:kern w:val="0"/>
          <w:lang w:bidi="ru-RU"/>
        </w:rPr>
        <w:t xml:space="preserve">, щелкните правой кнопкой мыши </w:t>
      </w:r>
      <w:r w:rsidRPr="00A71375">
        <w:rPr>
          <w:rFonts w:eastAsia="Calibri" w:cs="Arial"/>
          <w:b/>
          <w:kern w:val="0"/>
          <w:lang w:bidi="ru-RU"/>
        </w:rPr>
        <w:t xml:space="preserve">Мой компьютер </w:t>
      </w:r>
      <w:r w:rsidRPr="00A71375">
        <w:rPr>
          <w:rFonts w:eastAsia="Calibri" w:cs="Arial"/>
          <w:kern w:val="0"/>
          <w:lang w:bidi="ru-RU"/>
        </w:rPr>
        <w:t xml:space="preserve">и выберите </w:t>
      </w:r>
      <w:r w:rsidRPr="00A71375">
        <w:rPr>
          <w:rFonts w:eastAsia="Calibri" w:cs="Arial"/>
          <w:b/>
          <w:kern w:val="0"/>
          <w:lang w:bidi="ru-RU"/>
        </w:rPr>
        <w:t>Свойства</w:t>
      </w:r>
      <w:r w:rsidRPr="00A71375">
        <w:rPr>
          <w:rFonts w:eastAsia="Calibri" w:cs="Arial"/>
          <w:kern w:val="0"/>
          <w:lang w:bidi="ru-RU"/>
        </w:rPr>
        <w:t>. Откроется соответствующее диалоговое окно.</w:t>
      </w:r>
    </w:p>
    <w:p w14:paraId="55B1A7BB" w14:textId="77777777" w:rsidR="00C719D9" w:rsidRPr="00A71375" w:rsidRDefault="00C719D9" w:rsidP="00C719D9">
      <w:pPr>
        <w:spacing w:before="0" w:after="160" w:line="259" w:lineRule="auto"/>
        <w:ind w:left="720"/>
        <w:contextualSpacing/>
        <w:rPr>
          <w:rFonts w:eastAsia="Calibri" w:cs="Arial"/>
          <w:kern w:val="0"/>
        </w:rPr>
      </w:pPr>
    </w:p>
    <w:p w14:paraId="1B7C9052" w14:textId="77777777" w:rsidR="00C719D9" w:rsidRPr="00A71375" w:rsidRDefault="00C719D9" w:rsidP="00C719D9">
      <w:pPr>
        <w:spacing w:before="0" w:after="160" w:line="259" w:lineRule="auto"/>
        <w:ind w:left="720"/>
        <w:contextualSpacing/>
        <w:rPr>
          <w:rFonts w:eastAsia="Calibri" w:cs="Arial"/>
          <w:kern w:val="0"/>
        </w:rPr>
      </w:pPr>
      <w:r w:rsidRPr="00A71375">
        <w:rPr>
          <w:rFonts w:eastAsia="Calibri" w:cs="Arial"/>
          <w:noProof/>
          <w:kern w:val="0"/>
          <w:lang w:val="en-US" w:eastAsia="ja-JP"/>
        </w:rPr>
        <w:drawing>
          <wp:inline distT="0" distB="0" distL="0" distR="0" wp14:anchorId="1AD66D1E" wp14:editId="6C9C780D">
            <wp:extent cx="2894275" cy="1812435"/>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_.png"/>
                    <pic:cNvPicPr/>
                  </pic:nvPicPr>
                  <pic:blipFill>
                    <a:blip r:embed="rId33">
                      <a:extLst>
                        <a:ext uri="{28A0092B-C50C-407E-A947-70E740481C1C}">
                          <a14:useLocalDpi xmlns:a14="http://schemas.microsoft.com/office/drawing/2010/main" val="0"/>
                        </a:ext>
                      </a:extLst>
                    </a:blip>
                    <a:stretch>
                      <a:fillRect/>
                    </a:stretch>
                  </pic:blipFill>
                  <pic:spPr>
                    <a:xfrm>
                      <a:off x="0" y="0"/>
                      <a:ext cx="2901957" cy="1817245"/>
                    </a:xfrm>
                    <a:prstGeom prst="rect">
                      <a:avLst/>
                    </a:prstGeom>
                  </pic:spPr>
                </pic:pic>
              </a:graphicData>
            </a:graphic>
          </wp:inline>
        </w:drawing>
      </w:r>
    </w:p>
    <w:p w14:paraId="14B95609" w14:textId="77777777" w:rsidR="00C719D9" w:rsidRPr="00A71375" w:rsidRDefault="00C719D9" w:rsidP="00C719D9">
      <w:pPr>
        <w:spacing w:before="0" w:after="160" w:line="259" w:lineRule="auto"/>
        <w:ind w:left="720"/>
        <w:contextualSpacing/>
        <w:rPr>
          <w:rFonts w:eastAsia="Calibri" w:cs="Arial"/>
          <w:kern w:val="0"/>
        </w:rPr>
      </w:pPr>
    </w:p>
    <w:p w14:paraId="25264C3F" w14:textId="77777777" w:rsidR="00C719D9" w:rsidRPr="00A71375" w:rsidRDefault="00C719D9" w:rsidP="00C719D9">
      <w:pPr>
        <w:numPr>
          <w:ilvl w:val="0"/>
          <w:numId w:val="108"/>
        </w:numPr>
        <w:spacing w:before="0" w:after="160" w:line="259" w:lineRule="auto"/>
        <w:contextualSpacing/>
        <w:rPr>
          <w:rFonts w:eastAsia="Calibri" w:cs="Arial"/>
          <w:kern w:val="0"/>
        </w:rPr>
      </w:pPr>
      <w:r w:rsidRPr="00A71375">
        <w:rPr>
          <w:rFonts w:eastAsia="Calibri" w:cs="Arial"/>
          <w:kern w:val="0"/>
          <w:lang w:bidi="ru-RU"/>
        </w:rPr>
        <w:t xml:space="preserve">В этом диалоговом окне откройте вкладку </w:t>
      </w:r>
      <w:r w:rsidRPr="00A71375">
        <w:rPr>
          <w:rFonts w:eastAsia="Calibri" w:cs="Arial"/>
          <w:b/>
          <w:kern w:val="0"/>
          <w:lang w:bidi="ru-RU"/>
        </w:rPr>
        <w:t>Безопасность</w:t>
      </w:r>
      <w:r w:rsidRPr="00A71375">
        <w:rPr>
          <w:rFonts w:eastAsia="Calibri" w:cs="Arial"/>
          <w:kern w:val="0"/>
          <w:lang w:bidi="ru-RU"/>
        </w:rPr>
        <w:t>.</w:t>
      </w:r>
    </w:p>
    <w:p w14:paraId="4947D079" w14:textId="77777777" w:rsidR="00C719D9" w:rsidRPr="00A71375" w:rsidRDefault="00C719D9" w:rsidP="00C719D9">
      <w:pPr>
        <w:numPr>
          <w:ilvl w:val="0"/>
          <w:numId w:val="108"/>
        </w:numPr>
        <w:spacing w:before="0" w:after="160" w:line="259" w:lineRule="auto"/>
        <w:contextualSpacing/>
        <w:rPr>
          <w:rFonts w:eastAsia="Calibri" w:cs="Arial"/>
          <w:kern w:val="0"/>
        </w:rPr>
      </w:pPr>
      <w:r w:rsidRPr="00A71375">
        <w:rPr>
          <w:rFonts w:eastAsia="Calibri" w:cs="Arial"/>
          <w:kern w:val="0"/>
          <w:lang w:bidi="ru-RU"/>
        </w:rPr>
        <w:t xml:space="preserve">В разделе </w:t>
      </w:r>
      <w:r w:rsidRPr="00A71375">
        <w:rPr>
          <w:rFonts w:eastAsia="Calibri" w:cs="Arial"/>
          <w:b/>
          <w:kern w:val="0"/>
          <w:lang w:bidi="ru-RU"/>
        </w:rPr>
        <w:t>Разрешения на запуск и активацию</w:t>
      </w:r>
      <w:r w:rsidRPr="00A71375">
        <w:rPr>
          <w:rFonts w:eastAsia="Calibri" w:cs="Arial"/>
          <w:kern w:val="0"/>
          <w:lang w:bidi="ru-RU"/>
        </w:rPr>
        <w:t xml:space="preserve"> нажмите кнопку </w:t>
      </w:r>
      <w:r w:rsidRPr="00A71375">
        <w:rPr>
          <w:rFonts w:eastAsia="Calibri" w:cs="Arial"/>
          <w:b/>
          <w:kern w:val="0"/>
          <w:lang w:bidi="ru-RU"/>
        </w:rPr>
        <w:t>Изменить ограничения</w:t>
      </w:r>
      <w:r w:rsidRPr="00A71375">
        <w:rPr>
          <w:rFonts w:eastAsia="Calibri" w:cs="Arial"/>
          <w:kern w:val="0"/>
          <w:lang w:bidi="ru-RU"/>
        </w:rPr>
        <w:t>. Откроется соответствующее диалоговое окно.</w:t>
      </w:r>
    </w:p>
    <w:p w14:paraId="5973C46E" w14:textId="77777777" w:rsidR="00A70785" w:rsidRPr="00A71375" w:rsidRDefault="00A70785" w:rsidP="00C719D9">
      <w:pPr>
        <w:numPr>
          <w:ilvl w:val="0"/>
          <w:numId w:val="108"/>
        </w:numPr>
        <w:spacing w:before="0" w:after="160" w:line="259" w:lineRule="auto"/>
        <w:contextualSpacing/>
        <w:rPr>
          <w:rFonts w:eastAsia="Calibri" w:cs="Arial"/>
          <w:kern w:val="0"/>
        </w:rPr>
      </w:pPr>
    </w:p>
    <w:p w14:paraId="631585A6" w14:textId="751571D4" w:rsidR="00C719D9" w:rsidRPr="00A71375" w:rsidRDefault="00A70785" w:rsidP="00F61B1A">
      <w:pPr>
        <w:spacing w:before="0" w:after="160" w:line="259" w:lineRule="auto"/>
        <w:rPr>
          <w:rFonts w:eastAsia="Calibri" w:cs="Arial"/>
          <w:kern w:val="0"/>
        </w:rPr>
      </w:pPr>
      <w:r w:rsidRPr="00A71375">
        <w:rPr>
          <w:rFonts w:eastAsia="Calibri" w:cs="Arial"/>
          <w:noProof/>
          <w:kern w:val="0"/>
          <w:lang w:bidi="ru-RU"/>
        </w:rPr>
        <w:t xml:space="preserve">            </w:t>
      </w:r>
      <w:r w:rsidR="00C719D9" w:rsidRPr="00A71375">
        <w:rPr>
          <w:rFonts w:eastAsia="Calibri" w:cs="Arial"/>
          <w:noProof/>
          <w:kern w:val="0"/>
          <w:lang w:val="en-US" w:eastAsia="ja-JP"/>
        </w:rPr>
        <w:drawing>
          <wp:inline distT="0" distB="0" distL="0" distR="0" wp14:anchorId="31A39329" wp14:editId="22F62DA1">
            <wp:extent cx="2610167" cy="3562184"/>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3_.png"/>
                    <pic:cNvPicPr/>
                  </pic:nvPicPr>
                  <pic:blipFill>
                    <a:blip r:embed="rId34">
                      <a:extLst>
                        <a:ext uri="{28A0092B-C50C-407E-A947-70E740481C1C}">
                          <a14:useLocalDpi xmlns:a14="http://schemas.microsoft.com/office/drawing/2010/main" val="0"/>
                        </a:ext>
                      </a:extLst>
                    </a:blip>
                    <a:stretch>
                      <a:fillRect/>
                    </a:stretch>
                  </pic:blipFill>
                  <pic:spPr>
                    <a:xfrm>
                      <a:off x="0" y="0"/>
                      <a:ext cx="2624805" cy="3582161"/>
                    </a:xfrm>
                    <a:prstGeom prst="rect">
                      <a:avLst/>
                    </a:prstGeom>
                  </pic:spPr>
                </pic:pic>
              </a:graphicData>
            </a:graphic>
          </wp:inline>
        </w:drawing>
      </w:r>
    </w:p>
    <w:p w14:paraId="4BB52D63" w14:textId="77777777" w:rsidR="00C719D9" w:rsidRPr="00A71375" w:rsidRDefault="00C719D9" w:rsidP="00C719D9">
      <w:pPr>
        <w:numPr>
          <w:ilvl w:val="0"/>
          <w:numId w:val="108"/>
        </w:numPr>
        <w:spacing w:before="0" w:after="160" w:line="259" w:lineRule="auto"/>
        <w:contextualSpacing/>
        <w:rPr>
          <w:rFonts w:eastAsia="Calibri" w:cs="Arial"/>
          <w:kern w:val="0"/>
        </w:rPr>
      </w:pPr>
      <w:r w:rsidRPr="00A71375">
        <w:rPr>
          <w:rFonts w:eastAsia="Calibri" w:cs="Arial"/>
          <w:kern w:val="0"/>
          <w:lang w:bidi="ru-RU"/>
        </w:rPr>
        <w:t>В этом диалоговом окне задайте для учетной записи удаленного компьютера следующие разрешения:</w:t>
      </w:r>
    </w:p>
    <w:p w14:paraId="009B0104" w14:textId="77777777" w:rsidR="00C719D9" w:rsidRPr="00A71375" w:rsidRDefault="00C719D9" w:rsidP="00C719D9">
      <w:pPr>
        <w:numPr>
          <w:ilvl w:val="0"/>
          <w:numId w:val="110"/>
        </w:numPr>
        <w:spacing w:before="0" w:after="160" w:line="259" w:lineRule="auto"/>
        <w:contextualSpacing/>
        <w:rPr>
          <w:rFonts w:eastAsia="Calibri" w:cs="Arial"/>
          <w:b/>
          <w:kern w:val="0"/>
        </w:rPr>
      </w:pPr>
      <w:r w:rsidRPr="00A71375">
        <w:rPr>
          <w:rFonts w:eastAsia="Calibri" w:cs="Arial"/>
          <w:b/>
          <w:kern w:val="0"/>
          <w:lang w:bidi="ru-RU"/>
        </w:rPr>
        <w:t>Удаленный запуск</w:t>
      </w:r>
    </w:p>
    <w:p w14:paraId="5582A5F5" w14:textId="77777777" w:rsidR="00C719D9" w:rsidRPr="00A71375" w:rsidRDefault="00C719D9" w:rsidP="00C719D9">
      <w:pPr>
        <w:numPr>
          <w:ilvl w:val="0"/>
          <w:numId w:val="110"/>
        </w:numPr>
        <w:spacing w:before="0" w:after="160" w:line="259" w:lineRule="auto"/>
        <w:contextualSpacing/>
        <w:rPr>
          <w:rFonts w:eastAsia="Calibri" w:cs="Arial"/>
          <w:b/>
          <w:kern w:val="0"/>
        </w:rPr>
      </w:pPr>
      <w:r w:rsidRPr="00A71375">
        <w:rPr>
          <w:rFonts w:eastAsia="Calibri" w:cs="Arial"/>
          <w:b/>
          <w:kern w:val="0"/>
          <w:lang w:bidi="ru-RU"/>
        </w:rPr>
        <w:t>Удаленная активация</w:t>
      </w:r>
    </w:p>
    <w:p w14:paraId="102587FE" w14:textId="77777777" w:rsidR="00C719D9" w:rsidRPr="00A71375" w:rsidRDefault="00C719D9" w:rsidP="00C719D9">
      <w:pPr>
        <w:spacing w:before="0" w:after="160" w:line="259" w:lineRule="auto"/>
        <w:ind w:left="1440"/>
        <w:contextualSpacing/>
        <w:rPr>
          <w:rFonts w:eastAsia="Calibri" w:cs="Arial"/>
          <w:kern w:val="0"/>
        </w:rPr>
      </w:pPr>
    </w:p>
    <w:p w14:paraId="19EBBD01" w14:textId="3B035112" w:rsidR="00A70785" w:rsidRPr="00A71375" w:rsidRDefault="00C719D9" w:rsidP="00F61B1A">
      <w:pPr>
        <w:spacing w:before="0" w:after="160" w:line="259" w:lineRule="auto"/>
        <w:ind w:left="720"/>
        <w:contextualSpacing/>
        <w:rPr>
          <w:rFonts w:eastAsia="Calibri" w:cs="Arial"/>
          <w:kern w:val="0"/>
        </w:rPr>
      </w:pPr>
      <w:r w:rsidRPr="00A71375">
        <w:rPr>
          <w:rFonts w:eastAsia="Calibri" w:cs="Arial"/>
          <w:noProof/>
          <w:kern w:val="0"/>
          <w:lang w:val="en-US" w:eastAsia="ja-JP"/>
        </w:rPr>
        <w:lastRenderedPageBreak/>
        <w:drawing>
          <wp:inline distT="0" distB="0" distL="0" distR="0" wp14:anchorId="2ACD2516" wp14:editId="1B147E42">
            <wp:extent cx="2733675" cy="3313766"/>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4.png"/>
                    <pic:cNvPicPr/>
                  </pic:nvPicPr>
                  <pic:blipFill>
                    <a:blip r:embed="rId35">
                      <a:extLst>
                        <a:ext uri="{28A0092B-C50C-407E-A947-70E740481C1C}">
                          <a14:useLocalDpi xmlns:a14="http://schemas.microsoft.com/office/drawing/2010/main" val="0"/>
                        </a:ext>
                      </a:extLst>
                    </a:blip>
                    <a:stretch>
                      <a:fillRect/>
                    </a:stretch>
                  </pic:blipFill>
                  <pic:spPr>
                    <a:xfrm>
                      <a:off x="0" y="0"/>
                      <a:ext cx="2738281" cy="3319350"/>
                    </a:xfrm>
                    <a:prstGeom prst="rect">
                      <a:avLst/>
                    </a:prstGeom>
                  </pic:spPr>
                </pic:pic>
              </a:graphicData>
            </a:graphic>
          </wp:inline>
        </w:drawing>
      </w:r>
    </w:p>
    <w:p w14:paraId="0FE87EB8" w14:textId="77777777" w:rsidR="00C719D9" w:rsidRPr="00A71375" w:rsidRDefault="00C719D9" w:rsidP="00F61B1A">
      <w:pPr>
        <w:spacing w:before="0" w:after="160" w:line="259" w:lineRule="auto"/>
        <w:contextualSpacing/>
        <w:rPr>
          <w:rFonts w:eastAsia="Calibri" w:cs="Arial"/>
          <w:kern w:val="0"/>
        </w:rPr>
      </w:pPr>
    </w:p>
    <w:p w14:paraId="65522352" w14:textId="77777777" w:rsidR="00C719D9" w:rsidRPr="00A71375" w:rsidRDefault="00C719D9" w:rsidP="00C719D9">
      <w:pPr>
        <w:numPr>
          <w:ilvl w:val="0"/>
          <w:numId w:val="108"/>
        </w:numPr>
        <w:spacing w:before="0" w:after="160" w:line="259" w:lineRule="auto"/>
        <w:contextualSpacing/>
        <w:rPr>
          <w:rFonts w:eastAsia="Calibri" w:cs="Arial"/>
          <w:kern w:val="0"/>
        </w:rPr>
      </w:pPr>
      <w:r w:rsidRPr="00A71375">
        <w:rPr>
          <w:rFonts w:eastAsia="Calibri" w:cs="Arial"/>
          <w:kern w:val="0"/>
          <w:lang w:bidi="ru-RU"/>
        </w:rPr>
        <w:t xml:space="preserve">Откройте оснастку </w:t>
      </w:r>
      <w:r w:rsidRPr="00A71375">
        <w:rPr>
          <w:rFonts w:eastAsia="Calibri" w:cs="Arial"/>
          <w:b/>
          <w:kern w:val="0"/>
          <w:lang w:bidi="ru-RU"/>
        </w:rPr>
        <w:t xml:space="preserve">Управляющий элемент WMI </w:t>
      </w:r>
      <w:r w:rsidRPr="00A71375">
        <w:rPr>
          <w:rFonts w:eastAsia="Calibri" w:cs="Arial"/>
          <w:kern w:val="0"/>
          <w:lang w:bidi="ru-RU"/>
        </w:rPr>
        <w:t>и вызовите ее свойства. Откроется соответствующее диалоговое окно.</w:t>
      </w:r>
    </w:p>
    <w:p w14:paraId="1B21EFC3" w14:textId="77777777" w:rsidR="00C719D9" w:rsidRPr="00A71375" w:rsidRDefault="00C719D9" w:rsidP="00C719D9">
      <w:pPr>
        <w:numPr>
          <w:ilvl w:val="0"/>
          <w:numId w:val="108"/>
        </w:numPr>
        <w:spacing w:before="0" w:after="160" w:line="259" w:lineRule="auto"/>
        <w:contextualSpacing/>
        <w:rPr>
          <w:rFonts w:eastAsia="Calibri" w:cs="Arial"/>
          <w:kern w:val="0"/>
        </w:rPr>
      </w:pPr>
      <w:r w:rsidRPr="00A71375">
        <w:rPr>
          <w:rFonts w:eastAsia="Calibri" w:cs="Arial"/>
          <w:kern w:val="0"/>
          <w:lang w:bidi="ru-RU"/>
        </w:rPr>
        <w:t xml:space="preserve">В этом диалоговом окне откройте вкладку </w:t>
      </w:r>
      <w:r w:rsidRPr="00A71375">
        <w:rPr>
          <w:rFonts w:eastAsia="Calibri" w:cs="Arial"/>
          <w:b/>
          <w:kern w:val="0"/>
          <w:lang w:bidi="ru-RU"/>
        </w:rPr>
        <w:t>Безопасность</w:t>
      </w:r>
      <w:r w:rsidRPr="00A71375">
        <w:rPr>
          <w:rFonts w:eastAsia="Calibri" w:cs="Arial"/>
          <w:kern w:val="0"/>
          <w:lang w:bidi="ru-RU"/>
        </w:rPr>
        <w:t xml:space="preserve">, выберите пространство имен </w:t>
      </w:r>
      <w:r w:rsidRPr="00A71375">
        <w:rPr>
          <w:rFonts w:eastAsia="Calibri" w:cs="Arial"/>
          <w:b/>
          <w:kern w:val="0"/>
          <w:lang w:bidi="ru-RU"/>
        </w:rPr>
        <w:t>Root\CIMV2</w:t>
      </w:r>
      <w:r w:rsidRPr="00A71375">
        <w:rPr>
          <w:rFonts w:eastAsia="Calibri" w:cs="Arial"/>
          <w:kern w:val="0"/>
          <w:lang w:bidi="ru-RU"/>
        </w:rPr>
        <w:t xml:space="preserve"> и нажмите кнопку </w:t>
      </w:r>
      <w:r w:rsidRPr="00A71375">
        <w:rPr>
          <w:rFonts w:eastAsia="Calibri" w:cs="Arial"/>
          <w:b/>
          <w:kern w:val="0"/>
          <w:lang w:bidi="ru-RU"/>
        </w:rPr>
        <w:t>Безопасность</w:t>
      </w:r>
      <w:r w:rsidRPr="00A71375">
        <w:rPr>
          <w:rFonts w:eastAsia="Calibri" w:cs="Arial"/>
          <w:kern w:val="0"/>
          <w:lang w:bidi="ru-RU"/>
        </w:rPr>
        <w:t>.</w:t>
      </w:r>
    </w:p>
    <w:p w14:paraId="7FF7BFB0" w14:textId="77777777" w:rsidR="00C719D9" w:rsidRPr="00A71375" w:rsidRDefault="00C719D9" w:rsidP="00C719D9">
      <w:pPr>
        <w:numPr>
          <w:ilvl w:val="0"/>
          <w:numId w:val="108"/>
        </w:numPr>
        <w:spacing w:before="0" w:after="160" w:line="259" w:lineRule="auto"/>
        <w:contextualSpacing/>
        <w:rPr>
          <w:rFonts w:eastAsia="Calibri" w:cs="Arial"/>
          <w:kern w:val="0"/>
        </w:rPr>
      </w:pPr>
      <w:r w:rsidRPr="00A71375">
        <w:rPr>
          <w:rFonts w:eastAsia="Calibri" w:cs="Arial"/>
          <w:kern w:val="0"/>
          <w:lang w:bidi="ru-RU"/>
        </w:rPr>
        <w:t>Добавьте для конечного компьютера следующие разрешения:</w:t>
      </w:r>
    </w:p>
    <w:p w14:paraId="5E81B773" w14:textId="77777777" w:rsidR="00C719D9" w:rsidRPr="00A71375" w:rsidRDefault="00C719D9" w:rsidP="00C719D9">
      <w:pPr>
        <w:numPr>
          <w:ilvl w:val="0"/>
          <w:numId w:val="112"/>
        </w:numPr>
        <w:spacing w:before="0" w:after="160" w:line="259" w:lineRule="auto"/>
        <w:contextualSpacing/>
        <w:rPr>
          <w:rFonts w:eastAsia="Calibri" w:cs="Arial"/>
          <w:b/>
          <w:kern w:val="0"/>
        </w:rPr>
      </w:pPr>
      <w:r w:rsidRPr="00A71375">
        <w:rPr>
          <w:rFonts w:eastAsia="Calibri" w:cs="Arial"/>
          <w:b/>
          <w:kern w:val="0"/>
          <w:lang w:bidi="ru-RU"/>
        </w:rPr>
        <w:t>Включить учетную запись;</w:t>
      </w:r>
    </w:p>
    <w:p w14:paraId="3167A200" w14:textId="77777777" w:rsidR="00C719D9" w:rsidRPr="00A71375" w:rsidRDefault="00C719D9" w:rsidP="00C719D9">
      <w:pPr>
        <w:numPr>
          <w:ilvl w:val="0"/>
          <w:numId w:val="112"/>
        </w:numPr>
        <w:spacing w:before="0" w:after="160" w:line="259" w:lineRule="auto"/>
        <w:contextualSpacing/>
        <w:rPr>
          <w:rFonts w:eastAsia="Calibri" w:cs="Arial"/>
          <w:b/>
          <w:kern w:val="0"/>
        </w:rPr>
      </w:pPr>
      <w:r w:rsidRPr="00A71375">
        <w:rPr>
          <w:rFonts w:eastAsia="Calibri" w:cs="Arial"/>
          <w:b/>
          <w:kern w:val="0"/>
          <w:lang w:bidi="ru-RU"/>
        </w:rPr>
        <w:t>Включить удаленно.</w:t>
      </w:r>
    </w:p>
    <w:p w14:paraId="6FBEB110" w14:textId="74F3DABB" w:rsidR="00C719D9" w:rsidRPr="00A71375" w:rsidRDefault="00A70785" w:rsidP="00F61B1A">
      <w:pPr>
        <w:spacing w:before="0" w:after="160" w:line="259" w:lineRule="auto"/>
        <w:rPr>
          <w:rFonts w:eastAsia="Calibri" w:cs="Arial"/>
          <w:kern w:val="0"/>
        </w:rPr>
      </w:pPr>
      <w:r w:rsidRPr="00A71375">
        <w:rPr>
          <w:rFonts w:eastAsia="Calibri" w:cs="Arial"/>
          <w:noProof/>
          <w:kern w:val="0"/>
          <w:lang w:bidi="ru-RU"/>
        </w:rPr>
        <w:lastRenderedPageBreak/>
        <w:t xml:space="preserve">             </w:t>
      </w:r>
      <w:r w:rsidR="00C719D9" w:rsidRPr="00A71375">
        <w:rPr>
          <w:rFonts w:eastAsia="Calibri" w:cs="Arial"/>
          <w:noProof/>
          <w:kern w:val="0"/>
          <w:lang w:val="en-US" w:eastAsia="ja-JP"/>
        </w:rPr>
        <w:drawing>
          <wp:inline distT="0" distB="0" distL="0" distR="0" wp14:anchorId="7C3C6577" wp14:editId="0141B7E2">
            <wp:extent cx="2636874" cy="3196424"/>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5_.png"/>
                    <pic:cNvPicPr/>
                  </pic:nvPicPr>
                  <pic:blipFill>
                    <a:blip r:embed="rId36">
                      <a:extLst>
                        <a:ext uri="{28A0092B-C50C-407E-A947-70E740481C1C}">
                          <a14:useLocalDpi xmlns:a14="http://schemas.microsoft.com/office/drawing/2010/main" val="0"/>
                        </a:ext>
                      </a:extLst>
                    </a:blip>
                    <a:stretch>
                      <a:fillRect/>
                    </a:stretch>
                  </pic:blipFill>
                  <pic:spPr>
                    <a:xfrm>
                      <a:off x="0" y="0"/>
                      <a:ext cx="2648474" cy="3210486"/>
                    </a:xfrm>
                    <a:prstGeom prst="rect">
                      <a:avLst/>
                    </a:prstGeom>
                  </pic:spPr>
                </pic:pic>
              </a:graphicData>
            </a:graphic>
          </wp:inline>
        </w:drawing>
      </w:r>
    </w:p>
    <w:p w14:paraId="019BB591" w14:textId="77777777" w:rsidR="00C719D9" w:rsidRPr="00A71375" w:rsidRDefault="00C719D9" w:rsidP="00C719D9">
      <w:pPr>
        <w:numPr>
          <w:ilvl w:val="0"/>
          <w:numId w:val="108"/>
        </w:numPr>
        <w:spacing w:before="0" w:after="160" w:line="259" w:lineRule="auto"/>
        <w:contextualSpacing/>
        <w:rPr>
          <w:rFonts w:eastAsia="Calibri" w:cs="Arial"/>
          <w:kern w:val="0"/>
        </w:rPr>
      </w:pPr>
      <w:r w:rsidRPr="00A71375">
        <w:rPr>
          <w:rFonts w:eastAsia="Calibri" w:cs="Arial"/>
          <w:kern w:val="0"/>
          <w:lang w:bidi="ru-RU"/>
        </w:rPr>
        <w:t xml:space="preserve">Нажмите кнопку </w:t>
      </w:r>
      <w:r w:rsidRPr="00A71375">
        <w:rPr>
          <w:rFonts w:eastAsia="Calibri" w:cs="Arial"/>
          <w:b/>
          <w:kern w:val="0"/>
          <w:lang w:bidi="ru-RU"/>
        </w:rPr>
        <w:t>Дополнительно</w:t>
      </w:r>
      <w:r w:rsidRPr="00A71375">
        <w:rPr>
          <w:rFonts w:eastAsia="Calibri" w:cs="Arial"/>
          <w:kern w:val="0"/>
          <w:lang w:bidi="ru-RU"/>
        </w:rPr>
        <w:t>. Откроется соответствующее диалоговое окно.</w:t>
      </w:r>
    </w:p>
    <w:p w14:paraId="4D912DCD" w14:textId="77777777" w:rsidR="00C719D9" w:rsidRPr="00A71375" w:rsidRDefault="00C719D9" w:rsidP="00C719D9">
      <w:pPr>
        <w:numPr>
          <w:ilvl w:val="0"/>
          <w:numId w:val="108"/>
        </w:numPr>
        <w:spacing w:before="0" w:after="160" w:line="259" w:lineRule="auto"/>
        <w:contextualSpacing/>
        <w:rPr>
          <w:rFonts w:eastAsia="Calibri" w:cs="Arial"/>
          <w:kern w:val="0"/>
        </w:rPr>
      </w:pPr>
      <w:r w:rsidRPr="00A71375">
        <w:rPr>
          <w:rFonts w:eastAsia="Calibri" w:cs="Arial"/>
          <w:kern w:val="0"/>
          <w:lang w:bidi="ru-RU"/>
        </w:rPr>
        <w:t xml:space="preserve">В этом диалоговом окне выберите конечную учетную запись и нажмите кнопку </w:t>
      </w:r>
      <w:r w:rsidRPr="00A71375">
        <w:rPr>
          <w:rFonts w:eastAsia="Calibri" w:cs="Arial"/>
          <w:b/>
          <w:kern w:val="0"/>
          <w:lang w:bidi="ru-RU"/>
        </w:rPr>
        <w:t>Изменить</w:t>
      </w:r>
      <w:r w:rsidRPr="00A71375">
        <w:rPr>
          <w:rFonts w:eastAsia="Calibri" w:cs="Arial"/>
          <w:kern w:val="0"/>
          <w:lang w:bidi="ru-RU"/>
        </w:rPr>
        <w:t>.</w:t>
      </w:r>
    </w:p>
    <w:p w14:paraId="5596FF2B" w14:textId="77777777" w:rsidR="00C719D9" w:rsidRPr="00A71375" w:rsidRDefault="00C719D9" w:rsidP="00C719D9">
      <w:pPr>
        <w:numPr>
          <w:ilvl w:val="0"/>
          <w:numId w:val="108"/>
        </w:numPr>
        <w:spacing w:before="0" w:after="160" w:line="259" w:lineRule="auto"/>
        <w:contextualSpacing/>
        <w:rPr>
          <w:rFonts w:eastAsia="Calibri" w:cs="Arial"/>
          <w:kern w:val="0"/>
        </w:rPr>
      </w:pPr>
      <w:r w:rsidRPr="00A71375">
        <w:rPr>
          <w:rFonts w:eastAsia="Calibri" w:cs="Arial"/>
          <w:kern w:val="0"/>
          <w:lang w:bidi="ru-RU"/>
        </w:rPr>
        <w:t xml:space="preserve">В следующем диалоговом окне задайте для параметра </w:t>
      </w:r>
      <w:r w:rsidRPr="00A71375">
        <w:rPr>
          <w:rFonts w:eastAsia="Calibri" w:cs="Arial"/>
          <w:b/>
          <w:kern w:val="0"/>
          <w:lang w:bidi="ru-RU"/>
        </w:rPr>
        <w:t xml:space="preserve">Применяется к </w:t>
      </w:r>
      <w:r w:rsidRPr="00A71375">
        <w:rPr>
          <w:rFonts w:eastAsia="Calibri" w:cs="Arial"/>
          <w:kern w:val="0"/>
          <w:lang w:bidi="ru-RU"/>
        </w:rPr>
        <w:t>значение</w:t>
      </w:r>
      <w:r w:rsidRPr="00A71375">
        <w:rPr>
          <w:rFonts w:eastAsia="Calibri" w:cs="Arial"/>
          <w:b/>
          <w:kern w:val="0"/>
          <w:lang w:bidi="ru-RU"/>
        </w:rPr>
        <w:t xml:space="preserve"> Только данное пространство имен </w:t>
      </w:r>
      <w:r w:rsidRPr="00A71375">
        <w:rPr>
          <w:rFonts w:eastAsia="Calibri" w:cs="Arial"/>
          <w:kern w:val="0"/>
          <w:lang w:bidi="ru-RU"/>
        </w:rPr>
        <w:t>и установите следующие разрешения:</w:t>
      </w:r>
    </w:p>
    <w:p w14:paraId="1CC7F6EE" w14:textId="77777777" w:rsidR="00C719D9" w:rsidRPr="00A71375" w:rsidRDefault="00C719D9" w:rsidP="00C719D9">
      <w:pPr>
        <w:numPr>
          <w:ilvl w:val="0"/>
          <w:numId w:val="111"/>
        </w:numPr>
        <w:spacing w:before="0" w:after="160" w:line="259" w:lineRule="auto"/>
        <w:contextualSpacing/>
        <w:rPr>
          <w:rFonts w:eastAsia="Calibri" w:cs="Arial"/>
          <w:b/>
          <w:kern w:val="0"/>
        </w:rPr>
      </w:pPr>
      <w:r w:rsidRPr="00A71375">
        <w:rPr>
          <w:rFonts w:eastAsia="Calibri" w:cs="Arial"/>
          <w:b/>
          <w:kern w:val="0"/>
          <w:lang w:bidi="ru-RU"/>
        </w:rPr>
        <w:t>Включить учетную запись;</w:t>
      </w:r>
    </w:p>
    <w:p w14:paraId="3E58C7ED" w14:textId="77777777" w:rsidR="00C719D9" w:rsidRPr="00A71375" w:rsidRDefault="00C719D9" w:rsidP="00C719D9">
      <w:pPr>
        <w:numPr>
          <w:ilvl w:val="0"/>
          <w:numId w:val="111"/>
        </w:numPr>
        <w:spacing w:before="0" w:after="160" w:line="259" w:lineRule="auto"/>
        <w:contextualSpacing/>
        <w:rPr>
          <w:rFonts w:eastAsia="Calibri" w:cs="Arial"/>
          <w:b/>
          <w:kern w:val="0"/>
        </w:rPr>
      </w:pPr>
      <w:r w:rsidRPr="00A71375">
        <w:rPr>
          <w:rFonts w:eastAsia="Calibri" w:cs="Arial"/>
          <w:b/>
          <w:kern w:val="0"/>
          <w:lang w:bidi="ru-RU"/>
        </w:rPr>
        <w:t>Включить удаленно.</w:t>
      </w:r>
    </w:p>
    <w:p w14:paraId="4A1B2720" w14:textId="77777777" w:rsidR="00A70785" w:rsidRPr="00A71375" w:rsidRDefault="00A70785" w:rsidP="00F61B1A">
      <w:pPr>
        <w:spacing w:before="0" w:after="160" w:line="259" w:lineRule="auto"/>
        <w:ind w:left="1440"/>
        <w:contextualSpacing/>
        <w:rPr>
          <w:rFonts w:eastAsia="Calibri" w:cs="Arial"/>
          <w:b/>
          <w:kern w:val="0"/>
        </w:rPr>
      </w:pPr>
    </w:p>
    <w:p w14:paraId="6EFAA32A" w14:textId="0B070423" w:rsidR="00C719D9" w:rsidRPr="00A71375" w:rsidRDefault="00A70785" w:rsidP="00C719D9">
      <w:pPr>
        <w:spacing w:before="0" w:after="160" w:line="259" w:lineRule="auto"/>
        <w:rPr>
          <w:rFonts w:eastAsia="Calibri" w:cs="Arial"/>
          <w:kern w:val="0"/>
        </w:rPr>
      </w:pPr>
      <w:r w:rsidRPr="00A71375">
        <w:rPr>
          <w:rFonts w:eastAsia="Calibri" w:cs="Arial"/>
          <w:noProof/>
          <w:kern w:val="0"/>
          <w:lang w:bidi="ru-RU"/>
        </w:rPr>
        <w:lastRenderedPageBreak/>
        <w:t xml:space="preserve">          </w:t>
      </w:r>
      <w:r w:rsidR="00C719D9" w:rsidRPr="00A71375">
        <w:rPr>
          <w:rFonts w:eastAsia="Calibri" w:cs="Arial"/>
          <w:noProof/>
          <w:kern w:val="0"/>
          <w:lang w:val="en-US" w:eastAsia="ja-JP"/>
        </w:rPr>
        <w:drawing>
          <wp:inline distT="0" distB="0" distL="0" distR="0" wp14:anchorId="0732D355" wp14:editId="34E2923B">
            <wp:extent cx="5104737" cy="3289719"/>
            <wp:effectExtent l="0" t="0" r="127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6_.png"/>
                    <pic:cNvPicPr/>
                  </pic:nvPicPr>
                  <pic:blipFill>
                    <a:blip r:embed="rId37">
                      <a:extLst>
                        <a:ext uri="{28A0092B-C50C-407E-A947-70E740481C1C}">
                          <a14:useLocalDpi xmlns:a14="http://schemas.microsoft.com/office/drawing/2010/main" val="0"/>
                        </a:ext>
                      </a:extLst>
                    </a:blip>
                    <a:stretch>
                      <a:fillRect/>
                    </a:stretch>
                  </pic:blipFill>
                  <pic:spPr>
                    <a:xfrm>
                      <a:off x="0" y="0"/>
                      <a:ext cx="5109064" cy="3292507"/>
                    </a:xfrm>
                    <a:prstGeom prst="rect">
                      <a:avLst/>
                    </a:prstGeom>
                  </pic:spPr>
                </pic:pic>
              </a:graphicData>
            </a:graphic>
          </wp:inline>
        </w:drawing>
      </w:r>
    </w:p>
    <w:p w14:paraId="20527AD2" w14:textId="77777777" w:rsidR="00C719D9" w:rsidRPr="00A71375" w:rsidRDefault="00C719D9" w:rsidP="00C719D9">
      <w:pPr>
        <w:spacing w:before="0" w:after="160" w:line="259" w:lineRule="auto"/>
        <w:ind w:left="720"/>
        <w:contextualSpacing/>
        <w:rPr>
          <w:rFonts w:eastAsia="Calibri" w:cs="Arial"/>
          <w:kern w:val="0"/>
        </w:rPr>
      </w:pPr>
    </w:p>
    <w:p w14:paraId="1283C718" w14:textId="0A9287C8" w:rsidR="00C719D9" w:rsidRPr="00A71375" w:rsidRDefault="00C719D9" w:rsidP="00F61B1A">
      <w:pPr>
        <w:spacing w:before="0" w:after="160" w:line="259" w:lineRule="auto"/>
        <w:contextualSpacing/>
        <w:rPr>
          <w:rFonts w:eastAsia="Calibri" w:cs="Arial"/>
          <w:kern w:val="0"/>
        </w:rPr>
      </w:pPr>
      <w:r w:rsidRPr="00A71375">
        <w:rPr>
          <w:rFonts w:eastAsia="Calibri" w:cs="Arial"/>
          <w:kern w:val="0"/>
          <w:lang w:bidi="ru-RU"/>
        </w:rPr>
        <w:t>Действия 1–11 следует выполнять для каждой реплики, участвующей в целевой группе доступности.</w:t>
      </w:r>
    </w:p>
    <w:p w14:paraId="7ECED7BF" w14:textId="471E7B2D" w:rsidR="006325B6" w:rsidRPr="00A71375" w:rsidRDefault="006325B6" w:rsidP="006325B6">
      <w:pPr>
        <w:pStyle w:val="DSTOC1-3"/>
        <w:rPr>
          <w:rFonts w:cs="Arial"/>
        </w:rPr>
      </w:pPr>
      <w:bookmarkStart w:id="27" w:name="LowPrivEnv"/>
      <w:bookmarkStart w:id="28" w:name="_Toc469573055"/>
      <w:bookmarkEnd w:id="27"/>
      <w:r w:rsidRPr="00A71375">
        <w:rPr>
          <w:rFonts w:cs="Arial"/>
          <w:lang w:bidi="ru-RU"/>
        </w:rPr>
        <w:t>Среды с минимальными правами доступа</w:t>
      </w:r>
      <w:bookmarkEnd w:id="28"/>
    </w:p>
    <w:p w14:paraId="6037B604" w14:textId="77777777" w:rsidR="000337F6" w:rsidRPr="00A71375" w:rsidRDefault="000337F6">
      <w:pPr>
        <w:rPr>
          <w:rFonts w:cs="Arial"/>
        </w:rPr>
      </w:pPr>
      <w:r w:rsidRPr="00A71375">
        <w:rPr>
          <w:rFonts w:cs="Arial"/>
          <w:lang w:bidi="ru-RU"/>
        </w:rPr>
        <w:t>В следующем разделе описываются действия по настройке пакета управления SQL Server для доступа с малыми правами доступа (обнаружение, мониторинг и действия) как для отслеживаемых экземпляров SQL Server, так и для операционной системы узла.  При выполнении инструкций в этом разделе служба работоспособности, которая работает с пакетом управления SQL Server, выполняет все рабочие процессы с малыми правами доступа к целевым экземплярам SQL Server и к операционной системе, в которой эти экземпляры работают.</w:t>
      </w:r>
    </w:p>
    <w:p w14:paraId="544EAC91" w14:textId="58895067" w:rsidR="000337F6" w:rsidRPr="00A71375" w:rsidRDefault="000337F6">
      <w:pPr>
        <w:rPr>
          <w:rFonts w:cs="Arial"/>
        </w:rPr>
      </w:pPr>
      <w:r w:rsidRPr="00A71375">
        <w:rPr>
          <w:rFonts w:cs="Arial"/>
          <w:lang w:bidi="ru-RU"/>
        </w:rPr>
        <w:t xml:space="preserve">Дополнительные сведения см. в разделе </w:t>
      </w:r>
      <w:hyperlink w:anchor="z99578b9014ab40c19e10432004a8b5bc" w:history="1">
        <w:r w:rsidRPr="00A71375">
          <w:rPr>
            <w:rStyle w:val="Hyperlink"/>
            <w:rFonts w:cs="Arial"/>
            <w:lang w:bidi="ru-RU"/>
          </w:rPr>
          <w:t>Профили запуска от имени</w:t>
        </w:r>
      </w:hyperlink>
      <w:r w:rsidRPr="00A71375">
        <w:rPr>
          <w:rFonts w:cs="Arial"/>
          <w:lang w:bidi="ru-RU"/>
        </w:rPr>
        <w:t xml:space="preserve">. </w:t>
      </w:r>
    </w:p>
    <w:p w14:paraId="693F0CD7" w14:textId="7812441E" w:rsidR="00035016" w:rsidRPr="00A71375" w:rsidRDefault="00CD6C2C" w:rsidP="00035016">
      <w:pPr>
        <w:pStyle w:val="AlertLabel"/>
        <w:framePr w:wrap="notBeside"/>
        <w:rPr>
          <w:rFonts w:cs="Arial"/>
        </w:rPr>
      </w:pPr>
      <w:r w:rsidRPr="00A71375">
        <w:rPr>
          <w:rFonts w:cs="Arial"/>
          <w:noProof/>
          <w:lang w:val="en-US" w:eastAsia="ja-JP"/>
        </w:rPr>
        <w:drawing>
          <wp:inline distT="0" distB="0" distL="0" distR="0" wp14:anchorId="273493D3" wp14:editId="1D12DF6E">
            <wp:extent cx="228600" cy="1524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5016" w:rsidRPr="00A71375">
        <w:rPr>
          <w:rFonts w:cs="Arial"/>
          <w:lang w:bidi="ru-RU"/>
        </w:rPr>
        <w:t xml:space="preserve">Примечание </w:t>
      </w:r>
    </w:p>
    <w:p w14:paraId="32DC8FF7" w14:textId="64E5AA50" w:rsidR="00035016" w:rsidRPr="00A71375" w:rsidRDefault="009F4DE5" w:rsidP="00B830A8">
      <w:pPr>
        <w:ind w:left="360"/>
        <w:rPr>
          <w:rFonts w:cs="Arial"/>
        </w:rPr>
      </w:pPr>
      <w:r w:rsidRPr="00A71375">
        <w:rPr>
          <w:rFonts w:cs="Arial"/>
          <w:lang w:bidi="ru-RU"/>
        </w:rPr>
        <w:t>Конфигурация с минимальными правами доступа поддерживает мониторинг зеркального отображения. При этом обнаружение зеркального отображения работает только при высоком уровне доступа, так как сценарий обнаружения содержит компонент, требующий прав администратора на экземпляре зеркального отражения.</w:t>
      </w:r>
    </w:p>
    <w:p w14:paraId="528BB3DF" w14:textId="52E47E33" w:rsidR="000337F6" w:rsidRPr="00A71375" w:rsidRDefault="000337F6" w:rsidP="005023C8">
      <w:pPr>
        <w:pStyle w:val="Heading4"/>
        <w:rPr>
          <w:rFonts w:cs="Arial"/>
        </w:rPr>
      </w:pPr>
      <w:bookmarkStart w:id="29" w:name="LowPrivConfig"/>
      <w:bookmarkStart w:id="30" w:name="SettingupLPG"/>
      <w:bookmarkEnd w:id="29"/>
      <w:r w:rsidRPr="00A71375">
        <w:rPr>
          <w:rFonts w:cs="Arial"/>
          <w:lang w:bidi="ru-RU"/>
        </w:rPr>
        <w:t>Настройка среды с минимальными правами доступа</w:t>
      </w:r>
    </w:p>
    <w:bookmarkEnd w:id="30"/>
    <w:p w14:paraId="5480543E" w14:textId="6CC5963B" w:rsidR="000337F6" w:rsidRPr="00A71375" w:rsidRDefault="00CD6C2C">
      <w:pPr>
        <w:pStyle w:val="AlertLabel"/>
        <w:framePr w:wrap="notBeside"/>
        <w:rPr>
          <w:rFonts w:cs="Arial"/>
        </w:rPr>
      </w:pPr>
      <w:r w:rsidRPr="00A71375">
        <w:rPr>
          <w:rFonts w:cs="Arial"/>
          <w:noProof/>
          <w:lang w:val="en-US" w:eastAsia="ja-JP"/>
        </w:rPr>
        <w:drawing>
          <wp:inline distT="0" distB="0" distL="0" distR="0" wp14:anchorId="2717D467" wp14:editId="00237ED6">
            <wp:extent cx="228600" cy="1524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A71375">
        <w:rPr>
          <w:rFonts w:cs="Arial"/>
          <w:lang w:bidi="ru-RU"/>
        </w:rPr>
        <w:t xml:space="preserve">Примечание </w:t>
      </w:r>
    </w:p>
    <w:p w14:paraId="5A2CAD62" w14:textId="77777777" w:rsidR="00805326" w:rsidRPr="00A71375" w:rsidRDefault="000337F6">
      <w:pPr>
        <w:pStyle w:val="AlertText"/>
        <w:rPr>
          <w:rFonts w:cs="Arial"/>
        </w:rPr>
      </w:pPr>
      <w:r w:rsidRPr="00A71375">
        <w:rPr>
          <w:rFonts w:cs="Arial"/>
          <w:lang w:bidi="ru-RU"/>
        </w:rPr>
        <w:lastRenderedPageBreak/>
        <w:t>В следующей процедуре описываются действия по настройке обнаружения, мониторинга и действия с минимальным уровнем прав для пакета управления SQL Server. Такая конфигурация с минимальным уровнем прав поддерживается только в некластеризованных средах SQL Server.</w:t>
      </w:r>
    </w:p>
    <w:p w14:paraId="7F0460CA" w14:textId="7CC7E9D4" w:rsidR="000337F6" w:rsidRPr="00A71375" w:rsidRDefault="00805326">
      <w:pPr>
        <w:pStyle w:val="AlertText"/>
        <w:rPr>
          <w:rFonts w:cs="Arial"/>
        </w:rPr>
      </w:pPr>
      <w:r w:rsidRPr="00A71375">
        <w:rPr>
          <w:rFonts w:cs="Arial"/>
          <w:lang w:bidi="ru-RU"/>
        </w:rPr>
        <w:t>Мониторинг кластеризованных экземпляров SQL Server с минимальными правами доступа поддерживается только для SQL Server 2012 и более поздних версий.</w:t>
      </w:r>
    </w:p>
    <w:p w14:paraId="66021D91" w14:textId="1C626E1E" w:rsidR="000337F6" w:rsidRPr="00A71375" w:rsidRDefault="00CD6C2C" w:rsidP="003503B9">
      <w:pPr>
        <w:pStyle w:val="Heading5"/>
        <w:rPr>
          <w:rFonts w:cs="Arial"/>
        </w:rPr>
      </w:pPr>
      <w:r w:rsidRPr="00A71375">
        <w:rPr>
          <w:rFonts w:cs="Arial"/>
          <w:noProof/>
          <w:lang w:val="en-US" w:eastAsia="ja-JP"/>
        </w:rPr>
        <w:drawing>
          <wp:inline distT="0" distB="0" distL="0" distR="0" wp14:anchorId="583C4996" wp14:editId="74D2A4A3">
            <wp:extent cx="152400" cy="152400"/>
            <wp:effectExtent l="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A71375">
        <w:rPr>
          <w:rFonts w:cs="Arial"/>
          <w:lang w:bidi="ru-RU"/>
        </w:rPr>
        <w:t>Настройка среды с минимальными правами доступа в Active Directory</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A71375" w14:paraId="70B8C85B" w14:textId="77777777" w:rsidTr="000337F6">
        <w:tc>
          <w:tcPr>
            <w:tcW w:w="8856" w:type="dxa"/>
            <w:shd w:val="clear" w:color="auto" w:fill="auto"/>
          </w:tcPr>
          <w:p w14:paraId="7A352B00" w14:textId="79A790AC" w:rsidR="000337F6" w:rsidRPr="00A71375" w:rsidRDefault="000337F6" w:rsidP="00D756DE">
            <w:pPr>
              <w:pStyle w:val="NumberedList1"/>
              <w:numPr>
                <w:ilvl w:val="0"/>
                <w:numId w:val="96"/>
              </w:numPr>
              <w:tabs>
                <w:tab w:val="left" w:pos="360"/>
              </w:tabs>
              <w:spacing w:line="260" w:lineRule="exact"/>
              <w:ind w:left="360" w:hanging="270"/>
              <w:rPr>
                <w:rFonts w:cs="Arial"/>
              </w:rPr>
            </w:pPr>
            <w:r w:rsidRPr="00A71375">
              <w:rPr>
                <w:rFonts w:cs="Arial"/>
                <w:lang w:bidi="ru-RU"/>
              </w:rPr>
              <w:t>Создайте в Active Directory три пользовательские учетные записи домена, которые будут использоваться для доступа с минимальным уровнем прав ко всем целевым экземплярам SQL Server:</w:t>
            </w:r>
          </w:p>
          <w:p w14:paraId="64BF8B58" w14:textId="2C66011C" w:rsidR="000337F6" w:rsidRPr="00A71375" w:rsidRDefault="000337F6" w:rsidP="00D756DE">
            <w:pPr>
              <w:pStyle w:val="NumberedList2"/>
              <w:numPr>
                <w:ilvl w:val="1"/>
                <w:numId w:val="96"/>
              </w:numPr>
              <w:tabs>
                <w:tab w:val="left" w:pos="720"/>
              </w:tabs>
              <w:spacing w:line="260" w:lineRule="exact"/>
              <w:ind w:left="990"/>
              <w:rPr>
                <w:rFonts w:cs="Arial"/>
              </w:rPr>
            </w:pPr>
            <w:r w:rsidRPr="00A71375">
              <w:rPr>
                <w:rStyle w:val="UserInputNon-localizable"/>
                <w:rFonts w:cs="Arial"/>
                <w:lang w:bidi="ru-RU"/>
              </w:rPr>
              <w:t>SQLDefaultAction</w:t>
            </w:r>
          </w:p>
          <w:p w14:paraId="2351A1FC" w14:textId="604554EE" w:rsidR="000337F6" w:rsidRPr="00A71375" w:rsidRDefault="000337F6" w:rsidP="00D756DE">
            <w:pPr>
              <w:pStyle w:val="NumberedList2"/>
              <w:numPr>
                <w:ilvl w:val="1"/>
                <w:numId w:val="96"/>
              </w:numPr>
              <w:tabs>
                <w:tab w:val="left" w:pos="720"/>
              </w:tabs>
              <w:spacing w:line="260" w:lineRule="exact"/>
              <w:ind w:left="990"/>
              <w:rPr>
                <w:rFonts w:cs="Arial"/>
              </w:rPr>
            </w:pPr>
            <w:r w:rsidRPr="00A71375">
              <w:rPr>
                <w:rStyle w:val="UserInputNon-localizable"/>
                <w:rFonts w:cs="Arial"/>
                <w:lang w:bidi="ru-RU"/>
              </w:rPr>
              <w:t>SQLDiscovery</w:t>
            </w:r>
          </w:p>
          <w:p w14:paraId="0DC0136C" w14:textId="5ED80C6B" w:rsidR="000337F6" w:rsidRPr="00A71375" w:rsidRDefault="000337F6" w:rsidP="00D756DE">
            <w:pPr>
              <w:pStyle w:val="NumberedList2"/>
              <w:numPr>
                <w:ilvl w:val="1"/>
                <w:numId w:val="96"/>
              </w:numPr>
              <w:tabs>
                <w:tab w:val="left" w:pos="720"/>
              </w:tabs>
              <w:spacing w:line="260" w:lineRule="exact"/>
              <w:ind w:left="990"/>
              <w:rPr>
                <w:rFonts w:cs="Arial"/>
              </w:rPr>
            </w:pPr>
            <w:r w:rsidRPr="00A71375">
              <w:rPr>
                <w:rStyle w:val="UserInputNon-localizable"/>
                <w:rFonts w:cs="Arial"/>
                <w:lang w:bidi="ru-RU"/>
              </w:rPr>
              <w:t>SQLMonitor</w:t>
            </w:r>
          </w:p>
          <w:p w14:paraId="1CB5C5AB" w14:textId="21615C89" w:rsidR="000337F6" w:rsidRPr="00A71375" w:rsidRDefault="000337F6" w:rsidP="00D756DE">
            <w:pPr>
              <w:pStyle w:val="NumberedList1"/>
              <w:numPr>
                <w:ilvl w:val="0"/>
                <w:numId w:val="96"/>
              </w:numPr>
              <w:tabs>
                <w:tab w:val="left" w:pos="360"/>
              </w:tabs>
              <w:spacing w:line="260" w:lineRule="exact"/>
              <w:ind w:hanging="630"/>
              <w:rPr>
                <w:rFonts w:cs="Arial"/>
              </w:rPr>
            </w:pPr>
            <w:r w:rsidRPr="00A71375">
              <w:rPr>
                <w:rFonts w:cs="Arial"/>
                <w:lang w:bidi="ru-RU"/>
              </w:rPr>
              <w:t xml:space="preserve">Создайте группу домена с именем </w:t>
            </w:r>
            <w:r w:rsidRPr="00A71375">
              <w:rPr>
                <w:rStyle w:val="UserInputNon-localizable"/>
                <w:rFonts w:cs="Arial"/>
                <w:lang w:bidi="ru-RU"/>
              </w:rPr>
              <w:t>SQLMPLowPriv</w:t>
            </w:r>
            <w:r w:rsidRPr="00A71375">
              <w:rPr>
                <w:rFonts w:cs="Arial"/>
                <w:lang w:bidi="ru-RU"/>
              </w:rPr>
              <w:t xml:space="preserve"> и добавьте следующих пользователей домена:</w:t>
            </w:r>
          </w:p>
          <w:p w14:paraId="046CE3C7" w14:textId="2F27AA52" w:rsidR="000337F6" w:rsidRPr="00A71375" w:rsidRDefault="000337F6" w:rsidP="00D756DE">
            <w:pPr>
              <w:pStyle w:val="NumberedList2"/>
              <w:numPr>
                <w:ilvl w:val="1"/>
                <w:numId w:val="96"/>
              </w:numPr>
              <w:tabs>
                <w:tab w:val="left" w:pos="1080"/>
              </w:tabs>
              <w:spacing w:line="260" w:lineRule="exact"/>
              <w:ind w:left="990"/>
              <w:rPr>
                <w:rFonts w:cs="Arial"/>
              </w:rPr>
            </w:pPr>
            <w:r w:rsidRPr="00A71375">
              <w:rPr>
                <w:rStyle w:val="UserInputNon-localizable"/>
                <w:rFonts w:cs="Arial"/>
                <w:lang w:bidi="ru-RU"/>
              </w:rPr>
              <w:t>SQLDiscovery</w:t>
            </w:r>
          </w:p>
          <w:p w14:paraId="606AF4AD" w14:textId="4EB855DB" w:rsidR="000337F6" w:rsidRPr="00A71375" w:rsidRDefault="000337F6" w:rsidP="00D756DE">
            <w:pPr>
              <w:pStyle w:val="NumberedList2"/>
              <w:numPr>
                <w:ilvl w:val="1"/>
                <w:numId w:val="96"/>
              </w:numPr>
              <w:tabs>
                <w:tab w:val="left" w:pos="1080"/>
              </w:tabs>
              <w:spacing w:line="260" w:lineRule="exact"/>
              <w:ind w:left="990"/>
              <w:rPr>
                <w:rStyle w:val="UserInputNon-localizable"/>
                <w:rFonts w:cs="Arial"/>
              </w:rPr>
            </w:pPr>
            <w:r w:rsidRPr="00A71375">
              <w:rPr>
                <w:rStyle w:val="UserInputNon-localizable"/>
                <w:rFonts w:cs="Arial"/>
                <w:lang w:bidi="ru-RU"/>
              </w:rPr>
              <w:t>SQLMonitor</w:t>
            </w:r>
          </w:p>
          <w:p w14:paraId="02397136" w14:textId="1320B043" w:rsidR="00036FEE" w:rsidRPr="00A71375" w:rsidRDefault="00284B80" w:rsidP="00D756DE">
            <w:pPr>
              <w:pStyle w:val="CommentText"/>
              <w:numPr>
                <w:ilvl w:val="0"/>
                <w:numId w:val="96"/>
              </w:numPr>
              <w:ind w:left="450"/>
              <w:rPr>
                <w:rFonts w:cs="Arial"/>
              </w:rPr>
            </w:pPr>
            <w:r w:rsidRPr="00A71375">
              <w:rPr>
                <w:rFonts w:cs="Arial"/>
                <w:lang w:bidi="ru-RU"/>
              </w:rPr>
              <w:t xml:space="preserve">Предоставьте специальное разрешение: контроллеры домена только для чтения — "разрешение на чтение" для </w:t>
            </w:r>
            <w:r w:rsidRPr="00A71375">
              <w:rPr>
                <w:rFonts w:cs="Arial"/>
                <w:b/>
                <w:lang w:bidi="ru-RU"/>
              </w:rPr>
              <w:t>SQLMPLowPriv</w:t>
            </w:r>
            <w:r w:rsidRPr="00A71375">
              <w:rPr>
                <w:rFonts w:cs="Arial"/>
                <w:lang w:bidi="ru-RU"/>
              </w:rPr>
              <w:t>.</w:t>
            </w:r>
          </w:p>
        </w:tc>
      </w:tr>
    </w:tbl>
    <w:p w14:paraId="7BEB3D8C" w14:textId="0727315F" w:rsidR="000337F6" w:rsidRPr="00A71375" w:rsidRDefault="00CD6C2C" w:rsidP="003503B9">
      <w:pPr>
        <w:pStyle w:val="Heading5"/>
        <w:rPr>
          <w:rFonts w:cs="Arial"/>
        </w:rPr>
      </w:pPr>
      <w:r w:rsidRPr="00A71375">
        <w:rPr>
          <w:rFonts w:cs="Arial"/>
          <w:noProof/>
          <w:lang w:val="en-US" w:eastAsia="ja-JP"/>
        </w:rPr>
        <w:drawing>
          <wp:inline distT="0" distB="0" distL="0" distR="0" wp14:anchorId="1BDFD4FD" wp14:editId="68595E11">
            <wp:extent cx="152400" cy="152400"/>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Start w:id="31" w:name="Lowprivonagent"/>
      <w:bookmarkEnd w:id="31"/>
      <w:r w:rsidR="000337F6" w:rsidRPr="00A71375">
        <w:rPr>
          <w:rFonts w:cs="Arial"/>
          <w:lang w:bidi="ru-RU"/>
        </w:rPr>
        <w:t>Настройка среды с минимальными правами доступа на компьютере агента</w:t>
      </w:r>
    </w:p>
    <w:tbl>
      <w:tblPr>
        <w:tblW w:w="0" w:type="auto"/>
        <w:tblCellMar>
          <w:left w:w="0" w:type="dxa"/>
          <w:right w:w="0" w:type="dxa"/>
        </w:tblCellMar>
        <w:tblLook w:val="01E0" w:firstRow="1" w:lastRow="1" w:firstColumn="1" w:lastColumn="1" w:noHBand="0" w:noVBand="0"/>
      </w:tblPr>
      <w:tblGrid>
        <w:gridCol w:w="8640"/>
      </w:tblGrid>
      <w:tr w:rsidR="000337F6" w:rsidRPr="00A71375" w14:paraId="57E35E06" w14:textId="77777777" w:rsidTr="00805326">
        <w:tc>
          <w:tcPr>
            <w:tcW w:w="8640" w:type="dxa"/>
            <w:shd w:val="clear" w:color="auto" w:fill="auto"/>
          </w:tcPr>
          <w:p w14:paraId="0AA529C3" w14:textId="6816C57E" w:rsidR="000337F6" w:rsidRPr="00A71375" w:rsidRDefault="000337F6" w:rsidP="00D756DE">
            <w:pPr>
              <w:pStyle w:val="NumberedList1"/>
              <w:numPr>
                <w:ilvl w:val="0"/>
                <w:numId w:val="94"/>
              </w:numPr>
              <w:tabs>
                <w:tab w:val="left" w:pos="360"/>
              </w:tabs>
              <w:spacing w:line="260" w:lineRule="exact"/>
              <w:ind w:left="810"/>
              <w:rPr>
                <w:rFonts w:cs="Arial"/>
              </w:rPr>
            </w:pPr>
            <w:r w:rsidRPr="00A71375">
              <w:rPr>
                <w:rFonts w:cs="Arial"/>
                <w:lang w:bidi="ru-RU"/>
              </w:rPr>
              <w:t xml:space="preserve">На компьютере агента добавьте пользователей домена </w:t>
            </w:r>
            <w:r w:rsidRPr="00A71375">
              <w:rPr>
                <w:rStyle w:val="UserInputNon-localizable"/>
                <w:rFonts w:cs="Arial"/>
                <w:lang w:bidi="ru-RU"/>
              </w:rPr>
              <w:t>SQLDefaultAction</w:t>
            </w:r>
            <w:r w:rsidRPr="00A71375">
              <w:rPr>
                <w:rFonts w:cs="Arial"/>
                <w:lang w:bidi="ru-RU"/>
              </w:rPr>
              <w:t xml:space="preserve"> и </w:t>
            </w:r>
            <w:r w:rsidRPr="00A71375">
              <w:rPr>
                <w:rStyle w:val="UserInputNon-localizable"/>
                <w:rFonts w:cs="Arial"/>
                <w:lang w:bidi="ru-RU"/>
              </w:rPr>
              <w:t>SQLMonitor</w:t>
            </w:r>
            <w:r w:rsidRPr="00A71375">
              <w:rPr>
                <w:rFonts w:cs="Arial"/>
                <w:lang w:bidi="ru-RU"/>
              </w:rPr>
              <w:t xml:space="preserve"> в локальную группу "Пользователи монитора производительности".</w:t>
            </w:r>
          </w:p>
          <w:p w14:paraId="11F7FD00" w14:textId="4CA353BB" w:rsidR="000337F6" w:rsidRPr="00A71375" w:rsidRDefault="002C615F" w:rsidP="00D756DE">
            <w:pPr>
              <w:pStyle w:val="NumberedList1"/>
              <w:numPr>
                <w:ilvl w:val="0"/>
                <w:numId w:val="94"/>
              </w:numPr>
              <w:tabs>
                <w:tab w:val="left" w:pos="360"/>
              </w:tabs>
              <w:spacing w:line="260" w:lineRule="exact"/>
              <w:ind w:left="810"/>
              <w:rPr>
                <w:rFonts w:cs="Arial"/>
              </w:rPr>
            </w:pPr>
            <w:r w:rsidRPr="00A71375">
              <w:rPr>
                <w:rFonts w:cs="Arial"/>
                <w:lang w:bidi="ru-RU"/>
              </w:rPr>
              <w:t xml:space="preserve">Добавьте пользователей домена </w:t>
            </w:r>
            <w:r w:rsidR="000337F6" w:rsidRPr="00A71375">
              <w:rPr>
                <w:rStyle w:val="UserInputNon-localizable"/>
                <w:rFonts w:cs="Arial"/>
                <w:lang w:bidi="ru-RU"/>
              </w:rPr>
              <w:t>SQLDefaultAction</w:t>
            </w:r>
            <w:r w:rsidRPr="00A71375">
              <w:rPr>
                <w:rFonts w:cs="Arial"/>
                <w:lang w:bidi="ru-RU"/>
              </w:rPr>
              <w:t xml:space="preserve"> и </w:t>
            </w:r>
            <w:r w:rsidR="000337F6" w:rsidRPr="00A71375">
              <w:rPr>
                <w:rStyle w:val="UserInputNon-localizable"/>
                <w:rFonts w:cs="Arial"/>
                <w:lang w:bidi="ru-RU"/>
              </w:rPr>
              <w:t>SQLMonitor</w:t>
            </w:r>
            <w:r w:rsidRPr="00A71375">
              <w:rPr>
                <w:rFonts w:cs="Arial"/>
                <w:lang w:bidi="ru-RU"/>
              </w:rPr>
              <w:t xml:space="preserve"> в локальную группу EventLogReaders. </w:t>
            </w:r>
          </w:p>
          <w:p w14:paraId="71B1A95C" w14:textId="30D0086C" w:rsidR="000337F6" w:rsidRPr="00A71375" w:rsidRDefault="000337F6" w:rsidP="00D756DE">
            <w:pPr>
              <w:pStyle w:val="NumberedList1"/>
              <w:numPr>
                <w:ilvl w:val="0"/>
                <w:numId w:val="94"/>
              </w:numPr>
              <w:tabs>
                <w:tab w:val="left" w:pos="360"/>
              </w:tabs>
              <w:spacing w:line="260" w:lineRule="exact"/>
              <w:ind w:left="810"/>
              <w:rPr>
                <w:rFonts w:cs="Arial"/>
              </w:rPr>
            </w:pPr>
            <w:r w:rsidRPr="00A71375">
              <w:rPr>
                <w:rFonts w:cs="Arial"/>
                <w:lang w:bidi="ru-RU"/>
              </w:rPr>
              <w:t xml:space="preserve">Добавьте пользователя домена </w:t>
            </w:r>
            <w:r w:rsidRPr="00A71375">
              <w:rPr>
                <w:rStyle w:val="UserInputNon-localizable"/>
                <w:rFonts w:cs="Arial"/>
                <w:lang w:bidi="ru-RU"/>
              </w:rPr>
              <w:t>SQLDefaultAction</w:t>
            </w:r>
            <w:r w:rsidRPr="00A71375">
              <w:rPr>
                <w:rFonts w:cs="Arial"/>
                <w:lang w:bidi="ru-RU"/>
              </w:rPr>
              <w:t xml:space="preserve"> и группу домена </w:t>
            </w:r>
            <w:r w:rsidRPr="00A71375">
              <w:rPr>
                <w:rStyle w:val="UserInputNon-localizable"/>
                <w:rFonts w:cs="Arial"/>
                <w:lang w:bidi="ru-RU"/>
              </w:rPr>
              <w:t>SQLMPLowPriv</w:t>
            </w:r>
            <w:r w:rsidRPr="00A71375">
              <w:rPr>
                <w:rFonts w:cs="Arial"/>
                <w:lang w:bidi="ru-RU"/>
              </w:rPr>
              <w:t xml:space="preserve"> в качестве членов локальной группы </w:t>
            </w:r>
            <w:r w:rsidRPr="00A71375">
              <w:rPr>
                <w:rFonts w:cs="Arial"/>
                <w:b/>
                <w:lang w:bidi="ru-RU"/>
              </w:rPr>
              <w:t>Пользователи</w:t>
            </w:r>
            <w:r w:rsidRPr="00A71375">
              <w:rPr>
                <w:rFonts w:cs="Arial"/>
                <w:lang w:bidi="ru-RU"/>
              </w:rPr>
              <w:t>.</w:t>
            </w:r>
          </w:p>
          <w:p w14:paraId="47BB2FBF" w14:textId="37DFE8C2" w:rsidR="000337F6" w:rsidRPr="00A71375" w:rsidRDefault="000337F6" w:rsidP="00D756DE">
            <w:pPr>
              <w:pStyle w:val="NumberedList1"/>
              <w:numPr>
                <w:ilvl w:val="0"/>
                <w:numId w:val="94"/>
              </w:numPr>
              <w:tabs>
                <w:tab w:val="left" w:pos="360"/>
              </w:tabs>
              <w:spacing w:line="260" w:lineRule="exact"/>
              <w:ind w:left="810"/>
              <w:rPr>
                <w:rFonts w:cs="Arial"/>
              </w:rPr>
            </w:pPr>
            <w:r w:rsidRPr="00A71375">
              <w:rPr>
                <w:rFonts w:cs="Arial"/>
                <w:lang w:bidi="ru-RU"/>
              </w:rPr>
              <w:t xml:space="preserve">Настройте параметр локальной политики безопасности "Локальный вход в систему" таким образом, чтобы пользователь домена </w:t>
            </w:r>
            <w:r w:rsidRPr="00A71375">
              <w:rPr>
                <w:rStyle w:val="UserInputNon-localizable"/>
                <w:rFonts w:cs="Arial"/>
                <w:lang w:bidi="ru-RU"/>
              </w:rPr>
              <w:t>SQLDefaultAction</w:t>
            </w:r>
            <w:r w:rsidRPr="00A71375">
              <w:rPr>
                <w:rFonts w:cs="Arial"/>
                <w:lang w:bidi="ru-RU"/>
              </w:rPr>
              <w:t xml:space="preserve"> и пользователи группы домена </w:t>
            </w:r>
            <w:r w:rsidRPr="00A71375">
              <w:rPr>
                <w:rStyle w:val="UserInputNon-localizable"/>
                <w:rFonts w:cs="Arial"/>
                <w:lang w:bidi="ru-RU"/>
              </w:rPr>
              <w:t>SQLMPLowPriv</w:t>
            </w:r>
            <w:r w:rsidRPr="00A71375">
              <w:rPr>
                <w:rFonts w:cs="Arial"/>
                <w:lang w:bidi="ru-RU"/>
              </w:rPr>
              <w:t xml:space="preserve"> могли выполнять только локальный вход.</w:t>
            </w:r>
          </w:p>
          <w:p w14:paraId="38BE3C9A" w14:textId="564DF4D9" w:rsidR="00485385" w:rsidRPr="00A71375" w:rsidRDefault="002B7A8F" w:rsidP="00D756DE">
            <w:pPr>
              <w:pStyle w:val="NumberedList1"/>
              <w:numPr>
                <w:ilvl w:val="0"/>
                <w:numId w:val="94"/>
              </w:numPr>
              <w:tabs>
                <w:tab w:val="left" w:pos="360"/>
              </w:tabs>
              <w:spacing w:line="260" w:lineRule="exact"/>
              <w:ind w:left="810"/>
              <w:rPr>
                <w:rFonts w:cs="Arial"/>
              </w:rPr>
            </w:pPr>
            <w:r w:rsidRPr="00A71375">
              <w:rPr>
                <w:rFonts w:cs="Arial"/>
                <w:lang w:bidi="ru-RU"/>
              </w:rPr>
              <w:t xml:space="preserve">Предоставьте разрешение на чтение в реестре </w:t>
            </w:r>
            <w:r w:rsidRPr="00A71375">
              <w:rPr>
                <w:rFonts w:cs="Arial"/>
                <w:b/>
                <w:lang w:bidi="ru-RU"/>
              </w:rPr>
              <w:t>HKLM:\Software\Microsoft\Microsoft SQL Server</w:t>
            </w:r>
            <w:r w:rsidRPr="00A71375">
              <w:rPr>
                <w:rFonts w:cs="Arial"/>
                <w:lang w:bidi="ru-RU"/>
              </w:rPr>
              <w:t xml:space="preserve"> для </w:t>
            </w:r>
            <w:r w:rsidRPr="00A71375">
              <w:rPr>
                <w:rFonts w:cs="Arial"/>
                <w:b/>
                <w:lang w:bidi="ru-RU"/>
              </w:rPr>
              <w:t>SQLDefaultAction</w:t>
            </w:r>
            <w:r w:rsidRPr="00A71375">
              <w:rPr>
                <w:rFonts w:cs="Arial"/>
                <w:lang w:bidi="ru-RU"/>
              </w:rPr>
              <w:t xml:space="preserve"> и </w:t>
            </w:r>
            <w:r w:rsidRPr="00A71375">
              <w:rPr>
                <w:rFonts w:cs="Arial"/>
                <w:b/>
                <w:lang w:bidi="ru-RU"/>
              </w:rPr>
              <w:t>SQLMPLowPriv</w:t>
            </w:r>
            <w:r w:rsidRPr="00A71375">
              <w:rPr>
                <w:rFonts w:cs="Arial"/>
                <w:lang w:bidi="ru-RU"/>
              </w:rPr>
              <w:t>.</w:t>
            </w:r>
          </w:p>
          <w:p w14:paraId="34700D65" w14:textId="05378C4B" w:rsidR="00485385" w:rsidRPr="00A71375" w:rsidRDefault="00485385" w:rsidP="00D756DE">
            <w:pPr>
              <w:pStyle w:val="NumberedList1"/>
              <w:numPr>
                <w:ilvl w:val="0"/>
                <w:numId w:val="94"/>
              </w:numPr>
              <w:tabs>
                <w:tab w:val="left" w:pos="360"/>
              </w:tabs>
              <w:spacing w:line="260" w:lineRule="exact"/>
              <w:ind w:left="810"/>
              <w:rPr>
                <w:rFonts w:cs="Arial"/>
                <w:b/>
                <w:color w:val="000000"/>
              </w:rPr>
            </w:pPr>
            <w:r w:rsidRPr="00A71375">
              <w:rPr>
                <w:rFonts w:cs="Arial"/>
                <w:lang w:bidi="ru-RU"/>
              </w:rPr>
              <w:t xml:space="preserve">Предоставьте разрешения "Выполнение методов", "Включить учетную запись", "Включить удаленно", "Прочесть безопасность" для </w:t>
            </w:r>
            <w:r w:rsidR="00B25842" w:rsidRPr="00A71375">
              <w:rPr>
                <w:rFonts w:cs="Arial"/>
                <w:b/>
                <w:color w:val="000000"/>
                <w:lang w:bidi="ru-RU"/>
              </w:rPr>
              <w:t>root</w:t>
            </w:r>
            <w:r w:rsidR="00B25842" w:rsidRPr="00A71375">
              <w:rPr>
                <w:rFonts w:cs="Arial"/>
                <w:color w:val="000000"/>
                <w:lang w:bidi="ru-RU"/>
              </w:rPr>
              <w:t xml:space="preserve">, </w:t>
            </w:r>
            <w:r w:rsidR="00B25842" w:rsidRPr="00A71375">
              <w:rPr>
                <w:rFonts w:cs="Arial"/>
                <w:b/>
                <w:color w:val="000000"/>
                <w:lang w:bidi="ru-RU"/>
              </w:rPr>
              <w:t>root\cimv2</w:t>
            </w:r>
            <w:r w:rsidR="00B25842" w:rsidRPr="00A71375">
              <w:rPr>
                <w:rFonts w:cs="Arial"/>
                <w:color w:val="000000"/>
                <w:lang w:bidi="ru-RU"/>
              </w:rPr>
              <w:t xml:space="preserve">, </w:t>
            </w:r>
            <w:r w:rsidRPr="00A71375">
              <w:rPr>
                <w:rFonts w:cs="Arial"/>
                <w:b/>
                <w:color w:val="000000"/>
                <w:lang w:bidi="ru-RU"/>
              </w:rPr>
              <w:t>root\default</w:t>
            </w:r>
            <w:r w:rsidRPr="00A71375">
              <w:rPr>
                <w:rFonts w:cs="Arial"/>
                <w:color w:val="000000"/>
                <w:lang w:bidi="ru-RU"/>
              </w:rPr>
              <w:t xml:space="preserve">, </w:t>
            </w:r>
            <w:r w:rsidRPr="00A71375">
              <w:rPr>
                <w:rFonts w:cs="Arial"/>
                <w:b/>
                <w:color w:val="000000"/>
                <w:lang w:bidi="ru-RU"/>
              </w:rPr>
              <w:t xml:space="preserve">root\Microsoft\SqlServer\ComputerManagement11 </w:t>
            </w:r>
            <w:r w:rsidRPr="00A71375">
              <w:rPr>
                <w:rFonts w:cs="Arial"/>
                <w:color w:val="000000"/>
                <w:lang w:bidi="ru-RU"/>
              </w:rPr>
              <w:t xml:space="preserve">пространства имен WMI для </w:t>
            </w:r>
            <w:r w:rsidRPr="00A71375">
              <w:rPr>
                <w:rFonts w:cs="Arial"/>
                <w:b/>
                <w:color w:val="000000"/>
                <w:lang w:bidi="ru-RU"/>
              </w:rPr>
              <w:t>SQLDefaultAction</w:t>
            </w:r>
            <w:r w:rsidRPr="00A71375">
              <w:rPr>
                <w:rFonts w:cs="Arial"/>
                <w:color w:val="000000"/>
                <w:lang w:bidi="ru-RU"/>
              </w:rPr>
              <w:t xml:space="preserve"> и </w:t>
            </w:r>
            <w:r w:rsidRPr="00A71375">
              <w:rPr>
                <w:rFonts w:cs="Arial"/>
                <w:b/>
                <w:color w:val="000000"/>
                <w:lang w:bidi="ru-RU"/>
              </w:rPr>
              <w:t>SQLMPLowPriv</w:t>
            </w:r>
            <w:r w:rsidRPr="00A71375">
              <w:rPr>
                <w:rFonts w:cs="Arial"/>
                <w:lang w:bidi="ru-RU"/>
              </w:rPr>
              <w:t>.</w:t>
            </w:r>
          </w:p>
          <w:p w14:paraId="49BEBE26" w14:textId="3F0DC9BA" w:rsidR="002E6A32" w:rsidRPr="00A71375" w:rsidRDefault="002E6A32" w:rsidP="00D756DE">
            <w:pPr>
              <w:pStyle w:val="NumberedList1"/>
              <w:numPr>
                <w:ilvl w:val="0"/>
                <w:numId w:val="94"/>
              </w:numPr>
              <w:tabs>
                <w:tab w:val="left" w:pos="360"/>
              </w:tabs>
              <w:spacing w:line="260" w:lineRule="exact"/>
              <w:ind w:left="810"/>
              <w:rPr>
                <w:rFonts w:cs="Arial"/>
              </w:rPr>
            </w:pPr>
            <w:r w:rsidRPr="00A71375">
              <w:rPr>
                <w:rFonts w:cs="Arial"/>
                <w:lang w:bidi="ru-RU"/>
              </w:rPr>
              <w:t xml:space="preserve">Предоставьте разрешение на чтение в реестре </w:t>
            </w:r>
            <w:r w:rsidRPr="00A71375">
              <w:rPr>
                <w:rFonts w:cs="Arial"/>
                <w:b/>
                <w:lang w:bidi="ru-RU"/>
              </w:rPr>
              <w:t>HKLM:\Software\Microsoft\Microsoft SQL Server\[</w:t>
            </w:r>
            <w:r w:rsidRPr="00A71375">
              <w:rPr>
                <w:rFonts w:cs="Arial"/>
                <w:b/>
                <w:i/>
                <w:lang w:bidi="ru-RU"/>
              </w:rPr>
              <w:t>ИД-</w:t>
            </w:r>
            <w:r w:rsidRPr="00A71375">
              <w:rPr>
                <w:rFonts w:cs="Arial"/>
                <w:b/>
                <w:i/>
                <w:lang w:bidi="ru-RU"/>
              </w:rPr>
              <w:lastRenderedPageBreak/>
              <w:t>экземпляра</w:t>
            </w:r>
            <w:r w:rsidRPr="00A71375">
              <w:rPr>
                <w:rFonts w:cs="Arial"/>
                <w:b/>
                <w:lang w:bidi="ru-RU"/>
              </w:rPr>
              <w:t>]\MSSQLServer\Parameters</w:t>
            </w:r>
            <w:r w:rsidRPr="00A71375">
              <w:rPr>
                <w:rFonts w:cs="Arial"/>
                <w:lang w:bidi="ru-RU"/>
              </w:rPr>
              <w:t xml:space="preserve"> для </w:t>
            </w:r>
            <w:r w:rsidRPr="00A71375">
              <w:rPr>
                <w:rFonts w:cs="Arial"/>
                <w:b/>
                <w:lang w:bidi="ru-RU"/>
              </w:rPr>
              <w:t>SQLMPLowPriv</w:t>
            </w:r>
            <w:r w:rsidRPr="00A71375">
              <w:rPr>
                <w:rFonts w:cs="Arial"/>
                <w:lang w:bidi="ru-RU"/>
              </w:rPr>
              <w:t xml:space="preserve"> для каждого отслеживаемого экземпляра.</w:t>
            </w:r>
          </w:p>
          <w:p w14:paraId="0FCA718A" w14:textId="737C9B85" w:rsidR="009334D4" w:rsidRPr="00A71375" w:rsidRDefault="009334D4">
            <w:pPr>
              <w:pStyle w:val="NumberedList1"/>
              <w:numPr>
                <w:ilvl w:val="0"/>
                <w:numId w:val="0"/>
              </w:numPr>
              <w:tabs>
                <w:tab w:val="left" w:pos="360"/>
              </w:tabs>
              <w:spacing w:line="260" w:lineRule="exact"/>
              <w:rPr>
                <w:rFonts w:cs="Arial"/>
              </w:rPr>
            </w:pPr>
          </w:p>
          <w:p w14:paraId="35918535" w14:textId="45359731" w:rsidR="00B17B08" w:rsidRPr="00A71375" w:rsidRDefault="00CD6C2C" w:rsidP="00B17B08">
            <w:pPr>
              <w:pStyle w:val="AlertLabel"/>
              <w:framePr w:wrap="auto" w:vAnchor="margin" w:yAlign="inline"/>
              <w:rPr>
                <w:rFonts w:cs="Arial"/>
              </w:rPr>
            </w:pPr>
            <w:r w:rsidRPr="00A71375">
              <w:rPr>
                <w:rFonts w:cs="Arial"/>
                <w:noProof/>
                <w:lang w:val="en-US" w:eastAsia="ja-JP"/>
              </w:rPr>
              <w:drawing>
                <wp:inline distT="0" distB="0" distL="0" distR="0" wp14:anchorId="74FAAB0C" wp14:editId="23F9E792">
                  <wp:extent cx="228600" cy="152400"/>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B17B08" w:rsidRPr="00A71375">
              <w:rPr>
                <w:rFonts w:cs="Arial"/>
                <w:lang w:bidi="ru-RU"/>
              </w:rPr>
              <w:t xml:space="preserve">Примечание </w:t>
            </w:r>
          </w:p>
          <w:p w14:paraId="24A3E532" w14:textId="759210DD" w:rsidR="009334D4" w:rsidRPr="00A71375" w:rsidRDefault="00B17B08">
            <w:pPr>
              <w:pStyle w:val="NormalWeb"/>
              <w:ind w:left="360"/>
              <w:rPr>
                <w:rFonts w:ascii="Arial" w:eastAsia="Times New Roman" w:hAnsi="Arial" w:cs="Arial"/>
                <w:kern w:val="0"/>
                <w:szCs w:val="20"/>
                <w:lang w:eastAsia="ru-RU"/>
              </w:rPr>
            </w:pPr>
            <w:r w:rsidRPr="00A71375">
              <w:rPr>
                <w:rFonts w:ascii="Arial" w:eastAsia="Times New Roman" w:hAnsi="Arial" w:cs="Arial"/>
                <w:kern w:val="0"/>
                <w:szCs w:val="20"/>
                <w:lang w:bidi="ru-RU"/>
              </w:rPr>
              <w:t>Пользователь учетной записи мониторинга должен иметь следующие разрешения в отношении папки "C:\Windows\Temp":</w:t>
            </w:r>
          </w:p>
          <w:p w14:paraId="3F190E93" w14:textId="77777777" w:rsidR="00B17B08" w:rsidRPr="00A71375" w:rsidRDefault="00B17B08" w:rsidP="00B17B08">
            <w:pPr>
              <w:pStyle w:val="ListParagraph"/>
              <w:numPr>
                <w:ilvl w:val="1"/>
                <w:numId w:val="35"/>
              </w:numPr>
              <w:spacing w:before="100" w:beforeAutospacing="1" w:after="100" w:afterAutospacing="1" w:line="240" w:lineRule="auto"/>
              <w:rPr>
                <w:rFonts w:eastAsia="Times New Roman" w:cs="Arial"/>
                <w:kern w:val="0"/>
                <w:lang w:eastAsia="ru-RU"/>
              </w:rPr>
            </w:pPr>
            <w:r w:rsidRPr="00A71375">
              <w:rPr>
                <w:rFonts w:eastAsia="Times New Roman" w:cs="Arial"/>
                <w:kern w:val="0"/>
                <w:lang w:bidi="ru-RU"/>
              </w:rPr>
              <w:t>Изменить</w:t>
            </w:r>
          </w:p>
          <w:p w14:paraId="3F50FA2A" w14:textId="77777777" w:rsidR="00B17B08" w:rsidRPr="00A71375" w:rsidRDefault="00B17B08" w:rsidP="00B17B08">
            <w:pPr>
              <w:pStyle w:val="ListParagraph"/>
              <w:numPr>
                <w:ilvl w:val="1"/>
                <w:numId w:val="35"/>
              </w:numPr>
              <w:spacing w:before="100" w:beforeAutospacing="1" w:after="100" w:afterAutospacing="1" w:line="240" w:lineRule="auto"/>
              <w:rPr>
                <w:rFonts w:eastAsia="Times New Roman" w:cs="Arial"/>
                <w:kern w:val="0"/>
                <w:lang w:eastAsia="ru-RU"/>
              </w:rPr>
            </w:pPr>
            <w:r w:rsidRPr="00A71375">
              <w:rPr>
                <w:rFonts w:eastAsia="Times New Roman" w:cs="Arial"/>
                <w:kern w:val="0"/>
                <w:lang w:bidi="ru-RU"/>
              </w:rPr>
              <w:t>Чтение и выполнение</w:t>
            </w:r>
          </w:p>
          <w:p w14:paraId="2099F227" w14:textId="77777777" w:rsidR="00B17B08" w:rsidRPr="00A71375" w:rsidRDefault="00B17B08" w:rsidP="00B17B08">
            <w:pPr>
              <w:pStyle w:val="ListParagraph"/>
              <w:numPr>
                <w:ilvl w:val="1"/>
                <w:numId w:val="35"/>
              </w:numPr>
              <w:spacing w:before="100" w:beforeAutospacing="1" w:after="100" w:afterAutospacing="1" w:line="240" w:lineRule="auto"/>
              <w:rPr>
                <w:rFonts w:eastAsia="Times New Roman" w:cs="Arial"/>
                <w:kern w:val="0"/>
                <w:lang w:eastAsia="ru-RU"/>
              </w:rPr>
            </w:pPr>
            <w:r w:rsidRPr="00A71375">
              <w:rPr>
                <w:rFonts w:eastAsia="Times New Roman" w:cs="Arial"/>
                <w:kern w:val="0"/>
                <w:lang w:bidi="ru-RU"/>
              </w:rPr>
              <w:t>Список содержимого папки</w:t>
            </w:r>
          </w:p>
          <w:p w14:paraId="4CEB944A" w14:textId="77777777" w:rsidR="00B17B08" w:rsidRPr="00A71375" w:rsidRDefault="00B17B08" w:rsidP="00B17B08">
            <w:pPr>
              <w:pStyle w:val="ListParagraph"/>
              <w:numPr>
                <w:ilvl w:val="1"/>
                <w:numId w:val="35"/>
              </w:numPr>
              <w:spacing w:before="100" w:beforeAutospacing="1" w:after="100" w:afterAutospacing="1" w:line="240" w:lineRule="auto"/>
              <w:rPr>
                <w:rFonts w:eastAsia="Times New Roman" w:cs="Arial"/>
                <w:kern w:val="0"/>
                <w:lang w:eastAsia="ru-RU"/>
              </w:rPr>
            </w:pPr>
            <w:r w:rsidRPr="00A71375">
              <w:rPr>
                <w:rFonts w:eastAsia="Times New Roman" w:cs="Arial"/>
                <w:kern w:val="0"/>
                <w:lang w:bidi="ru-RU"/>
              </w:rPr>
              <w:t>Чтение</w:t>
            </w:r>
          </w:p>
          <w:p w14:paraId="5BF16CAF" w14:textId="185E5A29" w:rsidR="004313B7" w:rsidRPr="00A71375" w:rsidRDefault="00B17B08" w:rsidP="003E513B">
            <w:pPr>
              <w:pStyle w:val="ListParagraph"/>
              <w:numPr>
                <w:ilvl w:val="1"/>
                <w:numId w:val="35"/>
              </w:numPr>
              <w:spacing w:before="100" w:beforeAutospacing="1" w:after="100" w:afterAutospacing="1" w:line="240" w:lineRule="auto"/>
              <w:rPr>
                <w:rFonts w:cs="Arial"/>
              </w:rPr>
            </w:pPr>
            <w:r w:rsidRPr="00A71375">
              <w:rPr>
                <w:rFonts w:eastAsia="Times New Roman" w:cs="Arial"/>
                <w:kern w:val="0"/>
                <w:lang w:bidi="ru-RU"/>
              </w:rPr>
              <w:t>запись</w:t>
            </w:r>
          </w:p>
        </w:tc>
      </w:tr>
    </w:tbl>
    <w:p w14:paraId="654FD24E" w14:textId="059DAD08" w:rsidR="009334D4" w:rsidRPr="00A71375" w:rsidRDefault="004B5E2E" w:rsidP="004313B7">
      <w:pPr>
        <w:pStyle w:val="Heading5"/>
        <w:rPr>
          <w:rFonts w:cs="Arial"/>
        </w:rPr>
      </w:pPr>
      <w:r>
        <w:rPr>
          <w:rFonts w:cs="Arial"/>
          <w:lang w:bidi="ru-RU"/>
        </w:rPr>
        <w:lastRenderedPageBreak/>
        <w:pict w14:anchorId="3D033A50">
          <v:shape id="_x0000_i1028" type="#_x0000_t75" style="width:12pt;height:12pt;visibility:visible;mso-wrap-style:square">
            <v:imagedata r:id="rId32" o:title=""/>
          </v:shape>
        </w:pict>
      </w:r>
      <w:r w:rsidR="004313B7" w:rsidRPr="00A71375">
        <w:rPr>
          <w:rFonts w:cs="Arial"/>
          <w:lang w:bidi="ru-RU"/>
        </w:rPr>
        <w:t>Настройка среды с минимальными правами доступа на компьютере агента в кластере</w:t>
      </w:r>
    </w:p>
    <w:p w14:paraId="5D6AD0AC" w14:textId="26DE60AD" w:rsidR="00375D9D" w:rsidRPr="00A71375" w:rsidRDefault="00375D9D" w:rsidP="00D756DE">
      <w:pPr>
        <w:pStyle w:val="NumberedList1"/>
        <w:numPr>
          <w:ilvl w:val="0"/>
          <w:numId w:val="93"/>
        </w:numPr>
        <w:tabs>
          <w:tab w:val="left" w:pos="360"/>
        </w:tabs>
        <w:spacing w:line="260" w:lineRule="exact"/>
        <w:rPr>
          <w:rFonts w:cs="Arial"/>
        </w:rPr>
      </w:pPr>
      <w:r w:rsidRPr="00A71375">
        <w:rPr>
          <w:rFonts w:cs="Arial"/>
          <w:lang w:bidi="ru-RU"/>
        </w:rPr>
        <w:t xml:space="preserve">На каждом узле в кластере выполните шаги, описанные в разделе </w:t>
      </w:r>
      <w:hyperlink w:anchor="Lowprivonagent" w:history="1">
        <w:r w:rsidRPr="00A71375">
          <w:rPr>
            <w:rStyle w:val="Hyperlink"/>
            <w:rFonts w:cs="Arial"/>
            <w:szCs w:val="20"/>
            <w:lang w:bidi="ru-RU"/>
          </w:rPr>
          <w:t>Настройка среды с минимальными правами доступа на компьютере агента</w:t>
        </w:r>
      </w:hyperlink>
      <w:r w:rsidRPr="00A71375">
        <w:rPr>
          <w:rFonts w:cs="Arial"/>
          <w:lang w:bidi="ru-RU"/>
        </w:rPr>
        <w:t>.</w:t>
      </w:r>
    </w:p>
    <w:p w14:paraId="418B38DC" w14:textId="64619DCE" w:rsidR="009334D4" w:rsidRPr="00A71375" w:rsidRDefault="009334D4" w:rsidP="00D756DE">
      <w:pPr>
        <w:pStyle w:val="NumberedList1"/>
        <w:numPr>
          <w:ilvl w:val="0"/>
          <w:numId w:val="93"/>
        </w:numPr>
        <w:tabs>
          <w:tab w:val="left" w:pos="360"/>
        </w:tabs>
        <w:spacing w:line="260" w:lineRule="exact"/>
        <w:rPr>
          <w:rFonts w:cs="Arial"/>
        </w:rPr>
      </w:pPr>
      <w:r w:rsidRPr="00A71375">
        <w:rPr>
          <w:rFonts w:cs="Arial"/>
          <w:lang w:bidi="ru-RU"/>
        </w:rPr>
        <w:t xml:space="preserve">Предоставьте разрешения DCOM "Удаленная активация" и "Удаленный запуск" для </w:t>
      </w:r>
      <w:r w:rsidRPr="00A71375">
        <w:rPr>
          <w:rFonts w:cs="Arial"/>
          <w:b/>
          <w:lang w:bidi="ru-RU"/>
        </w:rPr>
        <w:t>SQLMPLowPriv, SQLDefaultAction</w:t>
      </w:r>
      <w:r w:rsidRPr="00A71375">
        <w:rPr>
          <w:rFonts w:cs="Arial"/>
          <w:lang w:bidi="ru-RU"/>
        </w:rPr>
        <w:t xml:space="preserve"> с помощью DCOMCNFG. Обратите внимание на то, что следует скорректировать как значения по умолчанию, так и пределы.</w:t>
      </w:r>
    </w:p>
    <w:p w14:paraId="15113A40" w14:textId="27D55381" w:rsidR="009334D4" w:rsidRPr="00A71375" w:rsidRDefault="009334D4" w:rsidP="00D756DE">
      <w:pPr>
        <w:pStyle w:val="NumberedList1"/>
        <w:numPr>
          <w:ilvl w:val="0"/>
          <w:numId w:val="93"/>
        </w:numPr>
        <w:tabs>
          <w:tab w:val="left" w:pos="360"/>
        </w:tabs>
        <w:spacing w:line="260" w:lineRule="exact"/>
        <w:rPr>
          <w:rFonts w:cs="Arial"/>
        </w:rPr>
      </w:pPr>
      <w:r w:rsidRPr="00A71375">
        <w:rPr>
          <w:rFonts w:cs="Arial"/>
          <w:lang w:bidi="ru-RU"/>
        </w:rPr>
        <w:t xml:space="preserve">Разрешите удаленное управление Windows через брандмауэр Windows.  </w:t>
      </w:r>
    </w:p>
    <w:p w14:paraId="0B5D0CDD" w14:textId="44F52C21" w:rsidR="00D438A8" w:rsidRPr="00A71375" w:rsidRDefault="009334D4" w:rsidP="00D756DE">
      <w:pPr>
        <w:pStyle w:val="NumberedList1"/>
        <w:numPr>
          <w:ilvl w:val="0"/>
          <w:numId w:val="93"/>
        </w:numPr>
        <w:tabs>
          <w:tab w:val="left" w:pos="360"/>
        </w:tabs>
        <w:spacing w:line="260" w:lineRule="exact"/>
        <w:rPr>
          <w:rFonts w:cs="Arial"/>
        </w:rPr>
      </w:pPr>
      <w:r w:rsidRPr="00A71375">
        <w:rPr>
          <w:rFonts w:cs="Arial"/>
          <w:lang w:bidi="ru-RU"/>
        </w:rPr>
        <w:t xml:space="preserve">Предоставьте права "Чтение" и "Полный доступ" к кластеру для </w:t>
      </w:r>
      <w:r w:rsidRPr="00A71375">
        <w:rPr>
          <w:rFonts w:cs="Arial"/>
          <w:b/>
          <w:lang w:bidi="ru-RU"/>
        </w:rPr>
        <w:t>SQLMPLowPriv</w:t>
      </w:r>
      <w:r w:rsidRPr="00A71375">
        <w:rPr>
          <w:rFonts w:cs="Arial"/>
          <w:lang w:bidi="ru-RU"/>
        </w:rPr>
        <w:t xml:space="preserve"> с помощью диспетчера отказоустойчивости кластеров.</w:t>
      </w:r>
    </w:p>
    <w:p w14:paraId="7F65B060" w14:textId="73640326" w:rsidR="003E513B" w:rsidRPr="00A71375" w:rsidRDefault="00E94326" w:rsidP="00F61B1A">
      <w:pPr>
        <w:pStyle w:val="NumberedList1"/>
        <w:numPr>
          <w:ilvl w:val="0"/>
          <w:numId w:val="93"/>
        </w:numPr>
        <w:tabs>
          <w:tab w:val="left" w:pos="360"/>
        </w:tabs>
        <w:spacing w:line="260" w:lineRule="exact"/>
        <w:rPr>
          <w:rFonts w:cs="Arial"/>
        </w:rPr>
      </w:pPr>
      <w:r w:rsidRPr="00A71375">
        <w:rPr>
          <w:rFonts w:cs="Arial"/>
          <w:lang w:bidi="ru-RU"/>
        </w:rPr>
        <w:t xml:space="preserve">Предоставьте </w:t>
      </w:r>
      <w:r w:rsidRPr="00A71375">
        <w:rPr>
          <w:rFonts w:cs="Arial"/>
          <w:b/>
          <w:lang w:bidi="ru-RU"/>
        </w:rPr>
        <w:t>SQLTaskAction</w:t>
      </w:r>
      <w:r w:rsidRPr="00A71375">
        <w:rPr>
          <w:rFonts w:cs="Arial"/>
          <w:lang w:bidi="ru-RU"/>
        </w:rPr>
        <w:t> и </w:t>
      </w:r>
      <w:r w:rsidRPr="00A71375">
        <w:rPr>
          <w:rFonts w:cs="Arial"/>
          <w:b/>
          <w:lang w:bidi="ru-RU"/>
        </w:rPr>
        <w:t>SQLMPLowPriv</w:t>
      </w:r>
      <w:r w:rsidRPr="00A71375">
        <w:rPr>
          <w:rFonts w:cs="Arial"/>
          <w:lang w:bidi="ru-RU"/>
        </w:rPr>
        <w:t xml:space="preserve"> разрешения "Выполнение методов", "Включить учетную запись", "Включить удаленно", "Прочесть безопасность" для следующего пространства имен WMI: </w:t>
      </w:r>
      <w:r w:rsidRPr="00A71375">
        <w:rPr>
          <w:rFonts w:cs="Arial"/>
          <w:b/>
          <w:lang w:bidi="ru-RU"/>
        </w:rPr>
        <w:t>root\MSCluster</w:t>
      </w:r>
      <w:r w:rsidRPr="00A71375">
        <w:rPr>
          <w:rFonts w:cs="Arial"/>
          <w:lang w:bidi="ru-RU"/>
        </w:rPr>
        <w:t>.</w:t>
      </w:r>
    </w:p>
    <w:p w14:paraId="4F6DAAE8" w14:textId="57A9F71B" w:rsidR="003E513B" w:rsidRPr="00A71375" w:rsidRDefault="003E513B" w:rsidP="00531BE8">
      <w:pPr>
        <w:pStyle w:val="Heading5"/>
        <w:ind w:left="270" w:hanging="270"/>
        <w:rPr>
          <w:rFonts w:cs="Arial"/>
        </w:rPr>
      </w:pPr>
      <w:bookmarkStart w:id="32" w:name="LowPrivSMB"/>
      <w:bookmarkStart w:id="33" w:name="_To_configure_the"/>
      <w:bookmarkStart w:id="34" w:name="_To_configure_a"/>
      <w:bookmarkEnd w:id="32"/>
      <w:bookmarkEnd w:id="33"/>
      <w:bookmarkEnd w:id="34"/>
      <w:r w:rsidRPr="00A71375">
        <w:rPr>
          <w:rFonts w:cs="Arial"/>
          <w:noProof/>
          <w:lang w:val="en-US" w:eastAsia="ja-JP"/>
        </w:rPr>
        <w:drawing>
          <wp:inline distT="0" distB="0" distL="0" distR="0" wp14:anchorId="72A571DC" wp14:editId="500DFB75">
            <wp:extent cx="151130" cy="15113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A71375">
        <w:rPr>
          <w:rFonts w:cs="Arial"/>
          <w:lang w:bidi="ru-RU"/>
        </w:rPr>
        <w:t>Настройка среды с минимальными правами доступа на сервере, где размещается общий ресурс SMB, используемый ядром СУБД SQL Server 2012</w:t>
      </w:r>
    </w:p>
    <w:p w14:paraId="3D4261EB" w14:textId="77777777" w:rsidR="003E513B" w:rsidRPr="00A71375" w:rsidRDefault="003E513B" w:rsidP="00960499">
      <w:pPr>
        <w:pStyle w:val="NumberedList1"/>
        <w:numPr>
          <w:ilvl w:val="0"/>
          <w:numId w:val="98"/>
        </w:numPr>
        <w:spacing w:line="260" w:lineRule="exact"/>
        <w:ind w:left="720"/>
        <w:jc w:val="both"/>
        <w:rPr>
          <w:rFonts w:cs="Arial"/>
        </w:rPr>
      </w:pPr>
      <w:r w:rsidRPr="00A71375">
        <w:rPr>
          <w:rFonts w:cs="Arial"/>
          <w:lang w:bidi="ru-RU"/>
        </w:rPr>
        <w:t>Предоставьте разрешения общего доступа, открыв диалоговое окно свойств общего доступа для общего ресурса, где размещаются файлы данных SQL Server или файлы журнала транзакций SQL Server.</w:t>
      </w:r>
    </w:p>
    <w:p w14:paraId="36B353D5" w14:textId="77777777" w:rsidR="003E513B" w:rsidRPr="00A71375" w:rsidRDefault="003E513B" w:rsidP="00960499">
      <w:pPr>
        <w:pStyle w:val="NumberedList1"/>
        <w:numPr>
          <w:ilvl w:val="0"/>
          <w:numId w:val="98"/>
        </w:numPr>
        <w:spacing w:line="260" w:lineRule="exact"/>
        <w:ind w:left="720"/>
        <w:jc w:val="both"/>
        <w:rPr>
          <w:rStyle w:val="UserInputNon-localizable"/>
          <w:rFonts w:cs="Arial"/>
          <w:b w:val="0"/>
          <w:szCs w:val="20"/>
        </w:rPr>
      </w:pPr>
      <w:r w:rsidRPr="00A71375">
        <w:rPr>
          <w:rFonts w:cs="Arial"/>
          <w:lang w:bidi="ru-RU"/>
        </w:rPr>
        <w:t xml:space="preserve">Предоставьте разрешения на чтение для </w:t>
      </w:r>
      <w:r w:rsidRPr="00A71375">
        <w:rPr>
          <w:rStyle w:val="UserInputNon-localizable"/>
          <w:rFonts w:cs="Arial"/>
          <w:lang w:bidi="ru-RU"/>
        </w:rPr>
        <w:t>SQLMPLowPriv.</w:t>
      </w:r>
    </w:p>
    <w:p w14:paraId="18A3D598" w14:textId="77777777" w:rsidR="003E513B" w:rsidRPr="00A71375" w:rsidRDefault="003E513B" w:rsidP="00960499">
      <w:pPr>
        <w:pStyle w:val="NumberedList1"/>
        <w:numPr>
          <w:ilvl w:val="0"/>
          <w:numId w:val="98"/>
        </w:numPr>
        <w:spacing w:line="260" w:lineRule="exact"/>
        <w:ind w:left="720"/>
        <w:jc w:val="both"/>
        <w:rPr>
          <w:rStyle w:val="UserInputNon-localizable"/>
          <w:rFonts w:cs="Arial"/>
          <w:szCs w:val="20"/>
        </w:rPr>
      </w:pPr>
      <w:r w:rsidRPr="00A71375">
        <w:rPr>
          <w:rStyle w:val="UserInputNon-localizable"/>
          <w:rFonts w:cs="Arial"/>
          <w:b w:val="0"/>
          <w:lang w:bidi="ru-RU"/>
        </w:rPr>
        <w:t>Предоставьте разрешения NTFS, открыв диалоговое окно свойств для общей папки и перейдя на вкладку "Безопасность".</w:t>
      </w:r>
    </w:p>
    <w:p w14:paraId="63FFED61" w14:textId="4A9E15A9" w:rsidR="009334D4" w:rsidRPr="00A71375" w:rsidRDefault="003E513B" w:rsidP="00F61B1A">
      <w:pPr>
        <w:pStyle w:val="NumberedList1"/>
        <w:numPr>
          <w:ilvl w:val="0"/>
          <w:numId w:val="98"/>
        </w:numPr>
        <w:spacing w:line="260" w:lineRule="exact"/>
        <w:ind w:left="720"/>
        <w:jc w:val="both"/>
        <w:rPr>
          <w:rFonts w:cs="Arial"/>
        </w:rPr>
      </w:pPr>
      <w:r w:rsidRPr="00A71375">
        <w:rPr>
          <w:rStyle w:val="UserInputNon-localizable"/>
          <w:rFonts w:cs="Arial"/>
          <w:b w:val="0"/>
          <w:lang w:bidi="ru-RU"/>
        </w:rPr>
        <w:t xml:space="preserve">Предоставьте разрешения на чтение для </w:t>
      </w:r>
      <w:r w:rsidRPr="00A71375">
        <w:rPr>
          <w:rStyle w:val="UserInputNon-localizable"/>
          <w:rFonts w:cs="Arial"/>
          <w:lang w:bidi="ru-RU"/>
        </w:rPr>
        <w:t>SQLMPLowPriv.</w:t>
      </w:r>
    </w:p>
    <w:p w14:paraId="489AEDF6" w14:textId="2DB1DD85" w:rsidR="000337F6" w:rsidRPr="00A71375" w:rsidRDefault="00CD6C2C" w:rsidP="003503B9">
      <w:pPr>
        <w:pStyle w:val="Heading5"/>
        <w:rPr>
          <w:rFonts w:cs="Arial"/>
        </w:rPr>
      </w:pPr>
      <w:r w:rsidRPr="00A71375">
        <w:rPr>
          <w:rFonts w:cs="Arial"/>
          <w:noProof/>
          <w:lang w:val="en-US" w:eastAsia="ja-JP"/>
        </w:rPr>
        <w:drawing>
          <wp:inline distT="0" distB="0" distL="0" distR="0" wp14:anchorId="211BB694" wp14:editId="21305977">
            <wp:extent cx="152400" cy="152400"/>
            <wp:effectExtent l="0" t="0" r="0"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A71375">
        <w:rPr>
          <w:rFonts w:cs="Arial"/>
          <w:lang w:bidi="ru-RU"/>
        </w:rPr>
        <w:t>Настройка экземпляров для мониторинга в среде SQL Server Management Studio</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A71375" w14:paraId="2FB0295E" w14:textId="77777777" w:rsidTr="000337F6">
        <w:tc>
          <w:tcPr>
            <w:tcW w:w="8856" w:type="dxa"/>
            <w:shd w:val="clear" w:color="auto" w:fill="auto"/>
          </w:tcPr>
          <w:p w14:paraId="7AA7D1C7"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1.</w:t>
            </w:r>
            <w:r w:rsidRPr="00A71375">
              <w:rPr>
                <w:rFonts w:cs="Arial"/>
                <w:lang w:bidi="ru-RU"/>
              </w:rPr>
              <w:tab/>
              <w:t xml:space="preserve">В среде SQL Server Management Studio создайте имя входа для пользователя </w:t>
            </w:r>
            <w:r w:rsidRPr="00A71375">
              <w:rPr>
                <w:rStyle w:val="UserInputNon-localizable"/>
                <w:rFonts w:cs="Arial"/>
                <w:lang w:bidi="ru-RU"/>
              </w:rPr>
              <w:t>SQLMPLowPriv</w:t>
            </w:r>
            <w:r w:rsidRPr="00A71375">
              <w:rPr>
                <w:rFonts w:cs="Arial"/>
                <w:lang w:bidi="ru-RU"/>
              </w:rPr>
              <w:t xml:space="preserve"> на всех экземплярах SQL Server, которые будут отслеживаться на компьютере агента, после чего предоставьте следующие разрешения каждому имени входа </w:t>
            </w:r>
            <w:r w:rsidRPr="00A71375">
              <w:rPr>
                <w:rStyle w:val="UserInputNon-localizable"/>
                <w:rFonts w:cs="Arial"/>
                <w:lang w:bidi="ru-RU"/>
              </w:rPr>
              <w:t>SQLMPLowPriv</w:t>
            </w:r>
            <w:r w:rsidRPr="00A71375">
              <w:rPr>
                <w:rFonts w:cs="Arial"/>
                <w:lang w:bidi="ru-RU"/>
              </w:rPr>
              <w:t>:</w:t>
            </w:r>
          </w:p>
          <w:p w14:paraId="1327B037"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lastRenderedPageBreak/>
              <w:t>а.</w:t>
            </w:r>
            <w:r w:rsidRPr="00A71375">
              <w:rPr>
                <w:rFonts w:cs="Arial"/>
                <w:lang w:bidi="ru-RU"/>
              </w:rPr>
              <w:tab/>
              <w:t>VIEW ANY DEFINITION</w:t>
            </w:r>
          </w:p>
          <w:p w14:paraId="749FD743"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б.</w:t>
            </w:r>
            <w:r w:rsidRPr="00A71375">
              <w:rPr>
                <w:rFonts w:cs="Arial"/>
                <w:lang w:bidi="ru-RU"/>
              </w:rPr>
              <w:tab/>
              <w:t>VIEW SERVER STATE</w:t>
            </w:r>
          </w:p>
          <w:p w14:paraId="145A2F0E" w14:textId="4CE9737E" w:rsidR="005B0F45" w:rsidRPr="00A71375" w:rsidRDefault="00180DE8" w:rsidP="003503B9">
            <w:pPr>
              <w:pStyle w:val="NumberedList2"/>
              <w:numPr>
                <w:ilvl w:val="0"/>
                <w:numId w:val="0"/>
              </w:numPr>
              <w:tabs>
                <w:tab w:val="left" w:pos="720"/>
              </w:tabs>
              <w:spacing w:line="260" w:lineRule="exact"/>
              <w:ind w:left="720" w:hanging="360"/>
              <w:rPr>
                <w:rFonts w:cs="Arial"/>
              </w:rPr>
            </w:pPr>
            <w:r w:rsidRPr="00A71375">
              <w:rPr>
                <w:rFonts w:cs="Arial"/>
                <w:lang w:bidi="ru-RU"/>
              </w:rPr>
              <w:t>в.    VIEW ANY DATABASE</w:t>
            </w:r>
          </w:p>
          <w:p w14:paraId="62CBDBD0"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2.</w:t>
            </w:r>
            <w:r w:rsidRPr="00A71375">
              <w:rPr>
                <w:rFonts w:cs="Arial"/>
                <w:lang w:bidi="ru-RU"/>
              </w:rPr>
              <w:tab/>
              <w:t xml:space="preserve">Создайте пользователя </w:t>
            </w:r>
            <w:r w:rsidRPr="00A71375">
              <w:rPr>
                <w:rStyle w:val="UserInputNon-localizable"/>
                <w:rFonts w:cs="Arial"/>
                <w:lang w:bidi="ru-RU"/>
              </w:rPr>
              <w:t>SQLMPLowPriv</w:t>
            </w:r>
            <w:r w:rsidRPr="00A71375">
              <w:rPr>
                <w:rFonts w:cs="Arial"/>
                <w:lang w:bidi="ru-RU"/>
              </w:rPr>
              <w:t xml:space="preserve">, соответствующего имени входа </w:t>
            </w:r>
            <w:r w:rsidRPr="00A71375">
              <w:rPr>
                <w:rStyle w:val="UserInputNon-localizable"/>
                <w:rFonts w:cs="Arial"/>
                <w:lang w:bidi="ru-RU"/>
              </w:rPr>
              <w:t>SQLMPLowPriv</w:t>
            </w:r>
            <w:r w:rsidRPr="00A71375">
              <w:rPr>
                <w:rFonts w:cs="Arial"/>
                <w:lang w:bidi="ru-RU"/>
              </w:rPr>
              <w:t xml:space="preserve"> в каждой существующей пользовательской базе данных, базах данных master, msdb и model. После создания пользователя в шаблоне базы данных при каждом новом создании пользовательской базы данных будет автоматически создаваться пользователь </w:t>
            </w:r>
            <w:r w:rsidRPr="00A71375">
              <w:rPr>
                <w:rStyle w:val="UserInputNon-localizable"/>
                <w:rFonts w:cs="Arial"/>
                <w:lang w:bidi="ru-RU"/>
              </w:rPr>
              <w:t>SQLMPLowPriv</w:t>
            </w:r>
            <w:r w:rsidRPr="00A71375">
              <w:rPr>
                <w:rFonts w:cs="Arial"/>
                <w:lang w:bidi="ru-RU"/>
              </w:rPr>
              <w:t>. См. образец кода ниже. Для присоединенных и восстановленных баз данных необходимо вручную выполнить подготовку пользователя.</w:t>
            </w:r>
          </w:p>
          <w:p w14:paraId="41BCAF73"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3.</w:t>
            </w:r>
            <w:r w:rsidRPr="00A71375">
              <w:rPr>
                <w:rFonts w:cs="Arial"/>
                <w:lang w:bidi="ru-RU"/>
              </w:rPr>
              <w:tab/>
              <w:t xml:space="preserve">Добавьте пользователя </w:t>
            </w:r>
            <w:r w:rsidRPr="00A71375">
              <w:rPr>
                <w:rStyle w:val="UserInputNon-localizable"/>
                <w:rFonts w:cs="Arial"/>
                <w:lang w:bidi="ru-RU"/>
              </w:rPr>
              <w:t>SQLMPLowPriv</w:t>
            </w:r>
            <w:r w:rsidRPr="00A71375">
              <w:rPr>
                <w:rFonts w:cs="Arial"/>
                <w:lang w:bidi="ru-RU"/>
              </w:rPr>
              <w:t xml:space="preserve"> в роль базы данных </w:t>
            </w:r>
            <w:r w:rsidRPr="00A71375">
              <w:rPr>
                <w:rFonts w:cs="Arial"/>
                <w:b/>
                <w:lang w:bidi="ru-RU"/>
              </w:rPr>
              <w:t>SQLAgentReaderRole</w:t>
            </w:r>
            <w:r w:rsidRPr="00A71375">
              <w:rPr>
                <w:rFonts w:cs="Arial"/>
                <w:lang w:bidi="ru-RU"/>
              </w:rPr>
              <w:t xml:space="preserve"> для базы данных msdb.</w:t>
            </w:r>
          </w:p>
          <w:p w14:paraId="7EA3B666" w14:textId="77777777" w:rsidR="00DB4EB8" w:rsidRPr="00A71375" w:rsidRDefault="00DB4EB8" w:rsidP="000337F6">
            <w:pPr>
              <w:pStyle w:val="NumberedList1"/>
              <w:numPr>
                <w:ilvl w:val="0"/>
                <w:numId w:val="0"/>
              </w:numPr>
              <w:tabs>
                <w:tab w:val="left" w:pos="360"/>
              </w:tabs>
              <w:spacing w:line="260" w:lineRule="exact"/>
              <w:ind w:left="360" w:hanging="360"/>
              <w:rPr>
                <w:rFonts w:cs="Arial"/>
              </w:rPr>
            </w:pPr>
            <w:r w:rsidRPr="00A71375">
              <w:rPr>
                <w:rFonts w:cs="Arial"/>
                <w:lang w:bidi="ru-RU"/>
              </w:rPr>
              <w:t xml:space="preserve">4.   Добавьте пользователя </w:t>
            </w:r>
            <w:r w:rsidRPr="00A71375">
              <w:rPr>
                <w:rFonts w:cs="Arial"/>
                <w:b/>
                <w:lang w:bidi="ru-RU"/>
              </w:rPr>
              <w:t>SQLMPLowPriv</w:t>
            </w:r>
            <w:r w:rsidRPr="00A71375">
              <w:rPr>
                <w:rFonts w:cs="Arial"/>
                <w:lang w:bidi="ru-RU"/>
              </w:rPr>
              <w:t xml:space="preserve"> в роль базы данных </w:t>
            </w:r>
            <w:r w:rsidRPr="00A71375">
              <w:rPr>
                <w:rFonts w:cs="Arial"/>
                <w:b/>
                <w:lang w:bidi="ru-RU"/>
              </w:rPr>
              <w:t>PolicyAdministratorRole</w:t>
            </w:r>
            <w:r w:rsidRPr="00A71375">
              <w:rPr>
                <w:rFonts w:cs="Arial"/>
                <w:lang w:bidi="ru-RU"/>
              </w:rPr>
              <w:t xml:space="preserve"> для базы данных msdb.</w:t>
            </w:r>
          </w:p>
          <w:p w14:paraId="69996F46" w14:textId="77777777" w:rsidR="00C3299D" w:rsidRPr="00A71375" w:rsidRDefault="00C3299D" w:rsidP="003503B9">
            <w:pPr>
              <w:pStyle w:val="NumberedList1"/>
              <w:numPr>
                <w:ilvl w:val="0"/>
                <w:numId w:val="0"/>
              </w:numPr>
              <w:ind w:left="360" w:hanging="360"/>
              <w:rPr>
                <w:rFonts w:cs="Arial"/>
              </w:rPr>
            </w:pPr>
            <w:r w:rsidRPr="00A71375">
              <w:rPr>
                <w:rFonts w:cs="Arial"/>
                <w:lang w:bidi="ru-RU"/>
              </w:rPr>
              <w:t>5.   Чтобы настроить зеркальное отображение, используя для этого минимальные права доступа, для каждого экземпляра в зеркальном отображении необходимо выполнить следующий код:</w:t>
            </w:r>
          </w:p>
          <w:p w14:paraId="3E4EB2F6" w14:textId="77777777" w:rsidR="00C3299D" w:rsidRPr="00A71375" w:rsidRDefault="00C3299D" w:rsidP="003503B9">
            <w:pPr>
              <w:pStyle w:val="NumberedList1"/>
              <w:numPr>
                <w:ilvl w:val="0"/>
                <w:numId w:val="0"/>
              </w:numPr>
              <w:spacing w:line="260" w:lineRule="exact"/>
              <w:ind w:left="360"/>
              <w:rPr>
                <w:rFonts w:cs="Arial"/>
                <w:i/>
              </w:rPr>
            </w:pPr>
            <w:r w:rsidRPr="00A71375">
              <w:rPr>
                <w:rFonts w:cs="Arial"/>
                <w:i/>
                <w:lang w:bidi="ru-RU"/>
              </w:rPr>
              <w:t>grant select on sys.database_mirroring_witnesses to[домен\SQLMPLowPriv]</w:t>
            </w:r>
          </w:p>
          <w:p w14:paraId="6C345BBC" w14:textId="330079FF" w:rsidR="00C3299D" w:rsidRPr="00A71375" w:rsidRDefault="00C3299D" w:rsidP="003503B9">
            <w:pPr>
              <w:pStyle w:val="NumberedList1"/>
              <w:numPr>
                <w:ilvl w:val="0"/>
                <w:numId w:val="0"/>
              </w:numPr>
              <w:tabs>
                <w:tab w:val="left" w:pos="360"/>
              </w:tabs>
              <w:spacing w:line="260" w:lineRule="exact"/>
              <w:ind w:left="360"/>
              <w:rPr>
                <w:rFonts w:cs="Arial"/>
              </w:rPr>
            </w:pPr>
            <w:r w:rsidRPr="00A71375">
              <w:rPr>
                <w:rFonts w:cs="Arial"/>
                <w:i/>
                <w:lang w:bidi="ru-RU"/>
              </w:rPr>
              <w:t>go</w:t>
            </w:r>
          </w:p>
        </w:tc>
      </w:tr>
      <w:tr w:rsidR="00C3299D" w:rsidRPr="00A71375" w14:paraId="09138AB5" w14:textId="77777777" w:rsidTr="000337F6">
        <w:tc>
          <w:tcPr>
            <w:tcW w:w="8856" w:type="dxa"/>
            <w:shd w:val="clear" w:color="auto" w:fill="auto"/>
          </w:tcPr>
          <w:p w14:paraId="142FCE8C" w14:textId="77777777" w:rsidR="00C3299D" w:rsidRPr="00A71375" w:rsidRDefault="00C3299D">
            <w:pPr>
              <w:pStyle w:val="NumberedList1"/>
              <w:numPr>
                <w:ilvl w:val="0"/>
                <w:numId w:val="0"/>
              </w:numPr>
              <w:tabs>
                <w:tab w:val="left" w:pos="360"/>
              </w:tabs>
              <w:spacing w:line="260" w:lineRule="exact"/>
              <w:rPr>
                <w:rFonts w:cs="Arial"/>
              </w:rPr>
            </w:pPr>
          </w:p>
        </w:tc>
      </w:tr>
    </w:tbl>
    <w:p w14:paraId="4DBCFDEC" w14:textId="1B8C0B17" w:rsidR="000337F6" w:rsidRPr="00A71375" w:rsidRDefault="00CD6C2C" w:rsidP="003503B9">
      <w:pPr>
        <w:pStyle w:val="Heading5"/>
        <w:rPr>
          <w:rFonts w:cs="Arial"/>
        </w:rPr>
      </w:pPr>
      <w:r w:rsidRPr="00A71375">
        <w:rPr>
          <w:rFonts w:cs="Arial"/>
          <w:noProof/>
          <w:lang w:val="en-US" w:eastAsia="ja-JP"/>
        </w:rPr>
        <w:drawing>
          <wp:inline distT="0" distB="0" distL="0" distR="0" wp14:anchorId="3F380490" wp14:editId="2EF1C0ED">
            <wp:extent cx="152400" cy="152400"/>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A71375">
        <w:rPr>
          <w:rFonts w:cs="Arial"/>
          <w:lang w:bidi="ru-RU"/>
        </w:rPr>
        <w:t>Настройка экземпляров для действия по умолчанию в среде SQL Server Management Studio</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A71375" w14:paraId="1105B845" w14:textId="77777777" w:rsidTr="000337F6">
        <w:tc>
          <w:tcPr>
            <w:tcW w:w="8856" w:type="dxa"/>
            <w:shd w:val="clear" w:color="auto" w:fill="auto"/>
          </w:tcPr>
          <w:p w14:paraId="66661B1A"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1.</w:t>
            </w:r>
            <w:r w:rsidRPr="00A71375">
              <w:rPr>
                <w:rFonts w:cs="Arial"/>
                <w:lang w:bidi="ru-RU"/>
              </w:rPr>
              <w:tab/>
              <w:t xml:space="preserve">В среде SQL Server Management Studio создайте имя входа для </w:t>
            </w:r>
            <w:r w:rsidRPr="00A71375">
              <w:rPr>
                <w:rStyle w:val="UserInputNon-localizable"/>
                <w:rFonts w:cs="Arial"/>
                <w:lang w:bidi="ru-RU"/>
              </w:rPr>
              <w:t>SQLDefaultAction</w:t>
            </w:r>
            <w:r w:rsidRPr="00A71375">
              <w:rPr>
                <w:rFonts w:cs="Arial"/>
                <w:lang w:bidi="ru-RU"/>
              </w:rPr>
              <w:t xml:space="preserve"> на всех экземплярах SQL Server, мониторинг которых будет выполняться на компьютере агента, и предоставьте имени входа </w:t>
            </w:r>
            <w:r w:rsidRPr="00A71375">
              <w:rPr>
                <w:rStyle w:val="UserInputNon-localizable"/>
                <w:rFonts w:cs="Arial"/>
                <w:lang w:bidi="ru-RU"/>
              </w:rPr>
              <w:t>SQLDefaultAction</w:t>
            </w:r>
            <w:r w:rsidRPr="00A71375">
              <w:rPr>
                <w:rFonts w:cs="Arial"/>
                <w:lang w:bidi="ru-RU"/>
              </w:rPr>
              <w:t xml:space="preserve"> следующие разрешения:</w:t>
            </w:r>
          </w:p>
          <w:p w14:paraId="762AA283"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а.</w:t>
            </w:r>
            <w:r w:rsidRPr="00A71375">
              <w:rPr>
                <w:rFonts w:cs="Arial"/>
                <w:lang w:bidi="ru-RU"/>
              </w:rPr>
              <w:tab/>
              <w:t>VIEW ANY DEFINITION</w:t>
            </w:r>
          </w:p>
          <w:p w14:paraId="5CA97546"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б.</w:t>
            </w:r>
            <w:r w:rsidRPr="00A71375">
              <w:rPr>
                <w:rFonts w:cs="Arial"/>
                <w:lang w:bidi="ru-RU"/>
              </w:rPr>
              <w:tab/>
              <w:t>VIEW SERVER STATE</w:t>
            </w:r>
          </w:p>
          <w:p w14:paraId="6C04D7AB" w14:textId="77777777" w:rsidR="00DB4EB8" w:rsidRPr="00A71375" w:rsidRDefault="00DB4EB8" w:rsidP="000337F6">
            <w:pPr>
              <w:pStyle w:val="NumberedList2"/>
              <w:numPr>
                <w:ilvl w:val="0"/>
                <w:numId w:val="0"/>
              </w:numPr>
              <w:tabs>
                <w:tab w:val="left" w:pos="720"/>
              </w:tabs>
              <w:spacing w:line="260" w:lineRule="exact"/>
              <w:ind w:left="720" w:hanging="360"/>
              <w:rPr>
                <w:rFonts w:cs="Arial"/>
              </w:rPr>
            </w:pPr>
            <w:r w:rsidRPr="00A71375">
              <w:rPr>
                <w:rFonts w:cs="Arial"/>
                <w:lang w:bidi="ru-RU"/>
              </w:rPr>
              <w:t>в.   VIEW ANY DATABASE</w:t>
            </w:r>
          </w:p>
          <w:p w14:paraId="10D2A1C7" w14:textId="34550195" w:rsidR="005B0F45" w:rsidRPr="00A71375" w:rsidRDefault="005B0F45" w:rsidP="005B0F45">
            <w:pPr>
              <w:pStyle w:val="NumberedList2"/>
              <w:numPr>
                <w:ilvl w:val="0"/>
                <w:numId w:val="0"/>
              </w:numPr>
              <w:tabs>
                <w:tab w:val="left" w:pos="720"/>
              </w:tabs>
              <w:spacing w:line="260" w:lineRule="exact"/>
              <w:ind w:left="720" w:hanging="360"/>
              <w:rPr>
                <w:rFonts w:cs="Arial"/>
              </w:rPr>
            </w:pPr>
            <w:r w:rsidRPr="00A71375">
              <w:rPr>
                <w:rFonts w:cs="Arial"/>
                <w:lang w:bidi="ru-RU"/>
              </w:rPr>
              <w:t>г.   SELECT ON SYS.DATABASE_MIRRORING_WITNESSES</w:t>
            </w:r>
          </w:p>
          <w:p w14:paraId="7B94FD12" w14:textId="77777777" w:rsidR="005B0F45" w:rsidRPr="00A71375" w:rsidRDefault="005B0F45" w:rsidP="000337F6">
            <w:pPr>
              <w:pStyle w:val="NumberedList2"/>
              <w:numPr>
                <w:ilvl w:val="0"/>
                <w:numId w:val="0"/>
              </w:numPr>
              <w:tabs>
                <w:tab w:val="left" w:pos="720"/>
              </w:tabs>
              <w:spacing w:line="260" w:lineRule="exact"/>
              <w:ind w:left="720" w:hanging="360"/>
              <w:rPr>
                <w:rFonts w:cs="Arial"/>
              </w:rPr>
            </w:pPr>
          </w:p>
          <w:p w14:paraId="1DBD9B12"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2.</w:t>
            </w:r>
            <w:r w:rsidRPr="00A71375">
              <w:rPr>
                <w:rFonts w:cs="Arial"/>
                <w:lang w:bidi="ru-RU"/>
              </w:rPr>
              <w:tab/>
              <w:t xml:space="preserve">Создайте пользователя </w:t>
            </w:r>
            <w:r w:rsidRPr="00A71375">
              <w:rPr>
                <w:rStyle w:val="UserInputNon-localizable"/>
                <w:rFonts w:cs="Arial"/>
                <w:lang w:bidi="ru-RU"/>
              </w:rPr>
              <w:t>SQLDefaultAction</w:t>
            </w:r>
            <w:r w:rsidRPr="00A71375">
              <w:rPr>
                <w:rFonts w:cs="Arial"/>
                <w:lang w:bidi="ru-RU"/>
              </w:rPr>
              <w:t xml:space="preserve">, сопоставленного с именем входа </w:t>
            </w:r>
            <w:r w:rsidRPr="00A71375">
              <w:rPr>
                <w:rStyle w:val="UserInputNon-localizable"/>
                <w:rFonts w:cs="Arial"/>
                <w:lang w:bidi="ru-RU"/>
              </w:rPr>
              <w:t>SQLDefaultAction</w:t>
            </w:r>
            <w:r w:rsidRPr="00A71375">
              <w:rPr>
                <w:rFonts w:cs="Arial"/>
                <w:lang w:bidi="ru-RU"/>
              </w:rPr>
              <w:t xml:space="preserve">, в каждой существующей пользовательской базе данных, базе данных master, msdb и model. После создания пользователя в шаблоне базы данных пользователь </w:t>
            </w:r>
            <w:r w:rsidRPr="00A71375">
              <w:rPr>
                <w:rStyle w:val="UserInputNon-localizable"/>
                <w:rFonts w:cs="Arial"/>
                <w:lang w:bidi="ru-RU"/>
              </w:rPr>
              <w:t>SQLDefaultAction</w:t>
            </w:r>
            <w:r w:rsidRPr="00A71375">
              <w:rPr>
                <w:rFonts w:cs="Arial"/>
                <w:lang w:bidi="ru-RU"/>
              </w:rPr>
              <w:t xml:space="preserve"> будет создаваться автоматически в каждой вновь создаваемой пользовательской базе данных. См. образец кода ниже. Для присоединенных и восстановленных баз данных необходимо вручную выполнить подготовку пользователя.</w:t>
            </w:r>
          </w:p>
          <w:p w14:paraId="0DF2BB03"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3.</w:t>
            </w:r>
            <w:r w:rsidRPr="00A71375">
              <w:rPr>
                <w:rFonts w:cs="Arial"/>
                <w:lang w:bidi="ru-RU"/>
              </w:rPr>
              <w:tab/>
              <w:t xml:space="preserve">Добавьте пользователя </w:t>
            </w:r>
            <w:r w:rsidRPr="00A71375">
              <w:rPr>
                <w:rStyle w:val="UserInputNon-localizable"/>
                <w:rFonts w:cs="Arial"/>
                <w:lang w:bidi="ru-RU"/>
              </w:rPr>
              <w:t>SQLDefaultAction</w:t>
            </w:r>
            <w:r w:rsidRPr="00A71375">
              <w:rPr>
                <w:rFonts w:cs="Arial"/>
                <w:lang w:bidi="ru-RU"/>
              </w:rPr>
              <w:t xml:space="preserve"> в роль базы данных </w:t>
            </w:r>
            <w:r w:rsidRPr="00A71375">
              <w:rPr>
                <w:rFonts w:cs="Arial"/>
                <w:b/>
                <w:lang w:bidi="ru-RU"/>
              </w:rPr>
              <w:t>SQLAgentReaderRole</w:t>
            </w:r>
            <w:r w:rsidRPr="00A71375">
              <w:rPr>
                <w:rFonts w:cs="Arial"/>
                <w:lang w:bidi="ru-RU"/>
              </w:rPr>
              <w:t xml:space="preserve"> для базы данных msdb.</w:t>
            </w:r>
          </w:p>
          <w:p w14:paraId="33FD21C8" w14:textId="77777777" w:rsidR="00DB4EB8" w:rsidRPr="00A71375" w:rsidRDefault="00DB4EB8" w:rsidP="000337F6">
            <w:pPr>
              <w:pStyle w:val="NumberedList1"/>
              <w:numPr>
                <w:ilvl w:val="0"/>
                <w:numId w:val="0"/>
              </w:numPr>
              <w:tabs>
                <w:tab w:val="left" w:pos="360"/>
              </w:tabs>
              <w:spacing w:line="260" w:lineRule="exact"/>
              <w:ind w:left="360" w:hanging="360"/>
              <w:rPr>
                <w:rFonts w:cs="Arial"/>
              </w:rPr>
            </w:pPr>
            <w:r w:rsidRPr="00A71375">
              <w:rPr>
                <w:rFonts w:cs="Arial"/>
                <w:lang w:bidi="ru-RU"/>
              </w:rPr>
              <w:lastRenderedPageBreak/>
              <w:t xml:space="preserve">4.   Добавьте пользователя </w:t>
            </w:r>
            <w:r w:rsidR="00F52B6F" w:rsidRPr="00A71375">
              <w:rPr>
                <w:rStyle w:val="UserInputNon-localizable"/>
                <w:rFonts w:cs="Arial"/>
                <w:lang w:bidi="ru-RU"/>
              </w:rPr>
              <w:t>SQLDefaultAction</w:t>
            </w:r>
            <w:r w:rsidRPr="00A71375">
              <w:rPr>
                <w:rFonts w:cs="Arial"/>
                <w:lang w:bidi="ru-RU"/>
              </w:rPr>
              <w:t xml:space="preserve"> в роль базы данных </w:t>
            </w:r>
            <w:r w:rsidRPr="00A71375">
              <w:rPr>
                <w:rFonts w:cs="Arial"/>
                <w:b/>
                <w:lang w:bidi="ru-RU"/>
              </w:rPr>
              <w:t>PolicyAdministratorRole</w:t>
            </w:r>
            <w:r w:rsidRPr="00A71375">
              <w:rPr>
                <w:rFonts w:cs="Arial"/>
                <w:lang w:bidi="ru-RU"/>
              </w:rPr>
              <w:t xml:space="preserve"> для базы данных msdb.</w:t>
            </w:r>
          </w:p>
        </w:tc>
      </w:tr>
    </w:tbl>
    <w:p w14:paraId="237AF4E7" w14:textId="77777777" w:rsidR="000337F6" w:rsidRPr="00A71375" w:rsidRDefault="000337F6">
      <w:pPr>
        <w:rPr>
          <w:rFonts w:cs="Arial"/>
        </w:rPr>
      </w:pPr>
      <w:r w:rsidRPr="00A71375">
        <w:rPr>
          <w:rFonts w:cs="Arial"/>
          <w:lang w:bidi="ru-RU"/>
        </w:rPr>
        <w:lastRenderedPageBreak/>
        <w:t>Для некоторых дополнительных задач System Center Operations Manager требуются повышенные права доступа на компьютере агента и в базах данных, где выполняются задачи.  Следующие шаги по провизионированию нужно выполнять только на компьютере агента или в базах данных, где оператор консоли System Center Operations Manager будет выполнять корректирующие действия.</w:t>
      </w:r>
    </w:p>
    <w:p w14:paraId="3F12007C" w14:textId="7767ADF0" w:rsidR="000337F6" w:rsidRPr="00A71375" w:rsidRDefault="00CD6C2C" w:rsidP="003503B9">
      <w:pPr>
        <w:pStyle w:val="Heading5"/>
        <w:rPr>
          <w:rFonts w:cs="Arial"/>
        </w:rPr>
      </w:pPr>
      <w:r w:rsidRPr="00A71375">
        <w:rPr>
          <w:rFonts w:cs="Arial"/>
          <w:noProof/>
          <w:lang w:val="en-US" w:eastAsia="ja-JP"/>
        </w:rPr>
        <w:drawing>
          <wp:inline distT="0" distB="0" distL="0" distR="0" wp14:anchorId="6313D603" wp14:editId="0BC09D85">
            <wp:extent cx="15240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A71375">
        <w:rPr>
          <w:rFonts w:cs="Arial"/>
          <w:lang w:bidi="ru-RU"/>
        </w:rPr>
        <w:t>Включение выполнения задач System Center Operations Manager для объекта базы данных</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A71375" w14:paraId="688E4E95" w14:textId="77777777" w:rsidTr="000337F6">
        <w:tc>
          <w:tcPr>
            <w:tcW w:w="8856" w:type="dxa"/>
            <w:shd w:val="clear" w:color="auto" w:fill="auto"/>
          </w:tcPr>
          <w:p w14:paraId="30A96239" w14:textId="3C2F9DD8"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1.</w:t>
            </w:r>
            <w:r w:rsidRPr="00A71375">
              <w:rPr>
                <w:rFonts w:cs="Arial"/>
                <w:lang w:bidi="ru-RU"/>
              </w:rPr>
              <w:tab/>
              <w:t xml:space="preserve">На компьютере агента предоставьте пользователю </w:t>
            </w:r>
            <w:r w:rsidRPr="00A71375">
              <w:rPr>
                <w:rStyle w:val="UserInputNon-localizable"/>
                <w:rFonts w:cs="Arial"/>
                <w:lang w:bidi="ru-RU"/>
              </w:rPr>
              <w:t>SQLDefaultAction</w:t>
            </w:r>
            <w:r w:rsidRPr="00A71375">
              <w:rPr>
                <w:rFonts w:cs="Arial"/>
                <w:lang w:bidi="ru-RU"/>
              </w:rPr>
              <w:t xml:space="preserve"> разрешение на запуск или остановку службы NT, если задача должна запускаться и останавливаться как служба NT — служба компонента Database Engine, служба агента SQL Server, служба полнотекстового поиска SQL Server, службы Analysis Services, Integration Services и Reporting Services. При этом задается дескриптор безопасности службы. Дополнительные сведения см. в разделе </w:t>
            </w:r>
            <w:hyperlink r:id="rId38" w:history="1">
              <w:r w:rsidRPr="00A71375">
                <w:rPr>
                  <w:rStyle w:val="Hyperlink"/>
                  <w:rFonts w:cs="Arial"/>
                  <w:lang w:bidi="ru-RU"/>
                </w:rPr>
                <w:t>Sc sdset</w:t>
              </w:r>
            </w:hyperlink>
            <w:r w:rsidRPr="00A71375">
              <w:rPr>
                <w:rFonts w:cs="Arial"/>
                <w:lang w:bidi="ru-RU"/>
              </w:rPr>
              <w:t>.</w:t>
            </w:r>
          </w:p>
          <w:p w14:paraId="6D2A01FE" w14:textId="77777777" w:rsidR="000337F6" w:rsidRPr="00A71375" w:rsidRDefault="000337F6">
            <w:pPr>
              <w:pStyle w:val="TextinList1"/>
              <w:rPr>
                <w:rFonts w:cs="Arial"/>
              </w:rPr>
            </w:pPr>
            <w:r w:rsidRPr="00A71375">
              <w:rPr>
                <w:rFonts w:cs="Arial"/>
                <w:lang w:bidi="ru-RU"/>
              </w:rPr>
              <w:t xml:space="preserve">В основном процесс заключается в считывании существующих прав для данной службы (командой </w:t>
            </w:r>
            <w:r w:rsidRPr="00A71375">
              <w:rPr>
                <w:rStyle w:val="CodeEmbedded"/>
                <w:rFonts w:ascii="Arial" w:hAnsi="Arial" w:cs="Arial"/>
                <w:lang w:bidi="ru-RU"/>
              </w:rPr>
              <w:t>sc sdshow</w:t>
            </w:r>
            <w:r w:rsidRPr="00A71375">
              <w:rPr>
                <w:rFonts w:cs="Arial"/>
                <w:lang w:bidi="ru-RU"/>
              </w:rPr>
              <w:t xml:space="preserve">) и предоставлении дополнительных прав пользователю SQLDefaultAction для этого сервера.  Предположим, результаты команды </w:t>
            </w:r>
            <w:r w:rsidRPr="00A71375">
              <w:rPr>
                <w:rStyle w:val="CodeEmbedded"/>
                <w:rFonts w:ascii="Arial" w:hAnsi="Arial" w:cs="Arial"/>
                <w:lang w:bidi="ru-RU"/>
              </w:rPr>
              <w:t>SC sdshow</w:t>
            </w:r>
            <w:r w:rsidRPr="00A71375">
              <w:rPr>
                <w:rFonts w:cs="Arial"/>
                <w:lang w:bidi="ru-RU"/>
              </w:rPr>
              <w:t xml:space="preserve"> для службы SQL Server выглядят следующим образом:</w:t>
            </w:r>
          </w:p>
          <w:p w14:paraId="7F9B4C94" w14:textId="77777777" w:rsidR="000337F6" w:rsidRPr="00A71375" w:rsidRDefault="000337F6">
            <w:pPr>
              <w:pStyle w:val="TextinList1"/>
              <w:rPr>
                <w:rFonts w:cs="Arial"/>
              </w:rPr>
            </w:pPr>
            <w:r w:rsidRPr="00A71375">
              <w:rPr>
                <w:rStyle w:val="UserInputNon-localizable"/>
                <w:rFonts w:cs="Arial"/>
                <w:lang w:bidi="ru-RU"/>
              </w:rPr>
              <w:t>D:(A;;CCLCSWRPWPDTLOCRRC;;;SY)(A;;CCDCLCSWRPWPDTLOCRSDRCWDWO;;;BA)(A;;CCLCSWLOCRRC;;;IU)(A;;CCLCSWLOCRRC;;;SU)S:(AU;FA;CCDCLCSWRPWPDTLOCRSDRCWDWO;;;WD)</w:t>
            </w:r>
          </w:p>
          <w:p w14:paraId="03D5CBC5" w14:textId="77777777" w:rsidR="000337F6" w:rsidRPr="00A71375" w:rsidRDefault="000337F6">
            <w:pPr>
              <w:pStyle w:val="TextinList1"/>
              <w:rPr>
                <w:rFonts w:cs="Arial"/>
              </w:rPr>
            </w:pPr>
            <w:r w:rsidRPr="00A71375">
              <w:rPr>
                <w:rFonts w:cs="Arial"/>
                <w:lang w:bidi="ru-RU"/>
              </w:rPr>
              <w:t xml:space="preserve">В данном случае следующая командная строка предоставляет пользователю </w:t>
            </w:r>
            <w:r w:rsidRPr="00A71375">
              <w:rPr>
                <w:rStyle w:val="UserInputNon-localizable"/>
                <w:rFonts w:cs="Arial"/>
                <w:lang w:bidi="ru-RU"/>
              </w:rPr>
              <w:t>SQLDefaultAction</w:t>
            </w:r>
            <w:r w:rsidRPr="00A71375">
              <w:rPr>
                <w:rFonts w:cs="Arial"/>
                <w:lang w:bidi="ru-RU"/>
              </w:rPr>
              <w:t xml:space="preserve"> достаточные права доступа для запуска и остановки службы SQL Server (с соответствующими заменами выделенных значений и сохранением всего текста в одной строке):</w:t>
            </w:r>
          </w:p>
          <w:p w14:paraId="3BF6FDBD" w14:textId="77777777" w:rsidR="000337F6" w:rsidRPr="00A71375" w:rsidRDefault="000337F6">
            <w:pPr>
              <w:pStyle w:val="TextinList1"/>
              <w:rPr>
                <w:rFonts w:cs="Arial"/>
              </w:rPr>
            </w:pPr>
            <w:r w:rsidRPr="00A71375">
              <w:rPr>
                <w:rStyle w:val="UserInputNon-localizable"/>
                <w:rFonts w:cs="Arial"/>
                <w:lang w:bidi="ru-RU"/>
              </w:rPr>
              <w:t>sc sdset SQL Server название_службы D:(A;;GRRPWP;;;SID для SQLDefaultAction)(A;;CCLCSWRPWPDTLOCRRC;;;SY)(A;;CCDCLCSWRPWPDTLOCRSDRCWDWO;;;BA)(A;;CCLCSWLOCRRC;;;IU)(A;;CCLCSWLOCRRC;;;SU)S:(AU;FA;CCDCLCSWRPWPDTLOCRSDRCWDWO;;;WD)</w:t>
            </w:r>
          </w:p>
          <w:p w14:paraId="0D7105D8" w14:textId="669227AD"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2.</w:t>
            </w:r>
            <w:r w:rsidRPr="00A71375">
              <w:rPr>
                <w:rFonts w:cs="Arial"/>
                <w:lang w:bidi="ru-RU"/>
              </w:rPr>
              <w:tab/>
              <w:t>В среде SQL Server Management Studio добавьте SQLDefaultAction в роль базы данных db_owner для каждой проверяемой базы данных:</w:t>
            </w:r>
          </w:p>
          <w:p w14:paraId="43F9DC33"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а.</w:t>
            </w:r>
            <w:r w:rsidRPr="00A71375">
              <w:rPr>
                <w:rFonts w:cs="Arial"/>
                <w:lang w:bidi="ru-RU"/>
              </w:rPr>
              <w:tab/>
              <w:t>«Проверка каталога (DBCC)»</w:t>
            </w:r>
          </w:p>
          <w:p w14:paraId="63817B39"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б.</w:t>
            </w:r>
            <w:r w:rsidRPr="00A71375">
              <w:rPr>
                <w:rFonts w:cs="Arial"/>
                <w:lang w:bidi="ru-RU"/>
              </w:rPr>
              <w:tab/>
              <w:t>«Проверка базы данных (DBCC)»</w:t>
            </w:r>
          </w:p>
          <w:p w14:paraId="79612CB8"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в.</w:t>
            </w:r>
            <w:r w:rsidRPr="00A71375">
              <w:rPr>
                <w:rFonts w:cs="Arial"/>
                <w:lang w:bidi="ru-RU"/>
              </w:rPr>
              <w:tab/>
              <w:t>«Проверка диска (DBCC)» (вызывает DBCC CHECKALLOC)</w:t>
            </w:r>
          </w:p>
          <w:p w14:paraId="1FFD8814"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3.</w:t>
            </w:r>
            <w:r w:rsidRPr="00A71375">
              <w:rPr>
                <w:rFonts w:cs="Arial"/>
                <w:lang w:bidi="ru-RU"/>
              </w:rPr>
              <w:tab/>
              <w:t xml:space="preserve">Предоставьте учетной записи </w:t>
            </w:r>
            <w:r w:rsidRPr="00A71375">
              <w:rPr>
                <w:rStyle w:val="UserInputNon-localizable"/>
                <w:rFonts w:cs="Arial"/>
                <w:lang w:bidi="ru-RU"/>
              </w:rPr>
              <w:t>SQLDefaultAction</w:t>
            </w:r>
            <w:r w:rsidRPr="00A71375">
              <w:rPr>
                <w:rFonts w:cs="Arial"/>
                <w:lang w:bidi="ru-RU"/>
              </w:rPr>
              <w:t xml:space="preserve"> право доступа ALTER для каждой базы данных, в которой устанавливается состояние:</w:t>
            </w:r>
          </w:p>
          <w:p w14:paraId="5C5A3D35"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а.</w:t>
            </w:r>
            <w:r w:rsidRPr="00A71375">
              <w:rPr>
                <w:rFonts w:cs="Arial"/>
                <w:lang w:bidi="ru-RU"/>
              </w:rPr>
              <w:tab/>
              <w:t>«Перевод базы данных в режим "вне сети"»</w:t>
            </w:r>
          </w:p>
          <w:p w14:paraId="0CEB0135"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б.</w:t>
            </w:r>
            <w:r w:rsidRPr="00A71375">
              <w:rPr>
                <w:rFonts w:cs="Arial"/>
                <w:lang w:bidi="ru-RU"/>
              </w:rPr>
              <w:tab/>
              <w:t>«Перевод базы данных в аварийное состояние»</w:t>
            </w:r>
          </w:p>
          <w:p w14:paraId="2E9A17C3"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lastRenderedPageBreak/>
              <w:t>4.</w:t>
            </w:r>
            <w:r w:rsidRPr="00A71375">
              <w:rPr>
                <w:rFonts w:cs="Arial"/>
                <w:lang w:bidi="ru-RU"/>
              </w:rPr>
              <w:tab/>
              <w:t xml:space="preserve">Предоставьте имени входа </w:t>
            </w:r>
            <w:r w:rsidRPr="00A71375">
              <w:rPr>
                <w:rStyle w:val="UserInputNon-localizable"/>
                <w:rFonts w:cs="Arial"/>
                <w:lang w:bidi="ru-RU"/>
              </w:rPr>
              <w:t>SQLDefaultAction</w:t>
            </w:r>
            <w:r w:rsidRPr="00A71375">
              <w:rPr>
                <w:rFonts w:cs="Arial"/>
                <w:lang w:bidi="ru-RU"/>
              </w:rPr>
              <w:t xml:space="preserve"> право доступа ALTER ANY DATABASE для запуска задачи "Перевод базы данных в режим "в сети"".</w:t>
            </w:r>
          </w:p>
        </w:tc>
      </w:tr>
    </w:tbl>
    <w:p w14:paraId="3669938E" w14:textId="48112F80" w:rsidR="000337F6" w:rsidRPr="00A71375" w:rsidRDefault="00CD6C2C" w:rsidP="003503B9">
      <w:pPr>
        <w:pStyle w:val="Heading5"/>
        <w:rPr>
          <w:rFonts w:cs="Arial"/>
        </w:rPr>
      </w:pPr>
      <w:r w:rsidRPr="00A71375">
        <w:rPr>
          <w:rFonts w:cs="Arial"/>
          <w:noProof/>
          <w:lang w:val="en-US" w:eastAsia="ja-JP"/>
        </w:rPr>
        <w:lastRenderedPageBreak/>
        <w:drawing>
          <wp:inline distT="0" distB="0" distL="0" distR="0" wp14:anchorId="0B0618CB" wp14:editId="33791B18">
            <wp:extent cx="152400" cy="152400"/>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A71375">
        <w:rPr>
          <w:rFonts w:cs="Arial"/>
          <w:lang w:bidi="ru-RU"/>
        </w:rPr>
        <w:t xml:space="preserve">Настройка System Center Operations Manager </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A71375" w14:paraId="1FBCE030" w14:textId="77777777" w:rsidTr="007957AD">
        <w:tc>
          <w:tcPr>
            <w:tcW w:w="8280" w:type="dxa"/>
            <w:shd w:val="clear" w:color="auto" w:fill="auto"/>
          </w:tcPr>
          <w:p w14:paraId="0B4E77DF"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1.</w:t>
            </w:r>
            <w:r w:rsidRPr="00A71375">
              <w:rPr>
                <w:rFonts w:cs="Arial"/>
                <w:lang w:bidi="ru-RU"/>
              </w:rPr>
              <w:tab/>
              <w:t>Импортируйте пакет управления SQL Server, если он не импортирован.</w:t>
            </w:r>
          </w:p>
          <w:p w14:paraId="5C594BD9" w14:textId="0F28EED9"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2.</w:t>
            </w:r>
            <w:r w:rsidRPr="00A71375">
              <w:rPr>
                <w:rFonts w:cs="Arial"/>
                <w:lang w:bidi="ru-RU"/>
              </w:rPr>
              <w:tab/>
              <w:t xml:space="preserve">Создайте учетные записи запуска </w:t>
            </w:r>
            <w:r w:rsidR="008264B4" w:rsidRPr="00A71375">
              <w:rPr>
                <w:rStyle w:val="UserInputNon-localizable"/>
                <w:rFonts w:cs="Arial"/>
                <w:lang w:bidi="ru-RU"/>
              </w:rPr>
              <w:t>SQLDefaultAction, SQLDiscovery</w:t>
            </w:r>
            <w:r w:rsidRPr="00A71375">
              <w:rPr>
                <w:rFonts w:cs="Arial"/>
                <w:lang w:bidi="ru-RU"/>
              </w:rPr>
              <w:t xml:space="preserve"> и </w:t>
            </w:r>
            <w:r w:rsidR="008264B4" w:rsidRPr="00A71375">
              <w:rPr>
                <w:rStyle w:val="UserInputNon-localizable"/>
                <w:rFonts w:cs="Arial"/>
                <w:lang w:bidi="ru-RU"/>
              </w:rPr>
              <w:t>SQLMonitor</w:t>
            </w:r>
            <w:r w:rsidRPr="00A71375">
              <w:rPr>
                <w:rFonts w:cs="Arial"/>
                <w:lang w:bidi="ru-RU"/>
              </w:rPr>
              <w:t xml:space="preserve"> с типом "Windows". Дополнительные сведения о создании учетной записи запуска см. в разделе </w:t>
            </w:r>
            <w:hyperlink r:id="rId39" w:history="1">
              <w:r w:rsidR="00A94015" w:rsidRPr="00A71375">
                <w:rPr>
                  <w:rStyle w:val="Hyperlink"/>
                  <w:rFonts w:cs="Arial"/>
                  <w:lang w:bidi="ru-RU"/>
                </w:rPr>
                <w:t>Создание учетной записи запуска в Operations Manager 2007</w:t>
              </w:r>
            </w:hyperlink>
            <w:r w:rsidRPr="00A71375">
              <w:rPr>
                <w:rFonts w:cs="Arial"/>
                <w:lang w:bidi="ru-RU"/>
              </w:rPr>
              <w:t xml:space="preserve"> или </w:t>
            </w:r>
            <w:hyperlink r:id="rId40" w:history="1">
              <w:r w:rsidR="00A94015" w:rsidRPr="00A71375">
                <w:rPr>
                  <w:rStyle w:val="Hyperlink"/>
                  <w:rFonts w:cs="Arial"/>
                  <w:szCs w:val="20"/>
                  <w:lang w:bidi="ru-RU"/>
                </w:rPr>
                <w:t>Создание учетной записи запуска в Operations Manager 2012</w:t>
              </w:r>
            </w:hyperlink>
            <w:r w:rsidRPr="00A71375">
              <w:rPr>
                <w:rFonts w:cs="Arial"/>
                <w:lang w:bidi="ru-RU"/>
              </w:rPr>
              <w:t xml:space="preserve">. Дополнительные сведения о различных типах учетных записей запуска счетов см. в разделе </w:t>
            </w:r>
            <w:hyperlink r:id="rId41" w:history="1">
              <w:r w:rsidR="00A94015" w:rsidRPr="00A71375">
                <w:rPr>
                  <w:rStyle w:val="Hyperlink"/>
                  <w:rFonts w:cs="Arial"/>
                  <w:lang w:bidi="ru-RU"/>
                </w:rPr>
                <w:t>Учетные записи и профили запуска в Operations Manager 2007</w:t>
              </w:r>
            </w:hyperlink>
            <w:r w:rsidRPr="00A71375">
              <w:rPr>
                <w:rFonts w:cs="Arial"/>
                <w:lang w:bidi="ru-RU"/>
              </w:rPr>
              <w:t xml:space="preserve"> или </w:t>
            </w:r>
            <w:hyperlink r:id="rId42" w:history="1">
              <w:r w:rsidR="00A94015" w:rsidRPr="00A71375">
                <w:rPr>
                  <w:rStyle w:val="Hyperlink"/>
                  <w:rFonts w:cs="Arial"/>
                  <w:szCs w:val="20"/>
                  <w:lang w:bidi="ru-RU"/>
                </w:rPr>
                <w:t>Управление учетными записями и профилями запуска в Operations Manager 2012</w:t>
              </w:r>
            </w:hyperlink>
            <w:r w:rsidRPr="00A71375">
              <w:rPr>
                <w:rFonts w:cs="Arial"/>
                <w:lang w:bidi="ru-RU"/>
              </w:rPr>
              <w:t>.</w:t>
            </w:r>
          </w:p>
          <w:p w14:paraId="68BFB99E"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3.</w:t>
            </w:r>
            <w:r w:rsidRPr="00A71375">
              <w:rPr>
                <w:rFonts w:cs="Arial"/>
                <w:lang w:bidi="ru-RU"/>
              </w:rPr>
              <w:tab/>
              <w:t>На консоли System Center Operations Manager настройте профили запуска от имени для пакета управления SQL Server следующим образом:</w:t>
            </w:r>
          </w:p>
          <w:p w14:paraId="1E40D0EC"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а.</w:t>
            </w:r>
            <w:r w:rsidRPr="00A71375">
              <w:rPr>
                <w:rFonts w:cs="Arial"/>
                <w:lang w:bidi="ru-RU"/>
              </w:rPr>
              <w:tab/>
              <w:t xml:space="preserve">Настройте профиль запуска от имени "Учетная запись действия SQL Server по умолчанию" для использования учетной записи запуска от имени </w:t>
            </w:r>
            <w:r w:rsidRPr="00A71375">
              <w:rPr>
                <w:rStyle w:val="UserInputNon-localizable"/>
                <w:rFonts w:cs="Arial"/>
                <w:lang w:bidi="ru-RU"/>
              </w:rPr>
              <w:t>SQLDefaultAction</w:t>
            </w:r>
            <w:r w:rsidRPr="00A71375">
              <w:rPr>
                <w:rFonts w:cs="Arial"/>
                <w:lang w:bidi="ru-RU"/>
              </w:rPr>
              <w:t>.</w:t>
            </w:r>
          </w:p>
          <w:p w14:paraId="680E8B97" w14:textId="5912C7F1" w:rsidR="000337F6" w:rsidRPr="00A71375" w:rsidRDefault="000337F6">
            <w:pPr>
              <w:pStyle w:val="AlertTextinList2"/>
              <w:rPr>
                <w:rFonts w:cs="Arial"/>
              </w:rPr>
            </w:pPr>
            <w:r w:rsidRPr="00A71375">
              <w:rPr>
                <w:rFonts w:cs="Arial"/>
                <w:lang w:bidi="ru-RU"/>
              </w:rPr>
              <w:t xml:space="preserve">Примечание. Когда </w:t>
            </w:r>
            <w:r w:rsidRPr="00A71375">
              <w:rPr>
                <w:rStyle w:val="UserInputNon-localizable"/>
                <w:rFonts w:cs="Arial"/>
                <w:lang w:bidi="ru-RU"/>
              </w:rPr>
              <w:t>SQLDefaultAction</w:t>
            </w:r>
            <w:r w:rsidRPr="00A71375">
              <w:rPr>
                <w:rFonts w:cs="Arial"/>
                <w:lang w:bidi="ru-RU"/>
              </w:rPr>
              <w:t xml:space="preserve"> назначается как "Учетная запись действия SQL Server по умолчанию", необходимо предоставить ей доступ к базе данных Operations Manager.</w:t>
            </w:r>
          </w:p>
          <w:p w14:paraId="110E08C2" w14:textId="77777777" w:rsidR="000337F6" w:rsidRPr="00A71375" w:rsidRDefault="000337F6" w:rsidP="000337F6">
            <w:pPr>
              <w:pStyle w:val="NumberedList3"/>
              <w:numPr>
                <w:ilvl w:val="0"/>
                <w:numId w:val="0"/>
              </w:numPr>
              <w:ind w:left="1080" w:hanging="360"/>
              <w:rPr>
                <w:rFonts w:cs="Arial"/>
              </w:rPr>
            </w:pPr>
            <w:r w:rsidRPr="00A71375">
              <w:rPr>
                <w:rFonts w:cs="Arial"/>
                <w:lang w:bidi="ru-RU"/>
              </w:rPr>
              <w:t>i.</w:t>
            </w:r>
            <w:r w:rsidRPr="00A71375">
              <w:rPr>
                <w:rFonts w:cs="Arial"/>
                <w:lang w:bidi="ru-RU"/>
              </w:rPr>
              <w:tab/>
              <w:t xml:space="preserve">Предоставьте </w:t>
            </w:r>
            <w:r w:rsidRPr="00A71375">
              <w:rPr>
                <w:rStyle w:val="UserInputNon-localizable"/>
                <w:rFonts w:cs="Arial"/>
                <w:lang w:bidi="ru-RU"/>
              </w:rPr>
              <w:t>SQLDefaultAction</w:t>
            </w:r>
            <w:r w:rsidRPr="00A71375">
              <w:rPr>
                <w:rFonts w:cs="Arial"/>
                <w:lang w:bidi="ru-RU"/>
              </w:rPr>
              <w:t xml:space="preserve"> право CONNECT для базы данных Operations Manager.</w:t>
            </w:r>
          </w:p>
          <w:p w14:paraId="6272B957" w14:textId="77777777" w:rsidR="000337F6" w:rsidRPr="00A71375" w:rsidRDefault="000337F6" w:rsidP="000337F6">
            <w:pPr>
              <w:pStyle w:val="NumberedList3"/>
              <w:numPr>
                <w:ilvl w:val="0"/>
                <w:numId w:val="0"/>
              </w:numPr>
              <w:ind w:left="1080" w:hanging="360"/>
              <w:rPr>
                <w:rFonts w:cs="Arial"/>
              </w:rPr>
            </w:pPr>
            <w:r w:rsidRPr="00A71375">
              <w:rPr>
                <w:rFonts w:cs="Arial"/>
                <w:lang w:bidi="ru-RU"/>
              </w:rPr>
              <w:t>ii.</w:t>
            </w:r>
            <w:r w:rsidRPr="00A71375">
              <w:rPr>
                <w:rFonts w:cs="Arial"/>
                <w:lang w:bidi="ru-RU"/>
              </w:rPr>
              <w:tab/>
              <w:t>Включите SQLDefaultAction в роль базы данных dbmodule_users.</w:t>
            </w:r>
          </w:p>
          <w:p w14:paraId="663D27A7"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б.</w:t>
            </w:r>
            <w:r w:rsidRPr="00A71375">
              <w:rPr>
                <w:rFonts w:cs="Arial"/>
                <w:lang w:bidi="ru-RU"/>
              </w:rPr>
              <w:tab/>
              <w:t xml:space="preserve">Настройте профиль запуска от имени "Учетная запись обнаружения SQL Server" для использования учетной записи запуска от имени </w:t>
            </w:r>
            <w:r w:rsidRPr="00A71375">
              <w:rPr>
                <w:rStyle w:val="UserInputNon-localizable"/>
                <w:rFonts w:cs="Arial"/>
                <w:lang w:bidi="ru-RU"/>
              </w:rPr>
              <w:t>SQLDiscovery</w:t>
            </w:r>
            <w:r w:rsidRPr="00A71375">
              <w:rPr>
                <w:rFonts w:cs="Arial"/>
                <w:lang w:bidi="ru-RU"/>
              </w:rPr>
              <w:t>.</w:t>
            </w:r>
          </w:p>
          <w:p w14:paraId="532724D5"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в.</w:t>
            </w:r>
            <w:r w:rsidRPr="00A71375">
              <w:rPr>
                <w:rFonts w:cs="Arial"/>
                <w:lang w:bidi="ru-RU"/>
              </w:rPr>
              <w:tab/>
              <w:t xml:space="preserve">Настройте профиль запуска от имени "Учетная запись мониторинга SQL Server" для использования учетной записи запуска от имени </w:t>
            </w:r>
            <w:r w:rsidRPr="00A71375">
              <w:rPr>
                <w:rStyle w:val="UserInputNon-localizable"/>
                <w:rFonts w:cs="Arial"/>
                <w:lang w:bidi="ru-RU"/>
              </w:rPr>
              <w:t>SQLMonitor</w:t>
            </w:r>
            <w:r w:rsidRPr="00A71375">
              <w:rPr>
                <w:rFonts w:cs="Arial"/>
                <w:lang w:bidi="ru-RU"/>
              </w:rPr>
              <w:t>.</w:t>
            </w:r>
          </w:p>
        </w:tc>
      </w:tr>
    </w:tbl>
    <w:p w14:paraId="2BF15EFD" w14:textId="77777777" w:rsidR="000337F6" w:rsidRPr="00A71375" w:rsidRDefault="000337F6">
      <w:pPr>
        <w:rPr>
          <w:rFonts w:cs="Arial"/>
        </w:rPr>
      </w:pPr>
      <w:r w:rsidRPr="00A71375">
        <w:rPr>
          <w:rFonts w:cs="Arial"/>
          <w:lang w:bidi="ru-RU"/>
        </w:rPr>
        <w:t xml:space="preserve">В следующем примере кода показано провизионирование имени входа </w:t>
      </w:r>
      <w:r w:rsidRPr="00A71375">
        <w:rPr>
          <w:rStyle w:val="UserInputNon-localizable"/>
          <w:rFonts w:cs="Arial"/>
          <w:lang w:bidi="ru-RU"/>
        </w:rPr>
        <w:t>SQLMPLowPriv</w:t>
      </w:r>
      <w:r w:rsidRPr="00A71375">
        <w:rPr>
          <w:rFonts w:cs="Arial"/>
          <w:lang w:bidi="ru-RU"/>
        </w:rPr>
        <w:t xml:space="preserve"> в экземпляре.</w:t>
      </w:r>
    </w:p>
    <w:p w14:paraId="65D5E9AC" w14:textId="77777777" w:rsidR="000337F6" w:rsidRPr="00A71375" w:rsidRDefault="000337F6">
      <w:pPr>
        <w:pStyle w:val="Code"/>
        <w:rPr>
          <w:rFonts w:ascii="Arial" w:hAnsi="Arial" w:cs="Arial"/>
        </w:rPr>
      </w:pPr>
      <w:r w:rsidRPr="00A71375">
        <w:rPr>
          <w:rFonts w:ascii="Arial" w:hAnsi="Arial" w:cs="Arial"/>
          <w:lang w:bidi="ru-RU"/>
        </w:rPr>
        <w:t>use master</w:t>
      </w:r>
    </w:p>
    <w:p w14:paraId="5A725C8D" w14:textId="77777777" w:rsidR="000337F6" w:rsidRPr="00A71375" w:rsidRDefault="000337F6">
      <w:pPr>
        <w:pStyle w:val="Code"/>
        <w:rPr>
          <w:rFonts w:ascii="Arial" w:hAnsi="Arial" w:cs="Arial"/>
        </w:rPr>
      </w:pPr>
      <w:r w:rsidRPr="00A71375">
        <w:rPr>
          <w:rFonts w:ascii="Arial" w:hAnsi="Arial" w:cs="Arial"/>
          <w:lang w:bidi="ru-RU"/>
        </w:rPr>
        <w:t>go</w:t>
      </w:r>
    </w:p>
    <w:p w14:paraId="70556ABB" w14:textId="77777777" w:rsidR="000337F6" w:rsidRPr="00A71375" w:rsidRDefault="000337F6">
      <w:pPr>
        <w:pStyle w:val="Code"/>
        <w:rPr>
          <w:rFonts w:ascii="Arial" w:hAnsi="Arial" w:cs="Arial"/>
        </w:rPr>
      </w:pPr>
    </w:p>
    <w:p w14:paraId="17EC7C26" w14:textId="77777777" w:rsidR="000337F6" w:rsidRPr="00A71375" w:rsidRDefault="000337F6">
      <w:pPr>
        <w:pStyle w:val="Code"/>
        <w:rPr>
          <w:rFonts w:ascii="Arial" w:hAnsi="Arial" w:cs="Arial"/>
        </w:rPr>
      </w:pPr>
      <w:r w:rsidRPr="00A71375">
        <w:rPr>
          <w:rFonts w:ascii="Arial" w:hAnsi="Arial" w:cs="Arial"/>
          <w:lang w:bidi="ru-RU"/>
        </w:rPr>
        <w:t>create login [домен\SQLMPLowPriv] from windows</w:t>
      </w:r>
    </w:p>
    <w:p w14:paraId="66638D27" w14:textId="77777777" w:rsidR="000337F6" w:rsidRPr="00A71375" w:rsidRDefault="000337F6">
      <w:pPr>
        <w:pStyle w:val="Code"/>
        <w:rPr>
          <w:rFonts w:ascii="Arial" w:hAnsi="Arial" w:cs="Arial"/>
        </w:rPr>
      </w:pPr>
      <w:r w:rsidRPr="00A71375">
        <w:rPr>
          <w:rFonts w:ascii="Arial" w:hAnsi="Arial" w:cs="Arial"/>
          <w:lang w:bidi="ru-RU"/>
        </w:rPr>
        <w:t>go</w:t>
      </w:r>
    </w:p>
    <w:p w14:paraId="142AF8B9" w14:textId="77777777" w:rsidR="000337F6" w:rsidRPr="00A71375" w:rsidRDefault="000337F6">
      <w:pPr>
        <w:pStyle w:val="Code"/>
        <w:rPr>
          <w:rFonts w:ascii="Arial" w:hAnsi="Arial" w:cs="Arial"/>
        </w:rPr>
      </w:pPr>
    </w:p>
    <w:p w14:paraId="4F9485BB" w14:textId="77777777" w:rsidR="000337F6" w:rsidRPr="00A71375" w:rsidRDefault="000337F6">
      <w:pPr>
        <w:pStyle w:val="Code"/>
        <w:rPr>
          <w:rFonts w:ascii="Arial" w:hAnsi="Arial" w:cs="Arial"/>
        </w:rPr>
      </w:pPr>
      <w:r w:rsidRPr="00A71375">
        <w:rPr>
          <w:rFonts w:ascii="Arial" w:hAnsi="Arial" w:cs="Arial"/>
          <w:lang w:bidi="ru-RU"/>
        </w:rPr>
        <w:t>grant view server state to   [домен\SQLMPLowPriv]</w:t>
      </w:r>
    </w:p>
    <w:p w14:paraId="0FDB3D70" w14:textId="77777777" w:rsidR="000337F6" w:rsidRPr="00A71375" w:rsidRDefault="000337F6">
      <w:pPr>
        <w:pStyle w:val="Code"/>
        <w:rPr>
          <w:rFonts w:ascii="Arial" w:hAnsi="Arial" w:cs="Arial"/>
        </w:rPr>
      </w:pPr>
      <w:r w:rsidRPr="00A71375">
        <w:rPr>
          <w:rFonts w:ascii="Arial" w:hAnsi="Arial" w:cs="Arial"/>
          <w:lang w:bidi="ru-RU"/>
        </w:rPr>
        <w:t>grant view any definition to [домен\SQLMPLowPriv]</w:t>
      </w:r>
    </w:p>
    <w:p w14:paraId="68D0B7BE" w14:textId="77777777" w:rsidR="00A8208F" w:rsidRPr="00A71375" w:rsidRDefault="00A8208F">
      <w:pPr>
        <w:pStyle w:val="Code"/>
        <w:rPr>
          <w:rFonts w:ascii="Arial" w:hAnsi="Arial" w:cs="Arial"/>
        </w:rPr>
      </w:pPr>
      <w:r w:rsidRPr="00A71375">
        <w:rPr>
          <w:rFonts w:ascii="Arial" w:hAnsi="Arial" w:cs="Arial"/>
          <w:lang w:bidi="ru-RU"/>
        </w:rPr>
        <w:t>grant view any database to [домен\SQLMPLowPriv]</w:t>
      </w:r>
    </w:p>
    <w:p w14:paraId="2A25EDDC" w14:textId="77777777" w:rsidR="00180DE8" w:rsidRPr="00A71375" w:rsidRDefault="00180DE8">
      <w:pPr>
        <w:pStyle w:val="Code"/>
        <w:rPr>
          <w:rFonts w:ascii="Arial" w:hAnsi="Arial" w:cs="Arial"/>
        </w:rPr>
      </w:pPr>
      <w:r w:rsidRPr="00A71375">
        <w:rPr>
          <w:rFonts w:ascii="Arial" w:hAnsi="Arial" w:cs="Arial"/>
          <w:lang w:bidi="ru-RU"/>
        </w:rPr>
        <w:t xml:space="preserve">grant select on </w:t>
      </w:r>
      <w:r w:rsidRPr="00A71375">
        <w:rPr>
          <w:rStyle w:val="Emphasis"/>
          <w:rFonts w:ascii="Arial" w:hAnsi="Arial" w:cs="Arial"/>
          <w:i w:val="0"/>
          <w:lang w:bidi="ru-RU"/>
        </w:rPr>
        <w:t xml:space="preserve">sys.database_mirroring_witnesses to </w:t>
      </w:r>
      <w:r w:rsidRPr="00A71375">
        <w:rPr>
          <w:rFonts w:ascii="Arial" w:hAnsi="Arial" w:cs="Arial"/>
          <w:lang w:bidi="ru-RU"/>
        </w:rPr>
        <w:t>[ваш_домен\SQLMPLowPriv]</w:t>
      </w:r>
    </w:p>
    <w:p w14:paraId="0C22D1BD" w14:textId="77777777" w:rsidR="000337F6" w:rsidRPr="00A71375" w:rsidRDefault="000337F6">
      <w:pPr>
        <w:pStyle w:val="Code"/>
        <w:rPr>
          <w:rFonts w:ascii="Arial" w:hAnsi="Arial" w:cs="Arial"/>
        </w:rPr>
      </w:pPr>
      <w:r w:rsidRPr="00A71375">
        <w:rPr>
          <w:rFonts w:ascii="Arial" w:hAnsi="Arial" w:cs="Arial"/>
          <w:lang w:bidi="ru-RU"/>
        </w:rPr>
        <w:lastRenderedPageBreak/>
        <w:t>go</w:t>
      </w:r>
    </w:p>
    <w:p w14:paraId="2ED4F7B5" w14:textId="77777777" w:rsidR="000337F6" w:rsidRPr="00A71375" w:rsidRDefault="000337F6">
      <w:pPr>
        <w:pStyle w:val="Code"/>
        <w:rPr>
          <w:rFonts w:ascii="Arial" w:hAnsi="Arial" w:cs="Arial"/>
        </w:rPr>
      </w:pPr>
    </w:p>
    <w:p w14:paraId="3B2FAF80" w14:textId="408D4550" w:rsidR="000337F6" w:rsidRPr="00A71375" w:rsidRDefault="000337F6">
      <w:pPr>
        <w:rPr>
          <w:rFonts w:cs="Arial"/>
        </w:rPr>
      </w:pPr>
      <w:r w:rsidRPr="00A71375">
        <w:rPr>
          <w:rFonts w:cs="Arial"/>
          <w:lang w:bidi="ru-RU"/>
        </w:rPr>
        <w:t xml:space="preserve">В следующем примере кода показано создание скрипта провизионирования на языке Transact-SQL.  Созданный скрипт подготавливает пользователя </w:t>
      </w:r>
      <w:r w:rsidRPr="00A71375">
        <w:rPr>
          <w:rStyle w:val="UserInputNon-localizable"/>
          <w:rFonts w:cs="Arial"/>
          <w:lang w:bidi="ru-RU"/>
        </w:rPr>
        <w:t>SQLMPLowPriv</w:t>
      </w:r>
      <w:r w:rsidRPr="00A71375">
        <w:rPr>
          <w:rFonts w:cs="Arial"/>
          <w:lang w:bidi="ru-RU"/>
        </w:rPr>
        <w:t xml:space="preserve"> в текущих пользовательских базах данных и шаблон базы данных (автоматизируя тем самым подготовку будущих баз данных).</w:t>
      </w:r>
    </w:p>
    <w:p w14:paraId="2F6C85B0" w14:textId="311CCAA7" w:rsidR="000337F6" w:rsidRPr="00A71375" w:rsidRDefault="00CD6C2C">
      <w:pPr>
        <w:pStyle w:val="AlertLabel"/>
        <w:framePr w:wrap="notBeside"/>
        <w:rPr>
          <w:rFonts w:cs="Arial"/>
        </w:rPr>
      </w:pPr>
      <w:r w:rsidRPr="00A71375">
        <w:rPr>
          <w:rFonts w:cs="Arial"/>
          <w:noProof/>
          <w:lang w:val="en-US" w:eastAsia="ja-JP"/>
        </w:rPr>
        <w:drawing>
          <wp:inline distT="0" distB="0" distL="0" distR="0" wp14:anchorId="72195D83" wp14:editId="5C793616">
            <wp:extent cx="228600" cy="15240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A71375">
        <w:rPr>
          <w:rFonts w:cs="Arial"/>
          <w:lang w:bidi="ru-RU"/>
        </w:rPr>
        <w:t xml:space="preserve">Предупреждение </w:t>
      </w:r>
    </w:p>
    <w:p w14:paraId="71516FA6" w14:textId="06A8EE6D" w:rsidR="000337F6" w:rsidRPr="00A71375" w:rsidRDefault="000337F6">
      <w:pPr>
        <w:pStyle w:val="AlertText"/>
        <w:rPr>
          <w:rFonts w:cs="Arial"/>
        </w:rPr>
      </w:pPr>
      <w:r w:rsidRPr="00A71375">
        <w:rPr>
          <w:rFonts w:cs="Arial"/>
          <w:lang w:bidi="ru-RU"/>
        </w:rPr>
        <w:t>Результаты этого запроса должны быть представлены в текстовом формате.</w:t>
      </w:r>
    </w:p>
    <w:p w14:paraId="5C3534C8" w14:textId="77777777" w:rsidR="000337F6" w:rsidRPr="00A71375" w:rsidRDefault="000337F6">
      <w:pPr>
        <w:pStyle w:val="Code"/>
        <w:rPr>
          <w:rFonts w:ascii="Arial" w:hAnsi="Arial" w:cs="Arial"/>
        </w:rPr>
      </w:pPr>
      <w:r w:rsidRPr="00A71375">
        <w:rPr>
          <w:rFonts w:ascii="Arial" w:hAnsi="Arial" w:cs="Arial"/>
          <w:lang w:bidi="ru-RU"/>
        </w:rPr>
        <w:t xml:space="preserve">SELECT 'use ' + name + ' ;' </w:t>
      </w:r>
    </w:p>
    <w:p w14:paraId="0036B1B4" w14:textId="77777777" w:rsidR="000337F6" w:rsidRPr="00A71375" w:rsidRDefault="000337F6">
      <w:pPr>
        <w:pStyle w:val="Code"/>
        <w:rPr>
          <w:rFonts w:ascii="Arial" w:hAnsi="Arial" w:cs="Arial"/>
        </w:rPr>
      </w:pPr>
      <w:r w:rsidRPr="00A71375">
        <w:rPr>
          <w:rFonts w:ascii="Arial" w:hAnsi="Arial" w:cs="Arial"/>
          <w:lang w:bidi="ru-RU"/>
        </w:rPr>
        <w:t>+ char(13) + char(10)</w:t>
      </w:r>
    </w:p>
    <w:p w14:paraId="4D4C0016" w14:textId="77777777" w:rsidR="000337F6" w:rsidRPr="00A71375" w:rsidRDefault="000337F6">
      <w:pPr>
        <w:pStyle w:val="Code"/>
        <w:rPr>
          <w:rFonts w:ascii="Arial" w:hAnsi="Arial" w:cs="Arial"/>
        </w:rPr>
      </w:pPr>
      <w:r w:rsidRPr="00A71375">
        <w:rPr>
          <w:rFonts w:ascii="Arial" w:hAnsi="Arial" w:cs="Arial"/>
          <w:lang w:bidi="ru-RU"/>
        </w:rPr>
        <w:t>+ 'create user [yourdomain\SQLMPLowPriv] FROM login [yourdomain\SQLMPLowPriv];'</w:t>
      </w:r>
    </w:p>
    <w:p w14:paraId="77AC2096" w14:textId="77777777" w:rsidR="000337F6" w:rsidRPr="00A71375" w:rsidRDefault="000337F6">
      <w:pPr>
        <w:pStyle w:val="Code"/>
        <w:rPr>
          <w:rFonts w:ascii="Arial" w:hAnsi="Arial" w:cs="Arial"/>
        </w:rPr>
      </w:pPr>
      <w:r w:rsidRPr="00A71375">
        <w:rPr>
          <w:rFonts w:ascii="Arial" w:hAnsi="Arial" w:cs="Arial"/>
          <w:lang w:bidi="ru-RU"/>
        </w:rPr>
        <w:t xml:space="preserve">+ char(13) + char(10) + 'go' + char(13) + char(10) </w:t>
      </w:r>
    </w:p>
    <w:p w14:paraId="216B057E" w14:textId="77777777" w:rsidR="000337F6" w:rsidRPr="00A71375" w:rsidRDefault="000337F6">
      <w:pPr>
        <w:pStyle w:val="Code"/>
        <w:rPr>
          <w:rFonts w:ascii="Arial" w:hAnsi="Arial" w:cs="Arial"/>
        </w:rPr>
      </w:pPr>
      <w:r w:rsidRPr="00A71375">
        <w:rPr>
          <w:rFonts w:ascii="Arial" w:hAnsi="Arial" w:cs="Arial"/>
          <w:lang w:bidi="ru-RU"/>
        </w:rPr>
        <w:t>FROM sys.databases WHERE database_id = 1 OR database_id &gt;= 3</w:t>
      </w:r>
    </w:p>
    <w:p w14:paraId="21BE74F0" w14:textId="77777777" w:rsidR="000337F6" w:rsidRPr="00A71375" w:rsidRDefault="000337F6">
      <w:pPr>
        <w:pStyle w:val="Code"/>
        <w:rPr>
          <w:rFonts w:ascii="Arial" w:hAnsi="Arial" w:cs="Arial"/>
        </w:rPr>
      </w:pPr>
      <w:r w:rsidRPr="00A71375">
        <w:rPr>
          <w:rFonts w:ascii="Arial" w:hAnsi="Arial" w:cs="Arial"/>
          <w:lang w:bidi="ru-RU"/>
        </w:rPr>
        <w:t>UNION</w:t>
      </w:r>
    </w:p>
    <w:p w14:paraId="2298DD93" w14:textId="77777777" w:rsidR="000337F6" w:rsidRPr="00A71375" w:rsidRDefault="000337F6">
      <w:pPr>
        <w:pStyle w:val="Code"/>
        <w:rPr>
          <w:rFonts w:ascii="Arial" w:hAnsi="Arial" w:cs="Arial"/>
        </w:rPr>
      </w:pPr>
      <w:r w:rsidRPr="00A71375">
        <w:rPr>
          <w:rFonts w:ascii="Arial" w:hAnsi="Arial" w:cs="Arial"/>
          <w:lang w:bidi="ru-RU"/>
        </w:rPr>
        <w:t xml:space="preserve">SELECT 'use msdb; exec sp_addrolemember @rolename=''SQLAgentReaderRole'', @membername=''yourdomain\SQLMPLowPriv''' </w:t>
      </w:r>
    </w:p>
    <w:p w14:paraId="5D7927B1" w14:textId="77777777" w:rsidR="000337F6" w:rsidRPr="00A71375" w:rsidRDefault="000337F6">
      <w:pPr>
        <w:pStyle w:val="Code"/>
        <w:rPr>
          <w:rFonts w:ascii="Arial" w:hAnsi="Arial" w:cs="Arial"/>
        </w:rPr>
      </w:pPr>
      <w:r w:rsidRPr="00A71375">
        <w:rPr>
          <w:rFonts w:ascii="Arial" w:hAnsi="Arial" w:cs="Arial"/>
          <w:lang w:bidi="ru-RU"/>
        </w:rPr>
        <w:t>+ char(13) + char(10) + 'go' + char(13) + char(10)</w:t>
      </w:r>
    </w:p>
    <w:p w14:paraId="0BF4A299" w14:textId="77777777" w:rsidR="00A8208F" w:rsidRPr="00A71375" w:rsidRDefault="00A8208F" w:rsidP="00A8208F">
      <w:pPr>
        <w:pStyle w:val="Code"/>
        <w:rPr>
          <w:rFonts w:ascii="Arial" w:hAnsi="Arial" w:cs="Arial"/>
        </w:rPr>
      </w:pPr>
      <w:r w:rsidRPr="00A71375">
        <w:rPr>
          <w:rFonts w:ascii="Arial" w:hAnsi="Arial" w:cs="Arial"/>
          <w:lang w:bidi="ru-RU"/>
        </w:rPr>
        <w:t>UNION</w:t>
      </w:r>
    </w:p>
    <w:p w14:paraId="430E6D45" w14:textId="77777777" w:rsidR="00A8208F" w:rsidRPr="00A71375" w:rsidRDefault="00A8208F" w:rsidP="00A8208F">
      <w:pPr>
        <w:pStyle w:val="Code"/>
        <w:rPr>
          <w:rFonts w:ascii="Arial" w:hAnsi="Arial" w:cs="Arial"/>
        </w:rPr>
      </w:pPr>
      <w:r w:rsidRPr="00A71375">
        <w:rPr>
          <w:rFonts w:ascii="Arial" w:hAnsi="Arial" w:cs="Arial"/>
          <w:lang w:bidi="ru-RU"/>
        </w:rPr>
        <w:t xml:space="preserve">SELECT 'use msdb; exec sp_addrolemember @rolename=''PolicyAdministratorRole'', @membername=''yourdomain\SQLMPLowPriv''' </w:t>
      </w:r>
    </w:p>
    <w:p w14:paraId="1B82D7EB" w14:textId="77777777" w:rsidR="00A8208F" w:rsidRPr="00A71375" w:rsidRDefault="00A8208F" w:rsidP="00A8208F">
      <w:pPr>
        <w:pStyle w:val="Code"/>
        <w:rPr>
          <w:rFonts w:ascii="Arial" w:hAnsi="Arial" w:cs="Arial"/>
        </w:rPr>
      </w:pPr>
      <w:r w:rsidRPr="00A71375">
        <w:rPr>
          <w:rFonts w:ascii="Arial" w:hAnsi="Arial" w:cs="Arial"/>
          <w:lang w:bidi="ru-RU"/>
        </w:rPr>
        <w:t>+ char(13) + char(10) + 'go' + char(13) + char(10)</w:t>
      </w:r>
    </w:p>
    <w:p w14:paraId="05A222C6" w14:textId="77777777" w:rsidR="000337F6" w:rsidRPr="00A71375" w:rsidRDefault="006325B6" w:rsidP="005023C8">
      <w:pPr>
        <w:pStyle w:val="DSTOC1-3"/>
        <w:rPr>
          <w:rFonts w:cs="Arial"/>
        </w:rPr>
      </w:pPr>
      <w:bookmarkStart w:id="35" w:name="_Toc469573056"/>
      <w:r w:rsidRPr="00A71375">
        <w:rPr>
          <w:rFonts w:cs="Arial"/>
          <w:lang w:bidi="ru-RU"/>
        </w:rPr>
        <w:t>Группы</w:t>
      </w:r>
      <w:bookmarkStart w:id="36" w:name="z2991a3e2ee634cc9a6afd4227f365120"/>
      <w:bookmarkEnd w:id="35"/>
      <w:bookmarkEnd w:id="36"/>
    </w:p>
    <w:p w14:paraId="381CB596" w14:textId="77777777" w:rsidR="000337F6" w:rsidRPr="00A71375" w:rsidRDefault="000337F6">
      <w:pPr>
        <w:rPr>
          <w:rFonts w:cs="Arial"/>
        </w:rPr>
      </w:pPr>
      <w:r w:rsidRPr="00A71375">
        <w:rPr>
          <w:rFonts w:cs="Arial"/>
          <w:lang w:bidi="ru-RU"/>
        </w:rPr>
        <w:t>При импорте пакета управления SQL Server добавляются следующие группы:</w:t>
      </w:r>
    </w:p>
    <w:p w14:paraId="4D559CDC"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Компьютеры SQL Server 2008</w:t>
      </w:r>
    </w:p>
    <w:p w14:paraId="686F85ED"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Группа компонента SQL 2008 DB Engine</w:t>
      </w:r>
    </w:p>
    <w:p w14:paraId="1971C56B"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Компьютеры репликации SQL Server 2008</w:t>
      </w:r>
    </w:p>
    <w:p w14:paraId="3CAF5810" w14:textId="77777777" w:rsidR="00A36164" w:rsidRPr="00A71375" w:rsidRDefault="00A36164" w:rsidP="00A36164">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Группа зеркального отображения SQL Server 2008</w:t>
      </w:r>
    </w:p>
    <w:p w14:paraId="2DD22E83"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Компьютеры SQL Server 2008 R2</w:t>
      </w:r>
    </w:p>
    <w:p w14:paraId="734F231D"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Группа компонента SQL Server 2008 R2 DB Engine</w:t>
      </w:r>
    </w:p>
    <w:p w14:paraId="3E031356"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Компьютеры репликации SQL Server 2008 R2</w:t>
      </w:r>
    </w:p>
    <w:p w14:paraId="17099134" w14:textId="77777777" w:rsidR="000D23C2" w:rsidRPr="00A71375" w:rsidRDefault="000D23C2" w:rsidP="00F113D8">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Группа зеркального отображения SQL 2012</w:t>
      </w:r>
    </w:p>
    <w:p w14:paraId="65142BE4" w14:textId="77777777" w:rsidR="00CE00EB" w:rsidRPr="00A71375" w:rsidRDefault="00CE00EB" w:rsidP="00CE00EB">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Компьютеры SQL Server 2012</w:t>
      </w:r>
    </w:p>
    <w:p w14:paraId="51E4A5EA" w14:textId="77777777" w:rsidR="00CE00EB" w:rsidRPr="00A71375" w:rsidRDefault="00CE00EB" w:rsidP="00CE00EB">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Группа компонента SQL 2012 DB Engine</w:t>
      </w:r>
    </w:p>
    <w:p w14:paraId="4BBDE4EA"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Компьютеры SQL</w:t>
      </w:r>
    </w:p>
    <w:p w14:paraId="4F03B5DB"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Экземпляры SQL</w:t>
      </w:r>
    </w:p>
    <w:p w14:paraId="5C646C06" w14:textId="77777777" w:rsidR="00AE077D" w:rsidRPr="00A71375" w:rsidRDefault="00AE077D" w:rsidP="000337F6">
      <w:pPr>
        <w:pStyle w:val="BulletedList1"/>
        <w:numPr>
          <w:ilvl w:val="0"/>
          <w:numId w:val="0"/>
        </w:numPr>
        <w:tabs>
          <w:tab w:val="left" w:pos="360"/>
        </w:tabs>
        <w:spacing w:line="260" w:lineRule="exact"/>
        <w:ind w:left="360" w:hanging="360"/>
        <w:rPr>
          <w:rFonts w:cs="Arial"/>
        </w:rPr>
      </w:pPr>
    </w:p>
    <w:p w14:paraId="1390F760" w14:textId="19CF6F57" w:rsidR="006325B6" w:rsidRPr="00A71375" w:rsidRDefault="006325B6" w:rsidP="006325B6">
      <w:pPr>
        <w:pStyle w:val="DSTOC1-3"/>
        <w:rPr>
          <w:rFonts w:cs="Arial"/>
        </w:rPr>
      </w:pPr>
      <w:bookmarkStart w:id="37" w:name="TLS"/>
      <w:bookmarkStart w:id="38" w:name="_Toc469573057"/>
      <w:bookmarkEnd w:id="37"/>
      <w:r w:rsidRPr="00A71375">
        <w:rPr>
          <w:rFonts w:cs="Arial"/>
          <w:lang w:bidi="ru-RU"/>
        </w:rPr>
        <w:t>Защита TLS 1.2</w:t>
      </w:r>
      <w:bookmarkEnd w:id="38"/>
    </w:p>
    <w:p w14:paraId="3B6EE582" w14:textId="77777777" w:rsidR="00AE077D" w:rsidRPr="00A71375" w:rsidRDefault="00AE077D" w:rsidP="00AE077D">
      <w:pPr>
        <w:rPr>
          <w:rFonts w:eastAsia="Times New Roman" w:cs="Arial"/>
          <w:kern w:val="0"/>
        </w:rPr>
      </w:pPr>
      <w:r w:rsidRPr="00A71375">
        <w:rPr>
          <w:rFonts w:eastAsia="Times New Roman" w:cs="Arial"/>
          <w:lang w:bidi="ru-RU"/>
        </w:rPr>
        <w:t>Операционная защита подключений в SQL Server обеспечивается с помощью протокола TLS. Для использования протокола TLS 1.2 среда должна соответствовать следующим предварительным требованиям:</w:t>
      </w:r>
    </w:p>
    <w:p w14:paraId="28677895" w14:textId="77777777" w:rsidR="00AE077D" w:rsidRPr="00A71375" w:rsidRDefault="00AE077D" w:rsidP="00AE077D">
      <w:pPr>
        <w:pStyle w:val="ListParagraph"/>
        <w:numPr>
          <w:ilvl w:val="0"/>
          <w:numId w:val="40"/>
        </w:numPr>
        <w:spacing w:before="0" w:after="0" w:line="256" w:lineRule="auto"/>
        <w:contextualSpacing/>
        <w:rPr>
          <w:rFonts w:eastAsia="Times New Roman" w:cs="Arial"/>
        </w:rPr>
      </w:pPr>
      <w:r w:rsidRPr="00A71375">
        <w:rPr>
          <w:rFonts w:eastAsia="Times New Roman" w:cs="Arial"/>
          <w:lang w:bidi="ru-RU"/>
        </w:rPr>
        <w:t xml:space="preserve">SQL Server должен быть обновлен до версии, которая поддерживает TLS 1.2. </w:t>
      </w:r>
    </w:p>
    <w:p w14:paraId="2489A321" w14:textId="77777777" w:rsidR="00AE077D" w:rsidRPr="00A71375" w:rsidRDefault="00AE077D" w:rsidP="00AE077D">
      <w:pPr>
        <w:pStyle w:val="ListParagraph"/>
        <w:numPr>
          <w:ilvl w:val="0"/>
          <w:numId w:val="40"/>
        </w:numPr>
        <w:spacing w:before="0" w:after="0" w:line="256" w:lineRule="auto"/>
        <w:contextualSpacing/>
        <w:rPr>
          <w:rFonts w:eastAsia="Times New Roman" w:cs="Arial"/>
        </w:rPr>
      </w:pPr>
      <w:r w:rsidRPr="00A71375">
        <w:rPr>
          <w:rFonts w:eastAsia="Times New Roman" w:cs="Arial"/>
          <w:lang w:bidi="ru-RU"/>
        </w:rPr>
        <w:t>Следующие драйверы SQL Server должны быть обновлены до версии, которая поддерживает TLS 1.2:</w:t>
      </w:r>
    </w:p>
    <w:p w14:paraId="4F43E8E7" w14:textId="77777777" w:rsidR="00AE077D" w:rsidRPr="00A71375" w:rsidRDefault="00AE077D" w:rsidP="00AE077D">
      <w:pPr>
        <w:pStyle w:val="ListParagraph"/>
        <w:numPr>
          <w:ilvl w:val="0"/>
          <w:numId w:val="41"/>
        </w:numPr>
        <w:spacing w:before="0" w:after="0" w:line="256" w:lineRule="auto"/>
        <w:contextualSpacing/>
        <w:rPr>
          <w:rFonts w:eastAsia="Times New Roman" w:cs="Arial"/>
        </w:rPr>
      </w:pPr>
      <w:r w:rsidRPr="00A71375">
        <w:rPr>
          <w:rFonts w:eastAsia="Times New Roman" w:cs="Arial"/>
          <w:lang w:bidi="ru-RU"/>
        </w:rPr>
        <w:t>SQL Server Native Client &lt;версия&gt;</w:t>
      </w:r>
    </w:p>
    <w:p w14:paraId="7B4ABD6E" w14:textId="77777777" w:rsidR="00AE077D" w:rsidRPr="00A71375" w:rsidRDefault="00AE077D" w:rsidP="00AE077D">
      <w:pPr>
        <w:pStyle w:val="ListParagraph"/>
        <w:numPr>
          <w:ilvl w:val="0"/>
          <w:numId w:val="41"/>
        </w:numPr>
        <w:spacing w:before="0" w:after="0" w:line="256" w:lineRule="auto"/>
        <w:contextualSpacing/>
        <w:rPr>
          <w:rFonts w:eastAsia="Times New Roman" w:cs="Arial"/>
        </w:rPr>
      </w:pPr>
      <w:r w:rsidRPr="00A71375">
        <w:rPr>
          <w:rFonts w:eastAsia="Times New Roman" w:cs="Arial"/>
          <w:lang w:bidi="ru-RU"/>
        </w:rPr>
        <w:t>Драйвер ODBC Driver 11 for Microsoft SQL Server</w:t>
      </w:r>
    </w:p>
    <w:p w14:paraId="7D522B27" w14:textId="77777777" w:rsidR="00AE077D" w:rsidRPr="00A71375" w:rsidRDefault="00AE077D" w:rsidP="00AE077D">
      <w:pPr>
        <w:pStyle w:val="ListParagraph"/>
        <w:numPr>
          <w:ilvl w:val="0"/>
          <w:numId w:val="40"/>
        </w:numPr>
        <w:spacing w:before="0" w:after="0" w:line="256" w:lineRule="auto"/>
        <w:ind w:left="1276"/>
        <w:contextualSpacing/>
        <w:rPr>
          <w:rFonts w:eastAsia="Times New Roman" w:cs="Arial"/>
        </w:rPr>
      </w:pPr>
      <w:r w:rsidRPr="00A71375">
        <w:rPr>
          <w:rFonts w:eastAsia="Times New Roman" w:cs="Arial"/>
          <w:lang w:bidi="ru-RU"/>
        </w:rPr>
        <w:t>Убедитесь, что ваша среда соответствует предварительным требованиям, указанным в следующей таблице.</w:t>
      </w:r>
    </w:p>
    <w:p w14:paraId="544E83A8" w14:textId="77777777" w:rsidR="00AE077D" w:rsidRPr="00A71375" w:rsidRDefault="00AE077D" w:rsidP="00AE077D">
      <w:pPr>
        <w:pStyle w:val="ListParagraph"/>
        <w:spacing w:after="0"/>
        <w:ind w:left="993"/>
        <w:rPr>
          <w:rFonts w:eastAsia="Times New Roman" w:cs="Arial"/>
        </w:rPr>
      </w:pPr>
    </w:p>
    <w:tbl>
      <w:tblPr>
        <w:tblW w:w="9344" w:type="dxa"/>
        <w:tblLayout w:type="fixed"/>
        <w:tblLook w:val="04A0" w:firstRow="1" w:lastRow="0" w:firstColumn="1" w:lastColumn="0" w:noHBand="0" w:noVBand="1"/>
      </w:tblPr>
      <w:tblGrid>
        <w:gridCol w:w="1703"/>
        <w:gridCol w:w="2972"/>
        <w:gridCol w:w="3267"/>
        <w:gridCol w:w="1402"/>
      </w:tblGrid>
      <w:tr w:rsidR="008A07B0" w:rsidRPr="00A71375" w14:paraId="335FEFFB" w14:textId="77777777" w:rsidTr="00AB6E71">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31DB40C" w14:textId="77777777" w:rsidR="008A07B0" w:rsidRPr="00A71375" w:rsidRDefault="008A07B0" w:rsidP="00AB6E71">
            <w:pPr>
              <w:spacing w:line="240" w:lineRule="auto"/>
              <w:rPr>
                <w:rFonts w:eastAsia="Times New Roman" w:cs="Arial"/>
                <w:b/>
                <w:bCs/>
                <w:color w:val="000000"/>
              </w:rPr>
            </w:pPr>
            <w:r w:rsidRPr="00A71375">
              <w:rPr>
                <w:rFonts w:eastAsia="Times New Roman" w:cs="Arial"/>
                <w:b/>
                <w:color w:val="000000"/>
                <w:sz w:val="22"/>
                <w:szCs w:val="22"/>
                <w:lang w:bidi="ru-RU"/>
              </w:rPr>
              <w:t>Версия ОС</w:t>
            </w:r>
          </w:p>
        </w:tc>
        <w:tc>
          <w:tcPr>
            <w:tcW w:w="2972" w:type="dxa"/>
            <w:tcBorders>
              <w:top w:val="single" w:sz="4" w:space="0" w:color="auto"/>
              <w:left w:val="nil"/>
              <w:bottom w:val="single" w:sz="4" w:space="0" w:color="auto"/>
              <w:right w:val="single" w:sz="4" w:space="0" w:color="auto"/>
            </w:tcBorders>
            <w:shd w:val="clear" w:color="auto" w:fill="D9D9D9"/>
            <w:noWrap/>
            <w:vAlign w:val="bottom"/>
            <w:hideMark/>
          </w:tcPr>
          <w:p w14:paraId="05911F68" w14:textId="77777777" w:rsidR="008A07B0" w:rsidRPr="00A71375" w:rsidRDefault="008A07B0" w:rsidP="00AB6E71">
            <w:pPr>
              <w:spacing w:line="240" w:lineRule="auto"/>
              <w:rPr>
                <w:rFonts w:eastAsia="Times New Roman" w:cs="Arial"/>
                <w:b/>
                <w:bCs/>
                <w:color w:val="000000"/>
              </w:rPr>
            </w:pPr>
            <w:r w:rsidRPr="00A71375">
              <w:rPr>
                <w:rFonts w:eastAsia="Times New Roman" w:cs="Arial"/>
                <w:b/>
                <w:color w:val="000000"/>
                <w:sz w:val="22"/>
                <w:szCs w:val="22"/>
                <w:lang w:bidi="ru-RU"/>
              </w:rPr>
              <w:t>Версия SCOM</w:t>
            </w:r>
          </w:p>
        </w:tc>
        <w:tc>
          <w:tcPr>
            <w:tcW w:w="3267" w:type="dxa"/>
            <w:tcBorders>
              <w:top w:val="single" w:sz="4" w:space="0" w:color="auto"/>
              <w:left w:val="nil"/>
              <w:bottom w:val="single" w:sz="4" w:space="0" w:color="auto"/>
              <w:right w:val="single" w:sz="4" w:space="0" w:color="auto"/>
            </w:tcBorders>
            <w:shd w:val="clear" w:color="auto" w:fill="D9D9D9"/>
            <w:noWrap/>
            <w:vAlign w:val="bottom"/>
            <w:hideMark/>
          </w:tcPr>
          <w:p w14:paraId="2B6E939A" w14:textId="77777777" w:rsidR="008A07B0" w:rsidRPr="00A71375" w:rsidRDefault="008A07B0" w:rsidP="00AB6E71">
            <w:pPr>
              <w:spacing w:line="240" w:lineRule="auto"/>
              <w:rPr>
                <w:rFonts w:eastAsia="Times New Roman" w:cs="Arial"/>
                <w:b/>
                <w:bCs/>
                <w:color w:val="000000"/>
              </w:rPr>
            </w:pPr>
            <w:r w:rsidRPr="00A71375">
              <w:rPr>
                <w:rFonts w:eastAsia="Times New Roman" w:cs="Arial"/>
                <w:b/>
                <w:color w:val="000000"/>
                <w:sz w:val="22"/>
                <w:szCs w:val="22"/>
                <w:lang w:bidi="ru-RU"/>
              </w:rPr>
              <w:t>Версия .NET</w:t>
            </w:r>
          </w:p>
        </w:tc>
        <w:tc>
          <w:tcPr>
            <w:tcW w:w="1402" w:type="dxa"/>
            <w:tcBorders>
              <w:top w:val="single" w:sz="4" w:space="0" w:color="auto"/>
              <w:left w:val="nil"/>
              <w:bottom w:val="single" w:sz="4" w:space="0" w:color="auto"/>
              <w:right w:val="single" w:sz="4" w:space="0" w:color="auto"/>
            </w:tcBorders>
            <w:shd w:val="clear" w:color="auto" w:fill="D9D9D9"/>
            <w:noWrap/>
            <w:vAlign w:val="bottom"/>
            <w:hideMark/>
          </w:tcPr>
          <w:p w14:paraId="4C2144F9" w14:textId="77777777" w:rsidR="008A07B0" w:rsidRPr="00A71375" w:rsidRDefault="008A07B0" w:rsidP="00AB6E71">
            <w:pPr>
              <w:spacing w:line="240" w:lineRule="auto"/>
              <w:rPr>
                <w:rFonts w:eastAsia="Times New Roman" w:cs="Arial"/>
                <w:b/>
                <w:bCs/>
                <w:color w:val="000000"/>
              </w:rPr>
            </w:pPr>
            <w:r w:rsidRPr="00A71375">
              <w:rPr>
                <w:rFonts w:eastAsia="Times New Roman" w:cs="Arial"/>
                <w:b/>
                <w:color w:val="000000"/>
                <w:sz w:val="22"/>
                <w:szCs w:val="22"/>
                <w:lang w:bidi="ru-RU"/>
              </w:rPr>
              <w:t>Версия PowerShell</w:t>
            </w:r>
          </w:p>
        </w:tc>
      </w:tr>
      <w:tr w:rsidR="008A07B0" w:rsidRPr="00A71375" w14:paraId="79BF9773" w14:textId="77777777" w:rsidTr="00AB6E71">
        <w:trPr>
          <w:trHeight w:val="93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02863CC4"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Windows 2012 и выше</w:t>
            </w:r>
          </w:p>
        </w:tc>
        <w:tc>
          <w:tcPr>
            <w:tcW w:w="2972" w:type="dxa"/>
            <w:tcBorders>
              <w:top w:val="nil"/>
              <w:left w:val="nil"/>
              <w:bottom w:val="single" w:sz="4" w:space="0" w:color="auto"/>
              <w:right w:val="single" w:sz="4" w:space="0" w:color="auto"/>
            </w:tcBorders>
            <w:shd w:val="clear" w:color="auto" w:fill="auto"/>
            <w:vAlign w:val="center"/>
            <w:hideMark/>
          </w:tcPr>
          <w:p w14:paraId="72D5D0BD"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Не ниже минимальной поддерживаемой версии **</w:t>
            </w:r>
          </w:p>
        </w:tc>
        <w:tc>
          <w:tcPr>
            <w:tcW w:w="3267" w:type="dxa"/>
            <w:tcBorders>
              <w:top w:val="nil"/>
              <w:left w:val="nil"/>
              <w:bottom w:val="single" w:sz="4" w:space="0" w:color="auto"/>
              <w:right w:val="single" w:sz="4" w:space="0" w:color="auto"/>
            </w:tcBorders>
            <w:shd w:val="clear" w:color="auto" w:fill="auto"/>
            <w:vAlign w:val="bottom"/>
            <w:hideMark/>
          </w:tcPr>
          <w:p w14:paraId="0FB5E2F1"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От 2.0 до 4.0 с обновлением TLS 1.2 * и от 4.0 до 4.6 с обновлением TLS 1.2 *</w:t>
            </w:r>
          </w:p>
        </w:tc>
        <w:tc>
          <w:tcPr>
            <w:tcW w:w="1402" w:type="dxa"/>
            <w:tcBorders>
              <w:top w:val="nil"/>
              <w:left w:val="nil"/>
              <w:bottom w:val="single" w:sz="4" w:space="0" w:color="auto"/>
              <w:right w:val="single" w:sz="4" w:space="0" w:color="auto"/>
            </w:tcBorders>
            <w:shd w:val="clear" w:color="auto" w:fill="auto"/>
            <w:noWrap/>
            <w:vAlign w:val="center"/>
            <w:hideMark/>
          </w:tcPr>
          <w:p w14:paraId="4FD000E8"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3.0+</w:t>
            </w:r>
          </w:p>
        </w:tc>
      </w:tr>
      <w:tr w:rsidR="008A07B0" w:rsidRPr="00A71375" w14:paraId="7BB1293B" w14:textId="77777777" w:rsidTr="00AB6E71">
        <w:trPr>
          <w:trHeight w:val="93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46220872"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Windows 2012 и выше</w:t>
            </w:r>
          </w:p>
        </w:tc>
        <w:tc>
          <w:tcPr>
            <w:tcW w:w="2972" w:type="dxa"/>
            <w:tcBorders>
              <w:top w:val="nil"/>
              <w:left w:val="nil"/>
              <w:bottom w:val="single" w:sz="4" w:space="0" w:color="auto"/>
              <w:right w:val="single" w:sz="4" w:space="0" w:color="auto"/>
            </w:tcBorders>
            <w:shd w:val="clear" w:color="auto" w:fill="auto"/>
            <w:vAlign w:val="center"/>
            <w:hideMark/>
          </w:tcPr>
          <w:p w14:paraId="22AAC606"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Не ниже минимальной поддерживаемой версии **</w:t>
            </w:r>
          </w:p>
        </w:tc>
        <w:tc>
          <w:tcPr>
            <w:tcW w:w="3267" w:type="dxa"/>
            <w:tcBorders>
              <w:top w:val="nil"/>
              <w:left w:val="nil"/>
              <w:bottom w:val="single" w:sz="4" w:space="0" w:color="auto"/>
              <w:right w:val="single" w:sz="4" w:space="0" w:color="auto"/>
            </w:tcBorders>
            <w:shd w:val="clear" w:color="auto" w:fill="auto"/>
            <w:vAlign w:val="center"/>
            <w:hideMark/>
          </w:tcPr>
          <w:p w14:paraId="0C7B8809"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От 2.0 до 4.0 с обновлением TLS 1.2 * и 4.6 и выше</w:t>
            </w:r>
          </w:p>
        </w:tc>
        <w:tc>
          <w:tcPr>
            <w:tcW w:w="1402" w:type="dxa"/>
            <w:tcBorders>
              <w:top w:val="nil"/>
              <w:left w:val="nil"/>
              <w:bottom w:val="single" w:sz="4" w:space="0" w:color="auto"/>
              <w:right w:val="single" w:sz="4" w:space="0" w:color="auto"/>
            </w:tcBorders>
            <w:shd w:val="clear" w:color="auto" w:fill="auto"/>
            <w:noWrap/>
            <w:vAlign w:val="center"/>
            <w:hideMark/>
          </w:tcPr>
          <w:p w14:paraId="7A1E690E"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3.0+</w:t>
            </w:r>
          </w:p>
        </w:tc>
      </w:tr>
      <w:tr w:rsidR="008A07B0" w:rsidRPr="00A71375" w14:paraId="14D6AF41" w14:textId="77777777" w:rsidTr="00AB6E71">
        <w:trPr>
          <w:cantSplit/>
          <w:trHeight w:val="90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5687B30B"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Windows 2008 R2 и ниже</w:t>
            </w:r>
          </w:p>
        </w:tc>
        <w:tc>
          <w:tcPr>
            <w:tcW w:w="2972" w:type="dxa"/>
            <w:tcBorders>
              <w:top w:val="nil"/>
              <w:left w:val="nil"/>
              <w:bottom w:val="single" w:sz="4" w:space="0" w:color="auto"/>
              <w:right w:val="single" w:sz="4" w:space="0" w:color="auto"/>
            </w:tcBorders>
            <w:shd w:val="clear" w:color="auto" w:fill="auto"/>
            <w:vAlign w:val="center"/>
            <w:hideMark/>
          </w:tcPr>
          <w:p w14:paraId="2EEC9B84" w14:textId="77777777" w:rsidR="008A07B0" w:rsidRPr="00A71375" w:rsidRDefault="008A07B0" w:rsidP="00AB6E71">
            <w:pPr>
              <w:spacing w:line="240" w:lineRule="auto"/>
              <w:rPr>
                <w:rFonts w:eastAsia="Times New Roman" w:cs="Arial"/>
                <w:color w:val="000000"/>
                <w:sz w:val="22"/>
                <w:szCs w:val="22"/>
              </w:rPr>
            </w:pPr>
            <w:r w:rsidRPr="00A71375">
              <w:rPr>
                <w:rFonts w:eastAsia="Times New Roman" w:cs="Arial"/>
                <w:color w:val="000000"/>
                <w:sz w:val="22"/>
                <w:szCs w:val="22"/>
                <w:lang w:bidi="ru-RU"/>
              </w:rPr>
              <w:t>SCOM 2012 с пакетом обновления 1 (SP1) и накопительным пакетом обновления 10 (UR10) и выше</w:t>
            </w:r>
          </w:p>
          <w:p w14:paraId="4616EDB8"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SCOM 2012 R2 с накопительным пакетом обновления 7 (UR7) и выше</w:t>
            </w:r>
          </w:p>
        </w:tc>
        <w:tc>
          <w:tcPr>
            <w:tcW w:w="3267" w:type="dxa"/>
            <w:tcBorders>
              <w:top w:val="nil"/>
              <w:left w:val="nil"/>
              <w:bottom w:val="single" w:sz="4" w:space="0" w:color="auto"/>
              <w:right w:val="single" w:sz="4" w:space="0" w:color="auto"/>
            </w:tcBorders>
            <w:shd w:val="clear" w:color="auto" w:fill="auto"/>
            <w:vAlign w:val="center"/>
            <w:hideMark/>
          </w:tcPr>
          <w:p w14:paraId="78AA92B8" w14:textId="77777777" w:rsidR="008A07B0" w:rsidRPr="00A71375" w:rsidRDefault="008A07B0" w:rsidP="00AB6E71">
            <w:pPr>
              <w:spacing w:line="240" w:lineRule="auto"/>
              <w:rPr>
                <w:rFonts w:eastAsia="Times New Roman" w:cs="Arial"/>
                <w:b/>
                <w:color w:val="000000"/>
                <w:sz w:val="22"/>
                <w:szCs w:val="22"/>
              </w:rPr>
            </w:pPr>
            <w:r w:rsidRPr="00A71375">
              <w:rPr>
                <w:rFonts w:eastAsia="Times New Roman" w:cs="Arial"/>
                <w:color w:val="000000"/>
                <w:sz w:val="22"/>
                <w:szCs w:val="22"/>
                <w:lang w:bidi="ru-RU"/>
              </w:rPr>
              <w:t>От 2.0 до 4.0 с обновлением TLS 1.2 * и 4.6 и выше</w:t>
            </w:r>
          </w:p>
        </w:tc>
        <w:tc>
          <w:tcPr>
            <w:tcW w:w="1402" w:type="dxa"/>
            <w:tcBorders>
              <w:top w:val="nil"/>
              <w:left w:val="nil"/>
              <w:bottom w:val="single" w:sz="4" w:space="0" w:color="auto"/>
              <w:right w:val="single" w:sz="4" w:space="0" w:color="auto"/>
            </w:tcBorders>
            <w:shd w:val="clear" w:color="auto" w:fill="auto"/>
            <w:noWrap/>
            <w:vAlign w:val="center"/>
            <w:hideMark/>
          </w:tcPr>
          <w:p w14:paraId="42CB85BE"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2.0+</w:t>
            </w:r>
          </w:p>
        </w:tc>
      </w:tr>
      <w:tr w:rsidR="008A07B0" w:rsidRPr="00A71375" w14:paraId="6C0FB04D" w14:textId="77777777" w:rsidTr="00AB6E71">
        <w:trPr>
          <w:trHeight w:val="90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0B0E134E"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Windows 2008 R2 и ниже</w:t>
            </w:r>
          </w:p>
        </w:tc>
        <w:tc>
          <w:tcPr>
            <w:tcW w:w="2972" w:type="dxa"/>
            <w:tcBorders>
              <w:top w:val="nil"/>
              <w:left w:val="nil"/>
              <w:bottom w:val="single" w:sz="4" w:space="0" w:color="auto"/>
              <w:right w:val="single" w:sz="4" w:space="0" w:color="auto"/>
            </w:tcBorders>
            <w:shd w:val="clear" w:color="auto" w:fill="auto"/>
            <w:vAlign w:val="center"/>
            <w:hideMark/>
          </w:tcPr>
          <w:p w14:paraId="36073DC6" w14:textId="77777777" w:rsidR="008A07B0" w:rsidRPr="00A71375" w:rsidRDefault="008A07B0" w:rsidP="00AB6E71">
            <w:pPr>
              <w:spacing w:line="240" w:lineRule="auto"/>
              <w:rPr>
                <w:rFonts w:eastAsia="Times New Roman" w:cs="Arial"/>
                <w:color w:val="000000"/>
                <w:sz w:val="22"/>
                <w:szCs w:val="22"/>
              </w:rPr>
            </w:pPr>
            <w:r w:rsidRPr="00A71375">
              <w:rPr>
                <w:rFonts w:eastAsia="Times New Roman" w:cs="Arial"/>
                <w:color w:val="000000"/>
                <w:sz w:val="22"/>
                <w:szCs w:val="22"/>
                <w:lang w:bidi="ru-RU"/>
              </w:rPr>
              <w:t>SCOM 2012 с пакетом обновления 1 (SP1) и накопительным пакетом обновления 10 (UR10) и выше</w:t>
            </w:r>
          </w:p>
          <w:p w14:paraId="4ED9B5BD"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SCOM 2012 R2 с накопительным пакетом обновления 7 (UR7) и выше</w:t>
            </w:r>
          </w:p>
        </w:tc>
        <w:tc>
          <w:tcPr>
            <w:tcW w:w="3267" w:type="dxa"/>
            <w:tcBorders>
              <w:top w:val="nil"/>
              <w:left w:val="nil"/>
              <w:bottom w:val="single" w:sz="4" w:space="0" w:color="auto"/>
              <w:right w:val="single" w:sz="4" w:space="0" w:color="auto"/>
            </w:tcBorders>
            <w:shd w:val="clear" w:color="auto" w:fill="auto"/>
            <w:vAlign w:val="center"/>
            <w:hideMark/>
          </w:tcPr>
          <w:p w14:paraId="111DE137"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 xml:space="preserve">От 2.0 до 4.0 с обновлением TLS 1.2 * и от 4.0 до 4.6 с обновлением TLS 1.2 * </w:t>
            </w:r>
          </w:p>
        </w:tc>
        <w:tc>
          <w:tcPr>
            <w:tcW w:w="1402" w:type="dxa"/>
            <w:tcBorders>
              <w:top w:val="nil"/>
              <w:left w:val="nil"/>
              <w:bottom w:val="single" w:sz="4" w:space="0" w:color="auto"/>
              <w:right w:val="single" w:sz="4" w:space="0" w:color="auto"/>
            </w:tcBorders>
            <w:shd w:val="clear" w:color="auto" w:fill="auto"/>
            <w:noWrap/>
            <w:vAlign w:val="center"/>
            <w:hideMark/>
          </w:tcPr>
          <w:p w14:paraId="4255AE62"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2.0+</w:t>
            </w:r>
          </w:p>
        </w:tc>
      </w:tr>
      <w:tr w:rsidR="008A07B0" w:rsidRPr="00A71375" w14:paraId="27A46185" w14:textId="77777777" w:rsidTr="00AB6E71">
        <w:trPr>
          <w:trHeight w:val="60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30EB7DD9"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Windows 2008 R2 и ниже</w:t>
            </w:r>
          </w:p>
        </w:tc>
        <w:tc>
          <w:tcPr>
            <w:tcW w:w="2972" w:type="dxa"/>
            <w:tcBorders>
              <w:top w:val="nil"/>
              <w:left w:val="nil"/>
              <w:bottom w:val="single" w:sz="4" w:space="0" w:color="auto"/>
              <w:right w:val="single" w:sz="4" w:space="0" w:color="auto"/>
            </w:tcBorders>
            <w:shd w:val="clear" w:color="auto" w:fill="auto"/>
            <w:vAlign w:val="center"/>
            <w:hideMark/>
          </w:tcPr>
          <w:p w14:paraId="5547BBAE"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 xml:space="preserve">От минимальной поддерживаемой </w:t>
            </w:r>
            <w:r w:rsidRPr="00A71375">
              <w:rPr>
                <w:rFonts w:eastAsia="Times New Roman" w:cs="Arial"/>
                <w:color w:val="000000"/>
                <w:sz w:val="22"/>
                <w:szCs w:val="22"/>
                <w:lang w:bidi="ru-RU"/>
              </w:rPr>
              <w:lastRenderedPageBreak/>
              <w:t>версии ** до SCOM 2012 с пакетом обновления 1 (SP1) и накопительным пакетом обновления 9 (UR9) или SCOM 2012 R2 с накопительным пакетом обновления 6 (UR6)</w:t>
            </w:r>
          </w:p>
        </w:tc>
        <w:tc>
          <w:tcPr>
            <w:tcW w:w="3267" w:type="dxa"/>
            <w:tcBorders>
              <w:top w:val="nil"/>
              <w:left w:val="nil"/>
              <w:bottom w:val="single" w:sz="4" w:space="0" w:color="auto"/>
              <w:right w:val="single" w:sz="4" w:space="0" w:color="auto"/>
            </w:tcBorders>
            <w:shd w:val="clear" w:color="auto" w:fill="auto"/>
            <w:noWrap/>
            <w:vAlign w:val="center"/>
            <w:hideMark/>
          </w:tcPr>
          <w:p w14:paraId="3BF7F7D9"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lastRenderedPageBreak/>
              <w:t>От 2.0 до 4.0 с обновлением TLS 1.2 *</w:t>
            </w:r>
          </w:p>
        </w:tc>
        <w:tc>
          <w:tcPr>
            <w:tcW w:w="1402" w:type="dxa"/>
            <w:tcBorders>
              <w:top w:val="nil"/>
              <w:left w:val="nil"/>
              <w:bottom w:val="single" w:sz="4" w:space="0" w:color="auto"/>
              <w:right w:val="single" w:sz="4" w:space="0" w:color="auto"/>
            </w:tcBorders>
            <w:shd w:val="clear" w:color="auto" w:fill="auto"/>
            <w:noWrap/>
            <w:vAlign w:val="center"/>
            <w:hideMark/>
          </w:tcPr>
          <w:p w14:paraId="32EC206A" w14:textId="77777777" w:rsidR="008A07B0" w:rsidRPr="00A71375" w:rsidRDefault="008A07B0" w:rsidP="00AB6E71">
            <w:pPr>
              <w:spacing w:line="240" w:lineRule="auto"/>
              <w:rPr>
                <w:rFonts w:eastAsia="Times New Roman" w:cs="Arial"/>
                <w:color w:val="000000"/>
              </w:rPr>
            </w:pPr>
            <w:r w:rsidRPr="00A71375">
              <w:rPr>
                <w:rFonts w:eastAsia="Times New Roman" w:cs="Arial"/>
                <w:color w:val="000000"/>
                <w:sz w:val="22"/>
                <w:szCs w:val="22"/>
                <w:lang w:bidi="ru-RU"/>
              </w:rPr>
              <w:t>2.0</w:t>
            </w:r>
          </w:p>
        </w:tc>
      </w:tr>
    </w:tbl>
    <w:p w14:paraId="683DEB14" w14:textId="77777777" w:rsidR="00AE077D" w:rsidRPr="00A71375" w:rsidRDefault="00AE077D" w:rsidP="00AE077D">
      <w:pPr>
        <w:rPr>
          <w:rFonts w:eastAsia="Times New Roman" w:cs="Arial"/>
          <w:sz w:val="22"/>
          <w:szCs w:val="22"/>
        </w:rPr>
      </w:pPr>
    </w:p>
    <w:p w14:paraId="2A704E36" w14:textId="305FAEFC" w:rsidR="00AE077D" w:rsidRPr="00A71375" w:rsidRDefault="00AE077D" w:rsidP="00AE077D">
      <w:pPr>
        <w:rPr>
          <w:rFonts w:eastAsia="Times New Roman" w:cs="Arial"/>
        </w:rPr>
      </w:pPr>
      <w:r w:rsidRPr="00A71375">
        <w:rPr>
          <w:rFonts w:eastAsia="Times New Roman" w:cs="Arial"/>
          <w:lang w:bidi="ru-RU"/>
        </w:rPr>
        <w:t xml:space="preserve">* Обновления .NET Framework TLS 1.2 можно загрузить на странице </w:t>
      </w:r>
      <w:hyperlink r:id="rId44" w:history="1">
        <w:r w:rsidRPr="00A71375">
          <w:rPr>
            <w:rStyle w:val="Hyperlink"/>
            <w:rFonts w:eastAsia="Times New Roman" w:cs="Arial"/>
            <w:lang w:bidi="ru-RU"/>
          </w:rPr>
          <w:t>поддержки TLS 1.2 для Microsoft SQL Server</w:t>
        </w:r>
      </w:hyperlink>
      <w:r w:rsidRPr="00A71375">
        <w:rPr>
          <w:rFonts w:eastAsia="Times New Roman" w:cs="Arial"/>
          <w:lang w:bidi="ru-RU"/>
        </w:rPr>
        <w:t xml:space="preserve"> страницы (раздел "</w:t>
      </w:r>
      <w:r w:rsidRPr="00A71375">
        <w:rPr>
          <w:rFonts w:eastAsia="Times New Roman" w:cs="Arial"/>
          <w:b/>
          <w:lang w:bidi="ru-RU"/>
        </w:rPr>
        <w:t>Загрузка клиентских компонентов</w:t>
      </w:r>
      <w:r w:rsidRPr="00A71375">
        <w:rPr>
          <w:rFonts w:eastAsia="Times New Roman" w:cs="Arial"/>
          <w:lang w:bidi="ru-RU"/>
        </w:rPr>
        <w:t>").</w:t>
      </w:r>
    </w:p>
    <w:p w14:paraId="31752F55" w14:textId="77777777" w:rsidR="00AE077D" w:rsidRPr="00A71375" w:rsidRDefault="00AE077D" w:rsidP="005023C8">
      <w:pPr>
        <w:rPr>
          <w:rFonts w:eastAsia="Times New Roman" w:cs="Arial"/>
        </w:rPr>
      </w:pPr>
      <w:r w:rsidRPr="00A71375">
        <w:rPr>
          <w:rFonts w:eastAsia="Times New Roman" w:cs="Arial"/>
          <w:lang w:bidi="ru-RU"/>
        </w:rPr>
        <w:t>** Минимальные поддерживаемые версии SCOM указаны в разделе "Поддерживаемые конфигурации".</w:t>
      </w:r>
    </w:p>
    <w:p w14:paraId="77A58ED1" w14:textId="77777777" w:rsidR="00AE077D" w:rsidRPr="00A71375" w:rsidRDefault="00AE077D" w:rsidP="000337F6">
      <w:pPr>
        <w:pStyle w:val="BulletedList1"/>
        <w:numPr>
          <w:ilvl w:val="0"/>
          <w:numId w:val="0"/>
        </w:numPr>
        <w:tabs>
          <w:tab w:val="left" w:pos="360"/>
        </w:tabs>
        <w:spacing w:line="260" w:lineRule="exact"/>
        <w:ind w:left="360" w:hanging="360"/>
        <w:rPr>
          <w:rFonts w:cs="Arial"/>
        </w:rPr>
      </w:pPr>
    </w:p>
    <w:p w14:paraId="2564D7F2" w14:textId="77777777" w:rsidR="008B52E2" w:rsidRPr="00A71375" w:rsidRDefault="00640CD5" w:rsidP="00AC619E">
      <w:pPr>
        <w:pStyle w:val="Heading1"/>
        <w:rPr>
          <w:rFonts w:cs="Arial"/>
        </w:rPr>
      </w:pPr>
      <w:r w:rsidRPr="00A71375">
        <w:rPr>
          <w:rFonts w:cs="Arial"/>
          <w:lang w:bidi="ru-RU"/>
        </w:rPr>
        <w:br w:type="page"/>
      </w:r>
      <w:bookmarkStart w:id="39" w:name="_Toc469573058"/>
      <w:r w:rsidR="008B52E2" w:rsidRPr="00A71375">
        <w:rPr>
          <w:rFonts w:cs="Arial"/>
          <w:lang w:bidi="ru-RU"/>
        </w:rPr>
        <w:lastRenderedPageBreak/>
        <w:t>Основные сведения о пакете управления зеркальным отображением в SQL Server 2008 и SQL Server 2012.</w:t>
      </w:r>
      <w:bookmarkEnd w:id="39"/>
    </w:p>
    <w:p w14:paraId="28BD27AC" w14:textId="77777777" w:rsidR="008B52E2" w:rsidRPr="00A71375" w:rsidRDefault="008B52E2" w:rsidP="008B52E2">
      <w:pPr>
        <w:rPr>
          <w:rFonts w:cs="Arial"/>
        </w:rPr>
      </w:pPr>
      <w:r w:rsidRPr="00A71375">
        <w:rPr>
          <w:rFonts w:cs="Arial"/>
          <w:lang w:bidi="ru-RU"/>
        </w:rPr>
        <w:t>В этом разделе рассматриваются следующие вопросы.</w:t>
      </w:r>
    </w:p>
    <w:p w14:paraId="7BA7B345" w14:textId="61C8BD35" w:rsidR="008B52E2" w:rsidRPr="00A71375" w:rsidRDefault="004B5E2E" w:rsidP="008B52E2">
      <w:pPr>
        <w:pStyle w:val="List"/>
        <w:rPr>
          <w:rFonts w:cs="Arial"/>
        </w:rPr>
      </w:pPr>
      <w:hyperlink w:anchor="MirroringObjectsDiscovered" w:history="1">
        <w:r w:rsidR="007074E0" w:rsidRPr="00A71375">
          <w:rPr>
            <w:rStyle w:val="Hyperlink"/>
            <w:rFonts w:cs="Arial"/>
            <w:lang w:bidi="ru-RU"/>
          </w:rPr>
          <w:t>Объекты, которые обнаруживает пакет управления</w:t>
        </w:r>
      </w:hyperlink>
    </w:p>
    <w:p w14:paraId="6B954A56" w14:textId="6D0F74EA" w:rsidR="008B52E2" w:rsidRPr="00A71375" w:rsidRDefault="004B5E2E" w:rsidP="008B52E2">
      <w:pPr>
        <w:pStyle w:val="List"/>
        <w:rPr>
          <w:rFonts w:cs="Arial"/>
        </w:rPr>
      </w:pPr>
      <w:hyperlink w:anchor="MirroringHealthRollup" w:history="1">
        <w:r w:rsidR="008B52E2" w:rsidRPr="00A71375">
          <w:rPr>
            <w:rStyle w:val="Hyperlink"/>
            <w:rFonts w:cs="Arial"/>
            <w:lang w:bidi="ru-RU"/>
          </w:rPr>
          <w:t>Составление сводного показателя работоспособности</w:t>
        </w:r>
      </w:hyperlink>
    </w:p>
    <w:p w14:paraId="5951B136" w14:textId="05052CF9" w:rsidR="008B52E2" w:rsidRPr="00A71375" w:rsidRDefault="004B5E2E" w:rsidP="008B52E2">
      <w:pPr>
        <w:pStyle w:val="List"/>
        <w:rPr>
          <w:rFonts w:cs="Arial"/>
        </w:rPr>
      </w:pPr>
      <w:hyperlink w:anchor="MirroringMonitoringScenarios" w:history="1">
        <w:r w:rsidR="008B52E2" w:rsidRPr="00A71375">
          <w:rPr>
            <w:rStyle w:val="Hyperlink"/>
            <w:rFonts w:cs="Arial"/>
            <w:lang w:bidi="ru-RU"/>
          </w:rPr>
          <w:t>Ключевые сценарии мониторинга</w:t>
        </w:r>
      </w:hyperlink>
    </w:p>
    <w:p w14:paraId="2E085B15" w14:textId="329AF897" w:rsidR="008B52E2" w:rsidRPr="00A71375" w:rsidRDefault="004B5E2E" w:rsidP="008B52E2">
      <w:pPr>
        <w:pStyle w:val="List"/>
        <w:rPr>
          <w:rFonts w:cs="Arial"/>
        </w:rPr>
      </w:pPr>
      <w:hyperlink w:anchor="MirroringViews" w:history="1">
        <w:r w:rsidR="008B52E2" w:rsidRPr="00A71375">
          <w:rPr>
            <w:rStyle w:val="Hyperlink"/>
            <w:rFonts w:cs="Arial"/>
            <w:lang w:bidi="ru-RU"/>
          </w:rPr>
          <w:t>Просмотр данных в консоли Operations Manager</w:t>
        </w:r>
      </w:hyperlink>
    </w:p>
    <w:p w14:paraId="119AEEC7" w14:textId="577E4159" w:rsidR="008B52E2" w:rsidRPr="00A71375" w:rsidRDefault="008B52E2" w:rsidP="008B52E2">
      <w:pPr>
        <w:pStyle w:val="DSTOC2-0"/>
        <w:rPr>
          <w:rFonts w:cs="Arial"/>
        </w:rPr>
      </w:pPr>
      <w:r w:rsidRPr="00A71375">
        <w:rPr>
          <w:rFonts w:cs="Arial"/>
          <w:lang w:bidi="ru-RU"/>
        </w:rPr>
        <w:lastRenderedPageBreak/>
        <w:t>Схема наследования классов</w:t>
      </w:r>
    </w:p>
    <w:p w14:paraId="7FC6F9F8" w14:textId="196DA76C" w:rsidR="008B52E2" w:rsidRPr="00A71375" w:rsidRDefault="008B52E2" w:rsidP="008B52E2">
      <w:pPr>
        <w:pStyle w:val="Label"/>
        <w:rPr>
          <w:rFonts w:cs="Arial"/>
        </w:rPr>
      </w:pPr>
      <w:r w:rsidRPr="00A71375">
        <w:rPr>
          <w:rFonts w:cs="Arial"/>
          <w:lang w:bidi="ru-RU"/>
        </w:rPr>
        <w:t>Зеркальное отображение SQL Server 2008 — схема наследования классов</w:t>
      </w:r>
    </w:p>
    <w:p w14:paraId="0F708958" w14:textId="43FB66B7" w:rsidR="008B52E2" w:rsidRPr="00A71375" w:rsidRDefault="00CD6C2C" w:rsidP="008B52E2">
      <w:pPr>
        <w:pStyle w:val="Figure"/>
        <w:rPr>
          <w:rFonts w:cs="Arial"/>
        </w:rPr>
      </w:pPr>
      <w:r w:rsidRPr="00A71375">
        <w:rPr>
          <w:rFonts w:cs="Arial"/>
          <w:noProof/>
          <w:lang w:val="en-US" w:eastAsia="ja-JP"/>
        </w:rPr>
        <w:drawing>
          <wp:inline distT="0" distB="0" distL="0" distR="0" wp14:anchorId="522557C2" wp14:editId="2B85B848">
            <wp:extent cx="5486400" cy="7115175"/>
            <wp:effectExtent l="0" t="0" r="0" b="9525"/>
            <wp:docPr id="20" name="Picture 20" descr="Mirroring - Inheritance Cla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rroring - Inheritance Class Diagra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7115175"/>
                    </a:xfrm>
                    <a:prstGeom prst="rect">
                      <a:avLst/>
                    </a:prstGeom>
                    <a:noFill/>
                    <a:ln>
                      <a:noFill/>
                    </a:ln>
                  </pic:spPr>
                </pic:pic>
              </a:graphicData>
            </a:graphic>
          </wp:inline>
        </w:drawing>
      </w:r>
    </w:p>
    <w:p w14:paraId="6B51BE52" w14:textId="42FFAC01" w:rsidR="008B52E2" w:rsidRPr="00A71375" w:rsidRDefault="008B52E2" w:rsidP="008B52E2">
      <w:pPr>
        <w:pStyle w:val="DSTOC2-0"/>
        <w:rPr>
          <w:rFonts w:cs="Arial"/>
        </w:rPr>
      </w:pPr>
      <w:r w:rsidRPr="00A71375">
        <w:rPr>
          <w:rFonts w:cs="Arial"/>
          <w:lang w:bidi="ru-RU"/>
        </w:rPr>
        <w:lastRenderedPageBreak/>
        <w:t>Схема связей классов</w:t>
      </w:r>
    </w:p>
    <w:p w14:paraId="39FF4953" w14:textId="2C475AF0" w:rsidR="008B52E2" w:rsidRPr="00A71375" w:rsidRDefault="008B52E2" w:rsidP="008B52E2">
      <w:pPr>
        <w:pStyle w:val="Label"/>
        <w:rPr>
          <w:rFonts w:cs="Arial"/>
        </w:rPr>
      </w:pPr>
      <w:r w:rsidRPr="00A71375">
        <w:rPr>
          <w:rFonts w:cs="Arial"/>
          <w:lang w:bidi="ru-RU"/>
        </w:rPr>
        <w:t>Зеркальное отображение SQL Server 2008 — схема связи классов</w:t>
      </w:r>
    </w:p>
    <w:p w14:paraId="11ACC09C" w14:textId="6E77A99A" w:rsidR="00841573" w:rsidRPr="00A71375" w:rsidRDefault="007074E0" w:rsidP="00E83268">
      <w:pPr>
        <w:rPr>
          <w:rFonts w:cs="Arial"/>
        </w:rPr>
      </w:pPr>
      <w:r w:rsidRPr="00A71375">
        <w:rPr>
          <w:rFonts w:cs="Arial"/>
          <w:noProof/>
          <w:lang w:val="en-US" w:eastAsia="ja-JP"/>
        </w:rPr>
        <w:drawing>
          <wp:anchor distT="0" distB="0" distL="114300" distR="114300" simplePos="0" relativeHeight="251658241" behindDoc="0" locked="0" layoutInCell="1" allowOverlap="1" wp14:anchorId="4D3375B6" wp14:editId="3131B091">
            <wp:simplePos x="0" y="0"/>
            <wp:positionH relativeFrom="column">
              <wp:posOffset>1905</wp:posOffset>
            </wp:positionH>
            <wp:positionV relativeFrom="paragraph">
              <wp:posOffset>187739</wp:posOffset>
            </wp:positionV>
            <wp:extent cx="5495290" cy="3856990"/>
            <wp:effectExtent l="0" t="0" r="0" b="0"/>
            <wp:wrapTopAndBottom/>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5290" cy="3856990"/>
                    </a:xfrm>
                    <a:prstGeom prst="rect">
                      <a:avLst/>
                    </a:prstGeom>
                    <a:noFill/>
                  </pic:spPr>
                </pic:pic>
              </a:graphicData>
            </a:graphic>
            <wp14:sizeRelH relativeFrom="page">
              <wp14:pctWidth>0</wp14:pctWidth>
            </wp14:sizeRelH>
            <wp14:sizeRelV relativeFrom="page">
              <wp14:pctHeight>0</wp14:pctHeight>
            </wp14:sizeRelV>
          </wp:anchor>
        </w:drawing>
      </w:r>
    </w:p>
    <w:p w14:paraId="2B65D0C7" w14:textId="77777777" w:rsidR="00841573" w:rsidRPr="00A71375" w:rsidRDefault="00841573" w:rsidP="00E83268">
      <w:pPr>
        <w:rPr>
          <w:rFonts w:cs="Arial"/>
        </w:rPr>
      </w:pPr>
    </w:p>
    <w:p w14:paraId="1A06178B" w14:textId="77777777" w:rsidR="007074E0" w:rsidRPr="00A71375" w:rsidRDefault="007074E0" w:rsidP="007074E0">
      <w:pPr>
        <w:pStyle w:val="AlertLabel"/>
        <w:framePr w:wrap="notBeside" w:hAnchor="page" w:x="1861" w:y="697"/>
        <w:rPr>
          <w:rFonts w:cs="Arial"/>
        </w:rPr>
      </w:pPr>
      <w:r w:rsidRPr="00A71375">
        <w:rPr>
          <w:rFonts w:cs="Arial"/>
          <w:noProof/>
          <w:lang w:val="en-US" w:eastAsia="ja-JP"/>
        </w:rPr>
        <w:drawing>
          <wp:inline distT="0" distB="0" distL="0" distR="0" wp14:anchorId="0B774ABB" wp14:editId="7A7A999C">
            <wp:extent cx="228600" cy="15240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A71375">
        <w:rPr>
          <w:rFonts w:cs="Arial"/>
          <w:lang w:bidi="ru-RU"/>
        </w:rPr>
        <w:t xml:space="preserve">Примечание </w:t>
      </w:r>
    </w:p>
    <w:p w14:paraId="4C63DFEB" w14:textId="77777777" w:rsidR="007074E0" w:rsidRPr="00A71375" w:rsidRDefault="007074E0" w:rsidP="00F61B1A">
      <w:pPr>
        <w:pStyle w:val="AlertText"/>
        <w:ind w:left="0"/>
        <w:rPr>
          <w:rFonts w:cs="Arial"/>
        </w:rPr>
      </w:pPr>
    </w:p>
    <w:p w14:paraId="2E922A17" w14:textId="77777777" w:rsidR="007074E0" w:rsidRPr="00A71375" w:rsidRDefault="007074E0" w:rsidP="00F61B1A">
      <w:pPr>
        <w:pStyle w:val="AlertText"/>
        <w:ind w:left="0"/>
        <w:rPr>
          <w:rFonts w:cs="Arial"/>
        </w:rPr>
      </w:pPr>
    </w:p>
    <w:p w14:paraId="023BD903" w14:textId="7F4BA4E1" w:rsidR="00841573" w:rsidRPr="00A71375" w:rsidRDefault="007074E0" w:rsidP="00F61B1A">
      <w:pPr>
        <w:pStyle w:val="AlertText"/>
        <w:rPr>
          <w:rFonts w:cs="Arial"/>
        </w:rPr>
      </w:pPr>
      <w:r w:rsidRPr="00A71375">
        <w:rPr>
          <w:rFonts w:cs="Arial"/>
          <w:lang w:bidi="ru-RU"/>
        </w:rPr>
        <w:t>Пакет управления зеркальным отображением SQL Server 2012 имеет аналогичную структуру классов; единственное различие в том, что цифра 2008 в имени пакета изменилась на 2012.</w:t>
      </w:r>
    </w:p>
    <w:p w14:paraId="3CEEFBD4" w14:textId="6B446002" w:rsidR="008B52E2" w:rsidRPr="00A71375" w:rsidRDefault="008B52E2" w:rsidP="00AC619E">
      <w:pPr>
        <w:pStyle w:val="Heading2"/>
        <w:rPr>
          <w:rFonts w:cs="Arial"/>
        </w:rPr>
      </w:pPr>
      <w:r w:rsidRPr="00A71375">
        <w:rPr>
          <w:rFonts w:cs="Arial"/>
          <w:lang w:bidi="ru-RU"/>
        </w:rPr>
        <w:br w:type="page"/>
      </w:r>
      <w:bookmarkStart w:id="40" w:name="MirroringObjectsDiscovered"/>
      <w:bookmarkStart w:id="41" w:name="_Toc469573059"/>
      <w:r w:rsidRPr="00A71375">
        <w:rPr>
          <w:rFonts w:cs="Arial"/>
          <w:lang w:bidi="ru-RU"/>
        </w:rPr>
        <w:lastRenderedPageBreak/>
        <w:t>Объекты, которые обнаруживают пакеты управления</w:t>
      </w:r>
      <w:bookmarkEnd w:id="40"/>
      <w:bookmarkEnd w:id="41"/>
    </w:p>
    <w:p w14:paraId="373FC384" w14:textId="7E3F922B" w:rsidR="008B52E2" w:rsidRPr="00A71375" w:rsidRDefault="008B52E2" w:rsidP="008B52E2">
      <w:pPr>
        <w:rPr>
          <w:rFonts w:cs="Arial"/>
        </w:rPr>
      </w:pPr>
      <w:r w:rsidRPr="00A71375">
        <w:rPr>
          <w:rFonts w:cs="Arial"/>
          <w:lang w:bidi="ru-RU"/>
        </w:rPr>
        <w:t xml:space="preserve">Пакет управления зеркальным отображением SQL Server 2008 и SQL Server 2012 можно использовать для мониторинга компонентов зеркального отображения базы данных SQL Server 2008, SQL Server 2008 R2 и SQL Server 2012. На панели "Создание и настройка" консоли Operations Manager можно включить обнаружение компонентов, которые не обнаруживаются автоматически. Дополнительные сведения о включении обнаружения объектов см. в разделе </w:t>
      </w:r>
      <w:hyperlink r:id="rId47" w:history="1">
        <w:r w:rsidRPr="00A71375">
          <w:rPr>
            <w:rStyle w:val="Hyperlink"/>
            <w:rFonts w:cs="Arial"/>
            <w:lang w:bidi="ru-RU"/>
          </w:rPr>
          <w:t>Object Discoveries in Operations Manager 2007</w:t>
        </w:r>
      </w:hyperlink>
      <w:r w:rsidRPr="00A71375">
        <w:rPr>
          <w:rFonts w:cs="Arial"/>
          <w:lang w:bidi="ru-RU"/>
        </w:rPr>
        <w:t xml:space="preserve"> (Операции обнаружения объектов в Operations Manager 2007) справки Operations Manager.</w:t>
      </w:r>
    </w:p>
    <w:p w14:paraId="243C6E14" w14:textId="4CFAEF79" w:rsidR="008B52E2" w:rsidRPr="00A71375" w:rsidRDefault="00CD6C2C" w:rsidP="008B52E2">
      <w:pPr>
        <w:pStyle w:val="AlertLabel"/>
        <w:framePr w:wrap="notBeside"/>
        <w:rPr>
          <w:rFonts w:cs="Arial"/>
        </w:rPr>
      </w:pPr>
      <w:r w:rsidRPr="00A71375">
        <w:rPr>
          <w:rFonts w:cs="Arial"/>
          <w:noProof/>
          <w:lang w:val="en-US" w:eastAsia="ja-JP"/>
        </w:rPr>
        <w:drawing>
          <wp:inline distT="0" distB="0" distL="0" distR="0" wp14:anchorId="756ECBE7" wp14:editId="6943F4F2">
            <wp:extent cx="228600" cy="15240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B52E2" w:rsidRPr="00A71375">
        <w:rPr>
          <w:rFonts w:cs="Arial"/>
          <w:lang w:bidi="ru-RU"/>
        </w:rPr>
        <w:t xml:space="preserve">Примечание </w:t>
      </w:r>
    </w:p>
    <w:p w14:paraId="3D57C7E9" w14:textId="77777777" w:rsidR="008B52E2" w:rsidRPr="00A71375" w:rsidRDefault="008B52E2" w:rsidP="008B52E2">
      <w:pPr>
        <w:pStyle w:val="AlertText"/>
        <w:rPr>
          <w:rFonts w:cs="Arial"/>
        </w:rPr>
      </w:pPr>
      <w:r w:rsidRPr="00A71375">
        <w:rPr>
          <w:rFonts w:cs="Arial"/>
          <w:lang w:bidi="ru-RU"/>
        </w:rPr>
        <w:t>С помощью этой же процедуры можно переопределить параметры обнаружения для любого объекта.</w:t>
      </w:r>
    </w:p>
    <w:p w14:paraId="6B9D1CE5" w14:textId="77777777" w:rsidR="008B52E2" w:rsidRPr="00A71375" w:rsidRDefault="008B52E2" w:rsidP="008B52E2">
      <w:pPr>
        <w:rPr>
          <w:rFonts w:cs="Arial"/>
        </w:rPr>
      </w:pPr>
      <w:r w:rsidRPr="00A71375">
        <w:rPr>
          <w:rFonts w:cs="Arial"/>
          <w:lang w:bidi="ru-RU"/>
        </w:rPr>
        <w:t>Пакеты управления определяют типы объектов, описанные в следующей таблице. Не все объекты обнаруживаются автоматически. Для обнаружения объектов, которые не обнаруживаются автоматически, следует использовать переопределения.</w:t>
      </w:r>
    </w:p>
    <w:p w14:paraId="056A6293" w14:textId="77777777" w:rsidR="008B52E2" w:rsidRPr="00A71375" w:rsidRDefault="008B52E2" w:rsidP="008B52E2">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858"/>
        <w:gridCol w:w="2852"/>
        <w:gridCol w:w="2900"/>
      </w:tblGrid>
      <w:tr w:rsidR="008B52E2" w:rsidRPr="00A71375" w14:paraId="7A377341" w14:textId="77777777" w:rsidTr="00871094">
        <w:trPr>
          <w:tblHeader/>
        </w:trPr>
        <w:tc>
          <w:tcPr>
            <w:tcW w:w="293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5D544BBC" w14:textId="77777777" w:rsidR="008B52E2" w:rsidRPr="00A71375" w:rsidRDefault="008B52E2" w:rsidP="00871094">
            <w:pPr>
              <w:keepNext/>
              <w:rPr>
                <w:rFonts w:cs="Arial"/>
                <w:b/>
                <w:sz w:val="18"/>
                <w:szCs w:val="18"/>
              </w:rPr>
            </w:pPr>
            <w:r w:rsidRPr="00A71375">
              <w:rPr>
                <w:rFonts w:cs="Arial"/>
                <w:b/>
                <w:sz w:val="18"/>
                <w:szCs w:val="18"/>
                <w:lang w:bidi="ru-RU"/>
              </w:rPr>
              <w:t>Категория</w:t>
            </w:r>
          </w:p>
        </w:tc>
        <w:tc>
          <w:tcPr>
            <w:tcW w:w="2919"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05EA5D31" w14:textId="77777777" w:rsidR="008B52E2" w:rsidRPr="00A71375" w:rsidRDefault="008B52E2" w:rsidP="00871094">
            <w:pPr>
              <w:keepNext/>
              <w:rPr>
                <w:rFonts w:cs="Arial"/>
                <w:b/>
                <w:sz w:val="18"/>
                <w:szCs w:val="18"/>
              </w:rPr>
            </w:pPr>
            <w:r w:rsidRPr="00A71375">
              <w:rPr>
                <w:rFonts w:cs="Arial"/>
                <w:b/>
                <w:sz w:val="18"/>
                <w:szCs w:val="18"/>
                <w:lang w:bidi="ru-RU"/>
              </w:rPr>
              <w:t>Тип объекта</w:t>
            </w:r>
          </w:p>
        </w:tc>
        <w:tc>
          <w:tcPr>
            <w:tcW w:w="295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0B05D7E0" w14:textId="77777777" w:rsidR="008B52E2" w:rsidRPr="00A71375" w:rsidRDefault="008B52E2" w:rsidP="00871094">
            <w:pPr>
              <w:keepNext/>
              <w:rPr>
                <w:rFonts w:cs="Arial"/>
                <w:b/>
                <w:sz w:val="18"/>
                <w:szCs w:val="18"/>
              </w:rPr>
            </w:pPr>
            <w:r w:rsidRPr="00A71375">
              <w:rPr>
                <w:rFonts w:cs="Arial"/>
                <w:b/>
                <w:sz w:val="18"/>
                <w:szCs w:val="18"/>
                <w:lang w:bidi="ru-RU"/>
              </w:rPr>
              <w:t>Автоматическое обнаружение</w:t>
            </w:r>
          </w:p>
        </w:tc>
      </w:tr>
      <w:tr w:rsidR="008B52E2" w:rsidRPr="00A71375" w14:paraId="2A5A9423" w14:textId="77777777" w:rsidTr="00871094">
        <w:tc>
          <w:tcPr>
            <w:tcW w:w="2935" w:type="dxa"/>
            <w:shd w:val="clear" w:color="auto" w:fill="auto"/>
          </w:tcPr>
          <w:p w14:paraId="3C4D7E5F" w14:textId="77777777" w:rsidR="008B52E2" w:rsidRPr="00A71375" w:rsidRDefault="008B52E2" w:rsidP="00871094">
            <w:pPr>
              <w:rPr>
                <w:rFonts w:cs="Arial"/>
              </w:rPr>
            </w:pPr>
            <w:r w:rsidRPr="00A71375">
              <w:rPr>
                <w:rFonts w:cs="Arial"/>
                <w:lang w:bidi="ru-RU"/>
              </w:rPr>
              <w:t>Компонент SQL Server Mirroring</w:t>
            </w:r>
          </w:p>
        </w:tc>
        <w:tc>
          <w:tcPr>
            <w:tcW w:w="2919" w:type="dxa"/>
            <w:shd w:val="clear" w:color="auto" w:fill="auto"/>
          </w:tcPr>
          <w:p w14:paraId="03F5E2CC" w14:textId="77777777" w:rsidR="008B52E2" w:rsidRPr="00A71375" w:rsidRDefault="008B52E2" w:rsidP="00871094">
            <w:pPr>
              <w:rPr>
                <w:rFonts w:cs="Arial"/>
              </w:rPr>
            </w:pPr>
            <w:r w:rsidRPr="00A71375">
              <w:rPr>
                <w:rFonts w:cs="Arial"/>
                <w:lang w:bidi="ru-RU"/>
              </w:rPr>
              <w:t>Зеркальная база данных SQL Server 2008</w:t>
            </w:r>
          </w:p>
        </w:tc>
        <w:tc>
          <w:tcPr>
            <w:tcW w:w="2958" w:type="dxa"/>
            <w:shd w:val="clear" w:color="auto" w:fill="auto"/>
          </w:tcPr>
          <w:p w14:paraId="0B0A6F40" w14:textId="77777777" w:rsidR="008B52E2" w:rsidRPr="00A71375" w:rsidRDefault="008B52E2" w:rsidP="00871094">
            <w:pPr>
              <w:rPr>
                <w:rFonts w:cs="Arial"/>
              </w:rPr>
            </w:pPr>
            <w:r w:rsidRPr="00A71375">
              <w:rPr>
                <w:rFonts w:cs="Arial"/>
                <w:lang w:bidi="ru-RU"/>
              </w:rPr>
              <w:t>Да</w:t>
            </w:r>
          </w:p>
        </w:tc>
      </w:tr>
      <w:tr w:rsidR="008B52E2" w:rsidRPr="00A71375" w14:paraId="5D9C1A30" w14:textId="77777777" w:rsidTr="00871094">
        <w:tc>
          <w:tcPr>
            <w:tcW w:w="2935" w:type="dxa"/>
            <w:shd w:val="clear" w:color="auto" w:fill="auto"/>
          </w:tcPr>
          <w:p w14:paraId="6FF1CACB" w14:textId="77777777" w:rsidR="008B52E2" w:rsidRPr="00A71375" w:rsidRDefault="008B52E2" w:rsidP="00871094">
            <w:pPr>
              <w:rPr>
                <w:rFonts w:cs="Arial"/>
              </w:rPr>
            </w:pPr>
            <w:r w:rsidRPr="00A71375">
              <w:rPr>
                <w:rFonts w:cs="Arial"/>
                <w:lang w:bidi="ru-RU"/>
              </w:rPr>
              <w:t>Компонент SQL Server Mirroring</w:t>
            </w:r>
          </w:p>
        </w:tc>
        <w:tc>
          <w:tcPr>
            <w:tcW w:w="2919" w:type="dxa"/>
            <w:shd w:val="clear" w:color="auto" w:fill="auto"/>
          </w:tcPr>
          <w:p w14:paraId="29FDC3E9" w14:textId="77777777" w:rsidR="008B52E2" w:rsidRPr="00A71375" w:rsidRDefault="008B52E2" w:rsidP="00871094">
            <w:pPr>
              <w:rPr>
                <w:rFonts w:cs="Arial"/>
              </w:rPr>
            </w:pPr>
            <w:r w:rsidRPr="00A71375">
              <w:rPr>
                <w:rFonts w:cs="Arial"/>
                <w:lang w:bidi="ru-RU"/>
              </w:rPr>
              <w:t>SQL Server 2008 Mirroring Witness</w:t>
            </w:r>
          </w:p>
        </w:tc>
        <w:tc>
          <w:tcPr>
            <w:tcW w:w="2958" w:type="dxa"/>
            <w:shd w:val="clear" w:color="auto" w:fill="auto"/>
          </w:tcPr>
          <w:p w14:paraId="0751865C" w14:textId="77777777" w:rsidR="008B52E2" w:rsidRPr="00A71375" w:rsidRDefault="008B52E2" w:rsidP="00871094">
            <w:pPr>
              <w:rPr>
                <w:rFonts w:cs="Arial"/>
              </w:rPr>
            </w:pPr>
            <w:r w:rsidRPr="00A71375">
              <w:rPr>
                <w:rFonts w:cs="Arial"/>
                <w:lang w:bidi="ru-RU"/>
              </w:rPr>
              <w:t>Да</w:t>
            </w:r>
          </w:p>
        </w:tc>
      </w:tr>
      <w:tr w:rsidR="008B52E2" w:rsidRPr="00A71375" w14:paraId="7BBA432F" w14:textId="77777777" w:rsidTr="00871094">
        <w:tc>
          <w:tcPr>
            <w:tcW w:w="2935" w:type="dxa"/>
            <w:shd w:val="clear" w:color="auto" w:fill="auto"/>
          </w:tcPr>
          <w:p w14:paraId="48A58811" w14:textId="77777777" w:rsidR="008B52E2" w:rsidRPr="00A71375" w:rsidRDefault="008B52E2" w:rsidP="00871094">
            <w:pPr>
              <w:rPr>
                <w:rFonts w:cs="Arial"/>
              </w:rPr>
            </w:pPr>
            <w:r w:rsidRPr="00A71375">
              <w:rPr>
                <w:rFonts w:cs="Arial"/>
                <w:lang w:bidi="ru-RU"/>
              </w:rPr>
              <w:t>Компонент SQL Server Mirroring</w:t>
            </w:r>
          </w:p>
        </w:tc>
        <w:tc>
          <w:tcPr>
            <w:tcW w:w="2919" w:type="dxa"/>
            <w:shd w:val="clear" w:color="auto" w:fill="auto"/>
          </w:tcPr>
          <w:p w14:paraId="1161CBD8" w14:textId="77777777" w:rsidR="008B52E2" w:rsidRPr="00A71375" w:rsidRDefault="008B52E2" w:rsidP="00871094">
            <w:pPr>
              <w:rPr>
                <w:rFonts w:cs="Arial"/>
              </w:rPr>
            </w:pPr>
            <w:r w:rsidRPr="00A71375">
              <w:rPr>
                <w:rFonts w:cs="Arial"/>
                <w:lang w:bidi="ru-RU"/>
              </w:rPr>
              <w:t>Роль следящего сервера SQL Server 2008</w:t>
            </w:r>
          </w:p>
        </w:tc>
        <w:tc>
          <w:tcPr>
            <w:tcW w:w="2958" w:type="dxa"/>
            <w:shd w:val="clear" w:color="auto" w:fill="auto"/>
          </w:tcPr>
          <w:p w14:paraId="6FD5E4DF" w14:textId="77777777" w:rsidR="008B52E2" w:rsidRPr="00A71375" w:rsidRDefault="008B52E2" w:rsidP="00871094">
            <w:pPr>
              <w:rPr>
                <w:rFonts w:cs="Arial"/>
              </w:rPr>
            </w:pPr>
            <w:r w:rsidRPr="00A71375">
              <w:rPr>
                <w:rFonts w:cs="Arial"/>
                <w:lang w:bidi="ru-RU"/>
              </w:rPr>
              <w:t>Да</w:t>
            </w:r>
          </w:p>
        </w:tc>
      </w:tr>
      <w:tr w:rsidR="008B52E2" w:rsidRPr="00A71375" w14:paraId="0AC40C0D" w14:textId="77777777" w:rsidTr="00871094">
        <w:tc>
          <w:tcPr>
            <w:tcW w:w="2935" w:type="dxa"/>
            <w:shd w:val="clear" w:color="auto" w:fill="auto"/>
          </w:tcPr>
          <w:p w14:paraId="33B04BCD" w14:textId="77777777" w:rsidR="008B52E2" w:rsidRPr="00A71375" w:rsidRDefault="008B52E2" w:rsidP="00871094">
            <w:pPr>
              <w:rPr>
                <w:rFonts w:cs="Arial"/>
              </w:rPr>
            </w:pPr>
            <w:r w:rsidRPr="00A71375">
              <w:rPr>
                <w:rFonts w:cs="Arial"/>
                <w:lang w:bidi="ru-RU"/>
              </w:rPr>
              <w:t>Компонент SQL Server Mirroring</w:t>
            </w:r>
          </w:p>
        </w:tc>
        <w:tc>
          <w:tcPr>
            <w:tcW w:w="2919" w:type="dxa"/>
            <w:shd w:val="clear" w:color="auto" w:fill="auto"/>
          </w:tcPr>
          <w:p w14:paraId="0D58B657" w14:textId="77777777" w:rsidR="008B52E2" w:rsidRPr="00A71375" w:rsidRDefault="008B52E2" w:rsidP="00871094">
            <w:pPr>
              <w:rPr>
                <w:rFonts w:cs="Arial"/>
              </w:rPr>
            </w:pPr>
            <w:r w:rsidRPr="00A71375">
              <w:rPr>
                <w:rFonts w:cs="Arial"/>
                <w:lang w:bidi="ru-RU"/>
              </w:rPr>
              <w:t>Служба зеркального отображения SQL Server 2008</w:t>
            </w:r>
          </w:p>
        </w:tc>
        <w:tc>
          <w:tcPr>
            <w:tcW w:w="2958" w:type="dxa"/>
            <w:shd w:val="clear" w:color="auto" w:fill="auto"/>
          </w:tcPr>
          <w:p w14:paraId="1F57EA4B" w14:textId="77777777" w:rsidR="008B52E2" w:rsidRPr="00A71375" w:rsidRDefault="008B52E2" w:rsidP="00871094">
            <w:pPr>
              <w:rPr>
                <w:rFonts w:cs="Arial"/>
              </w:rPr>
            </w:pPr>
            <w:r w:rsidRPr="00A71375">
              <w:rPr>
                <w:rFonts w:cs="Arial"/>
                <w:lang w:bidi="ru-RU"/>
              </w:rPr>
              <w:t>Да</w:t>
            </w:r>
          </w:p>
        </w:tc>
      </w:tr>
      <w:tr w:rsidR="008B52E2" w:rsidRPr="00A71375" w14:paraId="0CF24175" w14:textId="77777777" w:rsidTr="00871094">
        <w:tc>
          <w:tcPr>
            <w:tcW w:w="2935" w:type="dxa"/>
            <w:shd w:val="clear" w:color="auto" w:fill="auto"/>
          </w:tcPr>
          <w:p w14:paraId="1E0F092B" w14:textId="77777777" w:rsidR="008B52E2" w:rsidRPr="00A71375" w:rsidRDefault="008B52E2" w:rsidP="00871094">
            <w:pPr>
              <w:rPr>
                <w:rFonts w:cs="Arial"/>
              </w:rPr>
            </w:pPr>
            <w:r w:rsidRPr="00A71375">
              <w:rPr>
                <w:rFonts w:cs="Arial"/>
                <w:lang w:bidi="ru-RU"/>
              </w:rPr>
              <w:t>Компонент SQL Server Mirroring</w:t>
            </w:r>
          </w:p>
        </w:tc>
        <w:tc>
          <w:tcPr>
            <w:tcW w:w="2919" w:type="dxa"/>
            <w:shd w:val="clear" w:color="auto" w:fill="auto"/>
          </w:tcPr>
          <w:p w14:paraId="41DF842C" w14:textId="77777777" w:rsidR="008B52E2" w:rsidRPr="00A71375" w:rsidRDefault="008B52E2" w:rsidP="00871094">
            <w:pPr>
              <w:rPr>
                <w:rFonts w:cs="Arial"/>
              </w:rPr>
            </w:pPr>
            <w:r w:rsidRPr="00A71375">
              <w:rPr>
                <w:rFonts w:cs="Arial"/>
                <w:lang w:bidi="ru-RU"/>
              </w:rPr>
              <w:t>Группа зеркального отображения SQL Server 2008</w:t>
            </w:r>
          </w:p>
        </w:tc>
        <w:tc>
          <w:tcPr>
            <w:tcW w:w="2958" w:type="dxa"/>
            <w:shd w:val="clear" w:color="auto" w:fill="auto"/>
          </w:tcPr>
          <w:p w14:paraId="36DE65C0" w14:textId="77777777" w:rsidR="008B52E2" w:rsidRPr="00A71375" w:rsidRDefault="008B52E2" w:rsidP="00871094">
            <w:pPr>
              <w:rPr>
                <w:rFonts w:cs="Arial"/>
              </w:rPr>
            </w:pPr>
            <w:r w:rsidRPr="00A71375">
              <w:rPr>
                <w:rFonts w:cs="Arial"/>
                <w:lang w:bidi="ru-RU"/>
              </w:rPr>
              <w:t>Да</w:t>
            </w:r>
          </w:p>
        </w:tc>
      </w:tr>
    </w:tbl>
    <w:p w14:paraId="44C5DCA7" w14:textId="77777777" w:rsidR="008B52E2" w:rsidRPr="00A71375" w:rsidRDefault="008B52E2" w:rsidP="008B52E2">
      <w:pPr>
        <w:pStyle w:val="TableSpacing"/>
        <w:rPr>
          <w:rFonts w:cs="Arial"/>
        </w:rPr>
      </w:pPr>
    </w:p>
    <w:p w14:paraId="75AEC084" w14:textId="6DFB8828" w:rsidR="008B52E2" w:rsidRPr="00A71375" w:rsidRDefault="00E17A1A" w:rsidP="008B52E2">
      <w:pPr>
        <w:pStyle w:val="DSTOC1-2"/>
        <w:rPr>
          <w:rFonts w:cs="Arial"/>
        </w:rPr>
      </w:pPr>
      <w:bookmarkStart w:id="42" w:name="MirroringHealthRollup"/>
      <w:r w:rsidRPr="00A71375">
        <w:rPr>
          <w:rFonts w:cs="Arial"/>
          <w:lang w:bidi="ru-RU"/>
        </w:rPr>
        <w:br w:type="page"/>
      </w:r>
      <w:bookmarkStart w:id="43" w:name="_Toc469573060"/>
      <w:r w:rsidR="008B52E2" w:rsidRPr="00A71375">
        <w:rPr>
          <w:rFonts w:cs="Arial"/>
          <w:lang w:bidi="ru-RU"/>
        </w:rPr>
        <w:lastRenderedPageBreak/>
        <w:t xml:space="preserve">Составление </w:t>
      </w:r>
      <w:bookmarkEnd w:id="42"/>
      <w:r w:rsidR="008B52E2" w:rsidRPr="00A71375">
        <w:rPr>
          <w:rFonts w:cs="Arial"/>
          <w:lang w:bidi="ru-RU"/>
        </w:rPr>
        <w:t>сводного показателя работоспособности</w:t>
      </w:r>
      <w:bookmarkEnd w:id="43"/>
    </w:p>
    <w:p w14:paraId="4C1C7D97" w14:textId="77777777" w:rsidR="008B52E2" w:rsidRPr="00A71375" w:rsidRDefault="008B52E2" w:rsidP="008B52E2">
      <w:pPr>
        <w:rPr>
          <w:rFonts w:cs="Arial"/>
        </w:rPr>
      </w:pPr>
      <w:r w:rsidRPr="00A71375">
        <w:rPr>
          <w:rFonts w:cs="Arial"/>
          <w:lang w:bidi="ru-RU"/>
        </w:rPr>
        <w:t xml:space="preserve">В пакетах управления зеркальным отображением SQL Server 2008/2012 используется многоуровневая структура модели работоспособности. База данных SQL Server и другие связанные объекты пакета управления SQL Server влияют на работоспособность функций зеркального отображения. </w:t>
      </w:r>
    </w:p>
    <w:p w14:paraId="7C0AEA96" w14:textId="7868326F" w:rsidR="008B52E2" w:rsidRPr="00A71375" w:rsidRDefault="008B52E2" w:rsidP="008B52E2">
      <w:pPr>
        <w:pStyle w:val="DSTOC3-0"/>
        <w:rPr>
          <w:rFonts w:cs="Arial"/>
        </w:rPr>
      </w:pPr>
      <w:r w:rsidRPr="00A71375">
        <w:rPr>
          <w:rFonts w:cs="Arial"/>
          <w:lang w:bidi="ru-RU"/>
        </w:rPr>
        <w:t>Схема сводного показателя исправности</w:t>
      </w:r>
    </w:p>
    <w:p w14:paraId="49D66970" w14:textId="38143E3D" w:rsidR="008B52E2" w:rsidRPr="00A71375" w:rsidRDefault="00CD6C2C" w:rsidP="008B52E2">
      <w:pPr>
        <w:pStyle w:val="AlertLabel"/>
        <w:framePr w:wrap="notBeside"/>
        <w:rPr>
          <w:rFonts w:cs="Arial"/>
        </w:rPr>
      </w:pPr>
      <w:r w:rsidRPr="00A71375">
        <w:rPr>
          <w:rFonts w:cs="Arial"/>
          <w:noProof/>
          <w:lang w:val="en-US" w:eastAsia="ja-JP"/>
        </w:rPr>
        <w:drawing>
          <wp:inline distT="0" distB="0" distL="0" distR="0" wp14:anchorId="36915C12" wp14:editId="048331A5">
            <wp:extent cx="228600" cy="15240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B52E2" w:rsidRPr="00A71375">
        <w:rPr>
          <w:rFonts w:cs="Arial"/>
          <w:lang w:bidi="ru-RU"/>
        </w:rPr>
        <w:t xml:space="preserve">Примечание </w:t>
      </w:r>
    </w:p>
    <w:p w14:paraId="4197CBB9" w14:textId="77777777" w:rsidR="008B52E2" w:rsidRPr="00A71375" w:rsidRDefault="008B52E2" w:rsidP="008B52E2">
      <w:pPr>
        <w:pStyle w:val="AlertText"/>
        <w:rPr>
          <w:rFonts w:cs="Arial"/>
        </w:rPr>
      </w:pPr>
      <w:r w:rsidRPr="00A71375">
        <w:rPr>
          <w:rFonts w:cs="Arial"/>
          <w:lang w:bidi="ru-RU"/>
        </w:rPr>
        <w:t xml:space="preserve">Для настройки сводного показателя работоспособности можно создать мониторы зависимости. Чтобы просмотреть диаграмму сводного показателя работоспособности для конфигурации, выделите объект и нажмите кнопку </w:t>
      </w:r>
      <w:r w:rsidRPr="00A71375">
        <w:rPr>
          <w:rStyle w:val="UI"/>
          <w:rFonts w:cs="Arial"/>
          <w:lang w:bidi="ru-RU"/>
        </w:rPr>
        <w:t>Анализатор работоспособности</w:t>
      </w:r>
      <w:r w:rsidRPr="00A71375">
        <w:rPr>
          <w:rFonts w:cs="Arial"/>
          <w:lang w:bidi="ru-RU"/>
        </w:rPr>
        <w:t xml:space="preserve"> на панели "Действия". </w:t>
      </w:r>
    </w:p>
    <w:p w14:paraId="561CAC62" w14:textId="77777777" w:rsidR="007074E0" w:rsidRPr="00A71375" w:rsidRDefault="007074E0" w:rsidP="008B52E2">
      <w:pPr>
        <w:pStyle w:val="AlertText"/>
        <w:rPr>
          <w:rFonts w:cs="Arial"/>
        </w:rPr>
      </w:pPr>
    </w:p>
    <w:p w14:paraId="776F5078" w14:textId="77777777" w:rsidR="008B52E2" w:rsidRPr="00A71375" w:rsidRDefault="008B52E2" w:rsidP="008B52E2">
      <w:pPr>
        <w:rPr>
          <w:rFonts w:cs="Arial"/>
        </w:rPr>
      </w:pPr>
      <w:r w:rsidRPr="00A71375">
        <w:rPr>
          <w:rFonts w:cs="Arial"/>
          <w:lang w:bidi="ru-RU"/>
        </w:rPr>
        <w:t xml:space="preserve">На следующей иллюстрации показаны включенные и отключенные объекты. </w:t>
      </w:r>
    </w:p>
    <w:p w14:paraId="046F0AC0" w14:textId="77777777" w:rsidR="008B52E2" w:rsidRPr="00A71375" w:rsidRDefault="008B52E2" w:rsidP="008B52E2">
      <w:pPr>
        <w:pStyle w:val="Label"/>
        <w:rPr>
          <w:rFonts w:cs="Arial"/>
        </w:rPr>
      </w:pPr>
      <w:r w:rsidRPr="00A71375">
        <w:rPr>
          <w:rFonts w:cs="Arial"/>
          <w:lang w:bidi="ru-RU"/>
        </w:rPr>
        <w:lastRenderedPageBreak/>
        <w:t>Иллюстрация включенных объектов</w:t>
      </w:r>
    </w:p>
    <w:p w14:paraId="32FC24AB" w14:textId="2312388E" w:rsidR="008B52E2" w:rsidRPr="00A71375" w:rsidRDefault="00CD6C2C" w:rsidP="008B52E2">
      <w:pPr>
        <w:pStyle w:val="Figure"/>
        <w:rPr>
          <w:rFonts w:cs="Arial"/>
        </w:rPr>
      </w:pPr>
      <w:r w:rsidRPr="00A71375">
        <w:rPr>
          <w:rFonts w:cs="Arial"/>
          <w:noProof/>
          <w:lang w:val="en-US" w:eastAsia="ja-JP"/>
        </w:rPr>
        <w:drawing>
          <wp:inline distT="0" distB="0" distL="0" distR="0" wp14:anchorId="018601D3" wp14:editId="45031A3C">
            <wp:extent cx="5476875" cy="4752975"/>
            <wp:effectExtent l="0" t="0" r="9525" b="9525"/>
            <wp:docPr id="23" name="Picture 23" descr="Mirroring - Health rollup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rroring - Health rollup diagr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6875" cy="4752975"/>
                    </a:xfrm>
                    <a:prstGeom prst="rect">
                      <a:avLst/>
                    </a:prstGeom>
                    <a:noFill/>
                    <a:ln>
                      <a:noFill/>
                    </a:ln>
                  </pic:spPr>
                </pic:pic>
              </a:graphicData>
            </a:graphic>
          </wp:inline>
        </w:drawing>
      </w:r>
    </w:p>
    <w:p w14:paraId="0E178173" w14:textId="77777777" w:rsidR="008B52E2" w:rsidRPr="00A71375" w:rsidRDefault="008B52E2" w:rsidP="008B52E2">
      <w:pPr>
        <w:pStyle w:val="TableSpacing"/>
        <w:rPr>
          <w:rFonts w:cs="Arial"/>
        </w:rPr>
      </w:pPr>
    </w:p>
    <w:p w14:paraId="36CDDDA3" w14:textId="40496AF3" w:rsidR="008B52E2" w:rsidRPr="00A71375" w:rsidRDefault="008B52E2" w:rsidP="008B52E2">
      <w:pPr>
        <w:pStyle w:val="DSTOC1-2"/>
        <w:rPr>
          <w:rFonts w:cs="Arial"/>
        </w:rPr>
      </w:pPr>
      <w:bookmarkStart w:id="44" w:name="MirroringMonitoringScenarios"/>
      <w:bookmarkStart w:id="45" w:name="_Toc469573061"/>
      <w:r w:rsidRPr="00A71375">
        <w:rPr>
          <w:rFonts w:cs="Arial"/>
          <w:lang w:bidi="ru-RU"/>
        </w:rPr>
        <w:t xml:space="preserve">Ключевые </w:t>
      </w:r>
      <w:bookmarkEnd w:id="44"/>
      <w:r w:rsidRPr="00A71375">
        <w:rPr>
          <w:rFonts w:cs="Arial"/>
          <w:lang w:bidi="ru-RU"/>
        </w:rPr>
        <w:t>сценарии мониторинга</w:t>
      </w:r>
      <w:bookmarkEnd w:id="45"/>
    </w:p>
    <w:p w14:paraId="12BC8D49" w14:textId="571B2982" w:rsidR="008B52E2" w:rsidRPr="00A71375" w:rsidRDefault="008B52E2" w:rsidP="008B52E2">
      <w:pPr>
        <w:rPr>
          <w:rFonts w:cs="Arial"/>
        </w:rPr>
      </w:pPr>
      <w:r w:rsidRPr="00A71375">
        <w:rPr>
          <w:rFonts w:cs="Arial"/>
          <w:lang w:bidi="ru-RU"/>
        </w:rPr>
        <w:t xml:space="preserve">Пакеты управления зеркальным отображением SQL Server для Operations Manager включают серию ключевых сценариев мониторинга, которые можно настроить следующим образом. </w:t>
      </w:r>
    </w:p>
    <w:p w14:paraId="6684DF8A" w14:textId="05E086E8" w:rsidR="008B52E2" w:rsidRPr="00A71375" w:rsidRDefault="00CD6C2C" w:rsidP="008B52E2">
      <w:pPr>
        <w:pStyle w:val="AlertLabel"/>
        <w:framePr w:wrap="notBeside"/>
        <w:rPr>
          <w:rFonts w:cs="Arial"/>
        </w:rPr>
      </w:pPr>
      <w:r w:rsidRPr="00A71375">
        <w:rPr>
          <w:rFonts w:cs="Arial"/>
          <w:noProof/>
          <w:lang w:val="en-US" w:eastAsia="ja-JP"/>
        </w:rPr>
        <w:drawing>
          <wp:inline distT="0" distB="0" distL="0" distR="0" wp14:anchorId="0D00A29E" wp14:editId="5351D837">
            <wp:extent cx="228600" cy="1524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B52E2" w:rsidRPr="00A71375">
        <w:rPr>
          <w:rFonts w:cs="Arial"/>
          <w:lang w:bidi="ru-RU"/>
        </w:rPr>
        <w:t xml:space="preserve">Примечание </w:t>
      </w:r>
    </w:p>
    <w:p w14:paraId="1280AFEA" w14:textId="77777777" w:rsidR="008B52E2" w:rsidRPr="00A71375" w:rsidRDefault="008B52E2" w:rsidP="008B52E2">
      <w:pPr>
        <w:pStyle w:val="AlertText"/>
        <w:rPr>
          <w:rFonts w:cs="Arial"/>
        </w:rPr>
      </w:pPr>
      <w:r w:rsidRPr="00A71375">
        <w:rPr>
          <w:rFonts w:cs="Arial"/>
          <w:lang w:bidi="ru-RU"/>
        </w:rPr>
        <w:t>Этот список не является исчерпывающим манифестом функций пакета управления.</w:t>
      </w:r>
    </w:p>
    <w:p w14:paraId="6DE9645E" w14:textId="77777777" w:rsidR="008B52E2" w:rsidRPr="00A71375" w:rsidRDefault="008B52E2" w:rsidP="008B52E2">
      <w:pPr>
        <w:pStyle w:val="Heading3"/>
        <w:rPr>
          <w:rFonts w:cs="Arial"/>
        </w:rPr>
      </w:pPr>
      <w:bookmarkStart w:id="46" w:name="_Toc469573062"/>
      <w:r w:rsidRPr="00A71375">
        <w:rPr>
          <w:rFonts w:cs="Arial"/>
          <w:lang w:bidi="ru-RU"/>
        </w:rPr>
        <w:t>Обнаружение компонентов зеркального отображения</w:t>
      </w:r>
      <w:bookmarkEnd w:id="46"/>
    </w:p>
    <w:p w14:paraId="2DBC6B7A" w14:textId="77777777" w:rsidR="008B52E2" w:rsidRPr="00A71375" w:rsidRDefault="008B52E2" w:rsidP="008B52E2">
      <w:pPr>
        <w:ind w:firstLine="360"/>
        <w:rPr>
          <w:rFonts w:cs="Arial"/>
        </w:rPr>
      </w:pPr>
      <w:r w:rsidRPr="00A71375">
        <w:rPr>
          <w:rFonts w:cs="Arial"/>
          <w:lang w:bidi="ru-RU"/>
        </w:rPr>
        <w:t>Следующие объекты обнаруживаются для каждого экземпляра SQL Server:</w:t>
      </w:r>
    </w:p>
    <w:p w14:paraId="3073EE94" w14:textId="77777777" w:rsidR="008B52E2" w:rsidRPr="00A71375" w:rsidRDefault="008B52E2" w:rsidP="00871094">
      <w:pPr>
        <w:numPr>
          <w:ilvl w:val="0"/>
          <w:numId w:val="23"/>
        </w:numPr>
        <w:rPr>
          <w:rFonts w:cs="Arial"/>
        </w:rPr>
      </w:pPr>
      <w:r w:rsidRPr="00A71375">
        <w:rPr>
          <w:rFonts w:cs="Arial"/>
          <w:lang w:bidi="ru-RU"/>
        </w:rPr>
        <w:t>Базы данных, включенные для зеркального отображения, со всеми их свойствами (необходимы для мониторинга зеркального отображения).</w:t>
      </w:r>
    </w:p>
    <w:p w14:paraId="6A9473A3" w14:textId="77777777" w:rsidR="008B52E2" w:rsidRPr="00A71375" w:rsidRDefault="008B52E2" w:rsidP="00871094">
      <w:pPr>
        <w:numPr>
          <w:ilvl w:val="0"/>
          <w:numId w:val="23"/>
        </w:numPr>
        <w:rPr>
          <w:rFonts w:cs="Arial"/>
        </w:rPr>
      </w:pPr>
      <w:r w:rsidRPr="00A71375">
        <w:rPr>
          <w:rFonts w:cs="Arial"/>
          <w:lang w:bidi="ru-RU"/>
        </w:rPr>
        <w:lastRenderedPageBreak/>
        <w:t>Группа зеркального отображения содержит коллекцию баз данных, для которых разрешено зеркальное отображение, и свойства, необходимые для определения основной и зеркальной роли.</w:t>
      </w:r>
    </w:p>
    <w:p w14:paraId="5C25262E" w14:textId="77777777" w:rsidR="008B52E2" w:rsidRPr="00A71375" w:rsidRDefault="008B52E2" w:rsidP="00871094">
      <w:pPr>
        <w:numPr>
          <w:ilvl w:val="0"/>
          <w:numId w:val="23"/>
        </w:numPr>
        <w:rPr>
          <w:rFonts w:cs="Arial"/>
        </w:rPr>
      </w:pPr>
      <w:r w:rsidRPr="00A71375">
        <w:rPr>
          <w:rFonts w:cs="Arial"/>
          <w:lang w:bidi="ru-RU"/>
        </w:rPr>
        <w:t>Роль следящего сервера и следящий сервер</w:t>
      </w:r>
    </w:p>
    <w:p w14:paraId="1836971E" w14:textId="77777777" w:rsidR="008B52E2" w:rsidRPr="00A71375" w:rsidRDefault="008B52E2" w:rsidP="00871094">
      <w:pPr>
        <w:numPr>
          <w:ilvl w:val="0"/>
          <w:numId w:val="23"/>
        </w:numPr>
        <w:rPr>
          <w:rFonts w:cs="Arial"/>
        </w:rPr>
      </w:pPr>
      <w:r w:rsidRPr="00A71375">
        <w:rPr>
          <w:rFonts w:cs="Arial"/>
          <w:lang w:bidi="ru-RU"/>
        </w:rPr>
        <w:t>Требуется направление сеанса зеркального отображения, чтобы показать поток данных зеркального отображения на диаграмме.</w:t>
      </w:r>
    </w:p>
    <w:p w14:paraId="01501CAA" w14:textId="77777777" w:rsidR="008B52E2" w:rsidRPr="00A71375" w:rsidRDefault="008B52E2" w:rsidP="008B52E2">
      <w:pPr>
        <w:ind w:firstLine="360"/>
        <w:rPr>
          <w:rFonts w:cs="Arial"/>
        </w:rPr>
      </w:pPr>
      <w:r w:rsidRPr="00A71375">
        <w:rPr>
          <w:rFonts w:cs="Arial"/>
          <w:lang w:bidi="ru-RU"/>
        </w:rPr>
        <w:t>К следующим обнаружениям можно применить переопределения, чтобы указать список исключения (с разделителями-запятыми), состоящий из имен баз данных, которые должны пропускаться в обнаружении.</w:t>
      </w:r>
    </w:p>
    <w:p w14:paraId="79685329" w14:textId="77777777" w:rsidR="008B52E2" w:rsidRPr="00A71375" w:rsidRDefault="008B52E2" w:rsidP="00871094">
      <w:pPr>
        <w:numPr>
          <w:ilvl w:val="0"/>
          <w:numId w:val="24"/>
        </w:numPr>
        <w:rPr>
          <w:rFonts w:cs="Arial"/>
        </w:rPr>
      </w:pPr>
      <w:r w:rsidRPr="00A71375">
        <w:rPr>
          <w:rFonts w:cs="Arial"/>
          <w:lang w:bidi="ru-RU"/>
        </w:rPr>
        <w:t>Поставщик обнаружения зеркально отображаемых баз данных SQL Server 2008/2012</w:t>
      </w:r>
    </w:p>
    <w:p w14:paraId="324B4EF2" w14:textId="77777777" w:rsidR="008B52E2" w:rsidRPr="00A71375" w:rsidRDefault="008B52E2" w:rsidP="008B52E2">
      <w:pPr>
        <w:ind w:firstLine="360"/>
        <w:rPr>
          <w:rFonts w:cs="Arial"/>
        </w:rPr>
      </w:pPr>
      <w:r w:rsidRPr="00A71375">
        <w:rPr>
          <w:rFonts w:cs="Arial"/>
          <w:lang w:bidi="ru-RU"/>
        </w:rPr>
        <w:t>Почти все требования для предотвращения снижения производительности также остаются в силе для объектов, внедренных в пакет управления SQL Server.</w:t>
      </w:r>
    </w:p>
    <w:p w14:paraId="0E207375" w14:textId="77777777" w:rsidR="008B52E2" w:rsidRPr="00A71375" w:rsidRDefault="008B52E2" w:rsidP="008B52E2">
      <w:pPr>
        <w:pStyle w:val="Heading3"/>
        <w:rPr>
          <w:rFonts w:cs="Arial"/>
        </w:rPr>
      </w:pPr>
      <w:bookmarkStart w:id="47" w:name="_Toc469573063"/>
      <w:r w:rsidRPr="00A71375">
        <w:rPr>
          <w:rFonts w:cs="Arial"/>
          <w:lang w:bidi="ru-RU"/>
        </w:rPr>
        <w:t>Мониторинг состояния синхронизации зеркального отображения базы данных</w:t>
      </w:r>
      <w:bookmarkEnd w:id="47"/>
    </w:p>
    <w:p w14:paraId="0DFA054E" w14:textId="77777777" w:rsidR="008B52E2" w:rsidRPr="00A71375" w:rsidRDefault="008B52E2" w:rsidP="005023C8">
      <w:pPr>
        <w:rPr>
          <w:rFonts w:cs="Arial"/>
        </w:rPr>
      </w:pPr>
      <w:r w:rsidRPr="00A71375">
        <w:rPr>
          <w:rFonts w:cs="Arial"/>
          <w:lang w:bidi="ru-RU"/>
        </w:rPr>
        <w:t>Монитор периодически проверяет состояние зеркальной базы данных, сообщаемое SQL Server. Он проверяет доступность зеркальной базы данных, а также ее состояние SYNCHRONIZED. Этот монитор также проверяет следующие состояния предупреждения:</w:t>
      </w:r>
    </w:p>
    <w:p w14:paraId="4BAA44D9" w14:textId="77777777" w:rsidR="008B52E2" w:rsidRPr="00A71375" w:rsidRDefault="008B52E2" w:rsidP="005023C8">
      <w:pPr>
        <w:rPr>
          <w:rFonts w:cs="Arial"/>
        </w:rPr>
      </w:pPr>
      <w:r w:rsidRPr="00A71375">
        <w:rPr>
          <w:rFonts w:cs="Arial"/>
          <w:lang w:bidi="ru-RU"/>
        </w:rPr>
        <w:t>SYNCHRONIZING — содержимое зеркальной базы данных отстает от содержимого основной базы данных. Основной сервер отправляет записи журнала на зеркальный сервер, который применяет эти изменения к зеркальной базе данных для выполнения наката. В начале сеанса зеркального отображения базы данных она находится в состоянии SYNCHRONIZING. Основной сервер обрабатывает базу данных, а зеркальный сервер пытается таким же образом обрабатывать зеркальную базу данных.</w:t>
      </w:r>
    </w:p>
    <w:p w14:paraId="5E20058F" w14:textId="3BF94BFD" w:rsidR="008B52E2" w:rsidRPr="00A71375" w:rsidRDefault="008B52E2" w:rsidP="005023C8">
      <w:pPr>
        <w:rPr>
          <w:rFonts w:cs="Arial"/>
        </w:rPr>
      </w:pPr>
      <w:r w:rsidRPr="00A71375">
        <w:rPr>
          <w:rFonts w:cs="Arial"/>
          <w:lang w:bidi="ru-RU"/>
        </w:rPr>
        <w:t>SUSPENDED — зеркальное отображение базы данных недоступно. Основная база данных запущена, но не отправляет никаких журналов на зеркальный сервер; состояние, называемое выполнением без поддержки. возникает после отработки отказа. Когда в результате ошибок повтора или действий администратора сеанс временно прекращается, он переходит в состояние SUSPENDED. SUSPENDED является постоянным состоянием, нечувствительным к завершению работы участников и их запуску.</w:t>
      </w:r>
    </w:p>
    <w:p w14:paraId="0D8218CB" w14:textId="77777777" w:rsidR="008B52E2" w:rsidRPr="00A71375" w:rsidRDefault="008B52E2" w:rsidP="005023C8">
      <w:pPr>
        <w:rPr>
          <w:rFonts w:cs="Arial"/>
        </w:rPr>
      </w:pPr>
      <w:r w:rsidRPr="00A71375">
        <w:rPr>
          <w:rFonts w:cs="Arial"/>
          <w:lang w:bidi="ru-RU"/>
        </w:rPr>
        <w:t>PENDING_FAILOVER — это состояние имеет место только на основном сервере после начала отработки отказа, но до того, как сервер взял на себя роль зеркального. Если инициируется отработка отказа, основная база данных переходит в состояние PENDING_FAILOVER, немедленно закрывает все пользовательские подключения и берет на себя роль зеркальной базы данных.</w:t>
      </w:r>
    </w:p>
    <w:p w14:paraId="52FDCF0E" w14:textId="77777777" w:rsidR="008B52E2" w:rsidRPr="00A71375" w:rsidRDefault="008B52E2" w:rsidP="008B52E2">
      <w:pPr>
        <w:pStyle w:val="Heading3"/>
        <w:rPr>
          <w:rFonts w:cs="Arial"/>
        </w:rPr>
      </w:pPr>
      <w:bookmarkStart w:id="48" w:name="_Toc469573064"/>
      <w:r w:rsidRPr="00A71375">
        <w:rPr>
          <w:rFonts w:cs="Arial"/>
          <w:lang w:bidi="ru-RU"/>
        </w:rPr>
        <w:lastRenderedPageBreak/>
        <w:t>Мониторинг состояния следящего сервера зеркального отображения</w:t>
      </w:r>
      <w:bookmarkEnd w:id="48"/>
    </w:p>
    <w:p w14:paraId="6DFD2579" w14:textId="77777777" w:rsidR="00312ED6" w:rsidRPr="00A71375" w:rsidRDefault="00312ED6" w:rsidP="005023C8">
      <w:pPr>
        <w:rPr>
          <w:rFonts w:cs="Arial"/>
        </w:rPr>
      </w:pPr>
      <w:r w:rsidRPr="00A71375">
        <w:rPr>
          <w:rFonts w:cs="Arial"/>
          <w:lang w:bidi="ru-RU"/>
        </w:rPr>
        <w:t>Этот монитор проверяет состояние следящего сервера зеркального отображения базы данных по данным SQL Server. Монитор проверяет наличие соединения между участником зеркального отображения и следящим сервером в случае, если следящий сервер есть в конфигурации зеркального отображения.</w:t>
      </w:r>
    </w:p>
    <w:p w14:paraId="2393878C" w14:textId="77777777" w:rsidR="008B52E2" w:rsidRPr="00A71375" w:rsidRDefault="008B52E2" w:rsidP="008B52E2">
      <w:pPr>
        <w:pStyle w:val="Heading3"/>
        <w:rPr>
          <w:rFonts w:cs="Arial"/>
        </w:rPr>
      </w:pPr>
      <w:bookmarkStart w:id="49" w:name="_Toc469573065"/>
      <w:bookmarkStart w:id="50" w:name="MirroringViews"/>
      <w:r w:rsidRPr="00A71375">
        <w:rPr>
          <w:rFonts w:cs="Arial"/>
          <w:lang w:bidi="ru-RU"/>
        </w:rPr>
        <w:t>Мониторинг состояния участника зеркального отображения</w:t>
      </w:r>
      <w:bookmarkEnd w:id="49"/>
    </w:p>
    <w:p w14:paraId="6DC3D19C" w14:textId="77777777" w:rsidR="00312ED6" w:rsidRPr="00A71375" w:rsidRDefault="00312ED6" w:rsidP="005023C8">
      <w:pPr>
        <w:rPr>
          <w:rFonts w:cs="Arial"/>
        </w:rPr>
      </w:pPr>
      <w:r w:rsidRPr="00A71375">
        <w:rPr>
          <w:rFonts w:cs="Arial"/>
          <w:lang w:bidi="ru-RU"/>
        </w:rPr>
        <w:t>Этот монитор проверяет состояние сеанса зеркального отображения базы данных по сведениям из SQL Server. Неправильное состояние указывает, что сеанс зеркального отображения базы данных SQL Server находится не в рабочем состоянии.</w:t>
      </w:r>
    </w:p>
    <w:p w14:paraId="0C4D4004" w14:textId="2183347F" w:rsidR="008B52E2" w:rsidRPr="00A71375" w:rsidRDefault="008B52E2" w:rsidP="005023C8">
      <w:pPr>
        <w:pStyle w:val="Heading3"/>
        <w:rPr>
          <w:rFonts w:cs="Arial"/>
        </w:rPr>
      </w:pPr>
      <w:bookmarkStart w:id="51" w:name="_Toc469573066"/>
      <w:r w:rsidRPr="00A71375">
        <w:rPr>
          <w:rFonts w:cs="Arial"/>
          <w:lang w:bidi="ru-RU"/>
        </w:rPr>
        <w:t xml:space="preserve">Просмотр данных в </w:t>
      </w:r>
      <w:bookmarkEnd w:id="50"/>
      <w:r w:rsidRPr="00A71375">
        <w:rPr>
          <w:rFonts w:cs="Arial"/>
          <w:lang w:bidi="ru-RU"/>
        </w:rPr>
        <w:t>консоли Operations Manager</w:t>
      </w:r>
      <w:bookmarkEnd w:id="51"/>
    </w:p>
    <w:p w14:paraId="0A9D9420" w14:textId="77777777" w:rsidR="008B52E2" w:rsidRPr="00A71375" w:rsidRDefault="008B52E2" w:rsidP="008B52E2">
      <w:pPr>
        <w:rPr>
          <w:rFonts w:cs="Arial"/>
        </w:rPr>
      </w:pPr>
      <w:r w:rsidRPr="00A71375">
        <w:rPr>
          <w:rFonts w:cs="Arial"/>
          <w:lang w:bidi="ru-RU"/>
        </w:rPr>
        <w:t>Можно просмотреть общее представление типов объектов в среде SQL Server.</w:t>
      </w:r>
    </w:p>
    <w:p w14:paraId="5A484BB7" w14:textId="72E5410B" w:rsidR="008B52E2" w:rsidRPr="00A71375" w:rsidRDefault="008B52E2" w:rsidP="008B52E2">
      <w:pPr>
        <w:rPr>
          <w:rFonts w:cs="Arial"/>
        </w:rPr>
      </w:pPr>
      <w:r w:rsidRPr="00A71375">
        <w:rPr>
          <w:rFonts w:cs="Arial"/>
          <w:lang w:bidi="ru-RU"/>
        </w:rPr>
        <w:t xml:space="preserve">Представление может содержать длинный список объектов. Чтобы найти отдельный объект или группу объектов, можно использовать кнопки </w:t>
      </w:r>
      <w:r w:rsidRPr="00A71375">
        <w:rPr>
          <w:rStyle w:val="UI"/>
          <w:rFonts w:cs="Arial"/>
          <w:lang w:bidi="ru-RU"/>
        </w:rPr>
        <w:t>Область</w:t>
      </w:r>
      <w:r w:rsidRPr="00A71375">
        <w:rPr>
          <w:rFonts w:cs="Arial"/>
          <w:lang w:bidi="ru-RU"/>
        </w:rPr>
        <w:t xml:space="preserve">, </w:t>
      </w:r>
      <w:r w:rsidRPr="00A71375">
        <w:rPr>
          <w:rStyle w:val="UI"/>
          <w:rFonts w:cs="Arial"/>
          <w:lang w:bidi="ru-RU"/>
        </w:rPr>
        <w:t>Поиск</w:t>
      </w:r>
      <w:r w:rsidRPr="00A71375">
        <w:rPr>
          <w:rFonts w:cs="Arial"/>
          <w:lang w:bidi="ru-RU"/>
        </w:rPr>
        <w:t xml:space="preserve"> и </w:t>
      </w:r>
      <w:r w:rsidRPr="00A71375">
        <w:rPr>
          <w:rStyle w:val="UI"/>
          <w:rFonts w:cs="Arial"/>
          <w:lang w:bidi="ru-RU"/>
        </w:rPr>
        <w:t>Найти</w:t>
      </w:r>
      <w:r w:rsidRPr="00A71375">
        <w:rPr>
          <w:rFonts w:cs="Arial"/>
          <w:lang w:bidi="ru-RU"/>
        </w:rPr>
        <w:t xml:space="preserve"> на панели инструментов Operations Manager. Дополнительные сведения см. в разделе об управлении данными мониторинга с помощью кнопок "Область", "Поиск" и "Найти" справки Operations Manager.</w:t>
      </w:r>
    </w:p>
    <w:p w14:paraId="228D9F3F" w14:textId="10A65C89" w:rsidR="008B52E2" w:rsidRPr="00A71375" w:rsidRDefault="008B52E2" w:rsidP="008B52E2">
      <w:pPr>
        <w:rPr>
          <w:rFonts w:cs="Arial"/>
        </w:rPr>
      </w:pPr>
      <w:r w:rsidRPr="00A71375">
        <w:rPr>
          <w:rFonts w:cs="Arial"/>
          <w:lang w:bidi="ru-RU"/>
        </w:rPr>
        <w:t xml:space="preserve">Эти представления содержатся непосредственно в папке </w:t>
      </w:r>
      <w:r w:rsidRPr="00A71375">
        <w:rPr>
          <w:rFonts w:cs="Arial"/>
          <w:b/>
          <w:lang w:bidi="ru-RU"/>
        </w:rPr>
        <w:t>Зеркальное отображение</w:t>
      </w:r>
      <w:r w:rsidRPr="00A71375">
        <w:rPr>
          <w:rFonts w:cs="Arial"/>
          <w:lang w:bidi="ru-RU"/>
        </w:rPr>
        <w:t xml:space="preserve"> узла </w:t>
      </w:r>
      <w:r w:rsidRPr="00A71375">
        <w:rPr>
          <w:rStyle w:val="UI"/>
          <w:rFonts w:cs="Arial"/>
          <w:lang w:bidi="ru-RU"/>
        </w:rPr>
        <w:t>Microsoft SQL Server</w:t>
      </w:r>
      <w:r w:rsidRPr="00A71375">
        <w:rPr>
          <w:rFonts w:cs="Arial"/>
          <w:lang w:bidi="ru-RU"/>
        </w:rPr>
        <w:t xml:space="preserve"> на панели "Мониторинг" консоли Operations Manager. В следующей таблице представлены сведения о большинстве представлений.</w:t>
      </w:r>
    </w:p>
    <w:p w14:paraId="2E22FFB7" w14:textId="77777777" w:rsidR="008B52E2" w:rsidRPr="00A71375" w:rsidRDefault="008B52E2" w:rsidP="008B52E2">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Активные предупреждения. Отображает агрегирование всех незакрытых предупреждений.</w:t>
      </w:r>
    </w:p>
    <w:p w14:paraId="0FB8E26E" w14:textId="77777777" w:rsidR="008B52E2" w:rsidRPr="00A71375" w:rsidRDefault="008B52E2" w:rsidP="008B52E2">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Диаграмма зеркального отображения, которая показывает схему компонентов зеркального отображения и их связи.</w:t>
      </w:r>
    </w:p>
    <w:p w14:paraId="42D34C5C" w14:textId="22AB3E67" w:rsidR="008B52E2" w:rsidRPr="00A71375" w:rsidRDefault="008B52E2" w:rsidP="00432C6B">
      <w:pPr>
        <w:pStyle w:val="Heading4"/>
        <w:rPr>
          <w:rFonts w:cs="Arial"/>
        </w:rPr>
      </w:pPr>
      <w:r w:rsidRPr="00A71375">
        <w:rPr>
          <w:rFonts w:cs="Arial"/>
          <w:lang w:bidi="ru-RU"/>
        </w:rPr>
        <w:t>Представления состояния зеркального отображения</w:t>
      </w:r>
    </w:p>
    <w:p w14:paraId="3F253A51" w14:textId="77777777" w:rsidR="008B52E2" w:rsidRPr="00A71375" w:rsidRDefault="008B52E2" w:rsidP="008B52E2">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5"/>
        <w:gridCol w:w="4305"/>
      </w:tblGrid>
      <w:tr w:rsidR="008B52E2" w:rsidRPr="00A71375" w14:paraId="19E02287" w14:textId="77777777" w:rsidTr="00871094">
        <w:trPr>
          <w:tblHeader/>
        </w:trPr>
        <w:tc>
          <w:tcPr>
            <w:tcW w:w="44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123B078D" w14:textId="77777777" w:rsidR="008B52E2" w:rsidRPr="00A71375" w:rsidRDefault="008B52E2" w:rsidP="00871094">
            <w:pPr>
              <w:keepNext/>
              <w:rPr>
                <w:rFonts w:cs="Arial"/>
                <w:b/>
                <w:sz w:val="18"/>
                <w:szCs w:val="18"/>
              </w:rPr>
            </w:pPr>
            <w:r w:rsidRPr="00A71375">
              <w:rPr>
                <w:rFonts w:cs="Arial"/>
                <w:b/>
                <w:sz w:val="18"/>
                <w:szCs w:val="18"/>
                <w:lang w:bidi="ru-RU"/>
              </w:rPr>
              <w:t>Имя представления</w:t>
            </w:r>
          </w:p>
        </w:tc>
        <w:tc>
          <w:tcPr>
            <w:tcW w:w="440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7D9D62B1" w14:textId="77777777" w:rsidR="008B52E2" w:rsidRPr="00A71375" w:rsidRDefault="008B52E2" w:rsidP="00871094">
            <w:pPr>
              <w:keepNext/>
              <w:rPr>
                <w:rFonts w:cs="Arial"/>
                <w:b/>
                <w:sz w:val="18"/>
                <w:szCs w:val="18"/>
              </w:rPr>
            </w:pPr>
            <w:r w:rsidRPr="00A71375">
              <w:rPr>
                <w:rFonts w:cs="Arial"/>
                <w:b/>
                <w:sz w:val="18"/>
                <w:szCs w:val="18"/>
                <w:lang w:bidi="ru-RU"/>
              </w:rPr>
              <w:t>Описание</w:t>
            </w:r>
          </w:p>
        </w:tc>
      </w:tr>
      <w:tr w:rsidR="008B52E2" w:rsidRPr="00A71375" w14:paraId="7CDEEF5F" w14:textId="77777777" w:rsidTr="00871094">
        <w:tc>
          <w:tcPr>
            <w:tcW w:w="4406" w:type="dxa"/>
            <w:shd w:val="clear" w:color="auto" w:fill="auto"/>
          </w:tcPr>
          <w:p w14:paraId="46996331" w14:textId="77777777" w:rsidR="008B52E2" w:rsidRPr="00A71375" w:rsidRDefault="008B52E2" w:rsidP="00871094">
            <w:pPr>
              <w:rPr>
                <w:rFonts w:cs="Arial"/>
              </w:rPr>
            </w:pPr>
            <w:r w:rsidRPr="00A71375">
              <w:rPr>
                <w:rFonts w:cs="Arial"/>
                <w:lang w:bidi="ru-RU"/>
              </w:rPr>
              <w:t>Группы зеркального отображения</w:t>
            </w:r>
          </w:p>
        </w:tc>
        <w:tc>
          <w:tcPr>
            <w:tcW w:w="4406" w:type="dxa"/>
            <w:shd w:val="clear" w:color="auto" w:fill="auto"/>
          </w:tcPr>
          <w:p w14:paraId="057F39F4" w14:textId="77777777" w:rsidR="008B52E2" w:rsidRPr="00A71375" w:rsidRDefault="008B52E2" w:rsidP="00871094">
            <w:pPr>
              <w:rPr>
                <w:rFonts w:cs="Arial"/>
              </w:rPr>
            </w:pPr>
            <w:r w:rsidRPr="00A71375">
              <w:rPr>
                <w:rFonts w:cs="Arial"/>
                <w:lang w:bidi="ru-RU"/>
              </w:rPr>
              <w:t>Показывает все обнаруженные группы зеркального отображения со ссылками на зеркальные базы данных и следящие объекты.</w:t>
            </w:r>
          </w:p>
        </w:tc>
      </w:tr>
    </w:tbl>
    <w:p w14:paraId="0F921663" w14:textId="1E85C8AA" w:rsidR="00101B31" w:rsidRPr="00A71375" w:rsidRDefault="00101B31" w:rsidP="00101B31">
      <w:pPr>
        <w:pStyle w:val="Heading4"/>
        <w:rPr>
          <w:rFonts w:cs="Arial"/>
        </w:rPr>
      </w:pPr>
      <w:r w:rsidRPr="00A71375">
        <w:rPr>
          <w:rFonts w:cs="Arial"/>
          <w:lang w:bidi="ru-RU"/>
        </w:rPr>
        <w:t>Схема зеркального отображения</w:t>
      </w:r>
    </w:p>
    <w:p w14:paraId="727185A4" w14:textId="1AF19B52" w:rsidR="00101B31" w:rsidRPr="00A71375" w:rsidRDefault="00101B31" w:rsidP="005023C8">
      <w:pPr>
        <w:rPr>
          <w:rFonts w:cs="Arial"/>
        </w:rPr>
      </w:pPr>
      <w:r w:rsidRPr="00A71375">
        <w:rPr>
          <w:rFonts w:cs="Arial"/>
          <w:lang w:bidi="ru-RU"/>
        </w:rPr>
        <w:t xml:space="preserve">Схема зеркального отображения показывает главные объекты, участвующие в сеансе зеркального отображения: базу данных зеркального отображения, группу зеркального отображения, службу зеркального отображения, следящую роль и следящий сервер. Кроме </w:t>
      </w:r>
      <w:r w:rsidRPr="00A71375">
        <w:rPr>
          <w:rFonts w:cs="Arial"/>
          <w:lang w:bidi="ru-RU"/>
        </w:rPr>
        <w:lastRenderedPageBreak/>
        <w:t>того, помимо общей связи между компонентами, такими как "Размещение" и "Включение", на схеме зеркального отображения показаны дополнительные связи ссылочного типа, указывающие направление потока данных зеркального отображения. Если происходит отработка отказа, эта ссылка будет изменена, чтобы показывать новое направление, но это может занять определенное время. Чтобы уменьшить время обновления, можно настроить переопределение для обнаружения этого типа связи.</w:t>
      </w:r>
    </w:p>
    <w:p w14:paraId="0820CED5" w14:textId="6D471C01" w:rsidR="00E76C54" w:rsidRPr="00A71375" w:rsidRDefault="008B52E2" w:rsidP="005023C8">
      <w:pPr>
        <w:pStyle w:val="DSTOC1-1"/>
        <w:keepNext w:val="0"/>
        <w:pBdr>
          <w:bottom w:val="none" w:sz="0" w:space="0" w:color="auto"/>
        </w:pBdr>
        <w:spacing w:before="60" w:after="60" w:line="280" w:lineRule="exact"/>
        <w:outlineLvl w:val="9"/>
        <w:rPr>
          <w:rFonts w:cs="Arial"/>
          <w:b w:val="0"/>
          <w:bCs w:val="0"/>
        </w:rPr>
      </w:pPr>
      <w:r w:rsidRPr="00A71375">
        <w:rPr>
          <w:rFonts w:cs="Arial"/>
          <w:sz w:val="20"/>
          <w:szCs w:val="20"/>
          <w:lang w:bidi="ru-RU"/>
        </w:rPr>
        <w:br w:type="page"/>
      </w:r>
      <w:r w:rsidR="007D4BC8">
        <w:rPr>
          <w:noProof/>
          <w:lang w:val="en-US" w:eastAsia="ja-JP"/>
        </w:rPr>
        <w:drawing>
          <wp:anchor distT="0" distB="0" distL="114300" distR="114300" simplePos="0" relativeHeight="251660289" behindDoc="0" locked="0" layoutInCell="1" allowOverlap="1" wp14:anchorId="3C63B181" wp14:editId="579D6380">
            <wp:simplePos x="0" y="0"/>
            <wp:positionH relativeFrom="margin">
              <wp:posOffset>371475</wp:posOffset>
            </wp:positionH>
            <wp:positionV relativeFrom="paragraph">
              <wp:posOffset>153988</wp:posOffset>
            </wp:positionV>
            <wp:extent cx="5047619" cy="4561905"/>
            <wp:effectExtent l="0" t="0" r="63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rroring diagram.png"/>
                    <pic:cNvPicPr/>
                  </pic:nvPicPr>
                  <pic:blipFill>
                    <a:blip r:embed="rId49">
                      <a:extLst>
                        <a:ext uri="{28A0092B-C50C-407E-A947-70E740481C1C}">
                          <a14:useLocalDpi xmlns:a14="http://schemas.microsoft.com/office/drawing/2010/main" val="0"/>
                        </a:ext>
                      </a:extLst>
                    </a:blip>
                    <a:stretch>
                      <a:fillRect/>
                    </a:stretch>
                  </pic:blipFill>
                  <pic:spPr>
                    <a:xfrm>
                      <a:off x="0" y="0"/>
                      <a:ext cx="5047619" cy="4561905"/>
                    </a:xfrm>
                    <a:prstGeom prst="rect">
                      <a:avLst/>
                    </a:prstGeom>
                  </pic:spPr>
                </pic:pic>
              </a:graphicData>
            </a:graphic>
            <wp14:sizeRelH relativeFrom="page">
              <wp14:pctWidth>0</wp14:pctWidth>
            </wp14:sizeRelH>
            <wp14:sizeRelV relativeFrom="page">
              <wp14:pctHeight>0</wp14:pctHeight>
            </wp14:sizeRelV>
          </wp:anchor>
        </w:drawing>
      </w:r>
      <w:bookmarkStart w:id="52" w:name="_GoBack"/>
      <w:bookmarkEnd w:id="52"/>
    </w:p>
    <w:p w14:paraId="6DAB645E" w14:textId="77777777" w:rsidR="008B52E2" w:rsidRPr="00A71375" w:rsidRDefault="008B52E2" w:rsidP="005023C8">
      <w:pPr>
        <w:pStyle w:val="Heading1"/>
        <w:rPr>
          <w:rFonts w:cs="Arial"/>
        </w:rPr>
      </w:pPr>
      <w:bookmarkStart w:id="53" w:name="_Toc469573067"/>
      <w:r w:rsidRPr="00A71375">
        <w:rPr>
          <w:rFonts w:cs="Arial"/>
          <w:lang w:bidi="ru-RU"/>
        </w:rPr>
        <w:lastRenderedPageBreak/>
        <w:t>Основные сведения о пакете управления SQL Server 2012 AlwaysOn</w:t>
      </w:r>
      <w:bookmarkEnd w:id="53"/>
    </w:p>
    <w:p w14:paraId="633663AE" w14:textId="77777777" w:rsidR="008B52E2" w:rsidRPr="00A71375" w:rsidRDefault="008B52E2" w:rsidP="003503B9">
      <w:pPr>
        <w:spacing w:before="0"/>
        <w:rPr>
          <w:rFonts w:cs="Arial"/>
        </w:rPr>
      </w:pPr>
      <w:r w:rsidRPr="00A71375">
        <w:rPr>
          <w:rFonts w:cs="Arial"/>
          <w:lang w:bidi="ru-RU"/>
        </w:rPr>
        <w:t>В этом разделе описывается пакет управления SQL Server 2012 AlwaysOn.</w:t>
      </w:r>
    </w:p>
    <w:p w14:paraId="389AFC07" w14:textId="77777777" w:rsidR="008B52E2" w:rsidRPr="00A71375" w:rsidRDefault="008B52E2" w:rsidP="003503B9">
      <w:pPr>
        <w:pStyle w:val="DSTOC3-0"/>
        <w:spacing w:before="0"/>
        <w:rPr>
          <w:rFonts w:cs="Arial"/>
          <w:b w:val="0"/>
          <w:bCs w:val="0"/>
          <w:sz w:val="20"/>
          <w:szCs w:val="20"/>
        </w:rPr>
      </w:pPr>
      <w:r w:rsidRPr="00A71375">
        <w:rPr>
          <w:rFonts w:cs="Arial"/>
          <w:b w:val="0"/>
          <w:sz w:val="20"/>
          <w:szCs w:val="20"/>
          <w:lang w:bidi="ru-RU"/>
        </w:rPr>
        <w:t>Этот пакета управления включает следующее:</w:t>
      </w:r>
    </w:p>
    <w:p w14:paraId="2CC36F03" w14:textId="77777777" w:rsidR="008B52E2" w:rsidRPr="00A71375" w:rsidRDefault="008B52E2">
      <w:pPr>
        <w:pStyle w:val="DSTOC3-0"/>
        <w:numPr>
          <w:ilvl w:val="0"/>
          <w:numId w:val="16"/>
        </w:numPr>
        <w:rPr>
          <w:rFonts w:cs="Arial"/>
          <w:b w:val="0"/>
          <w:bCs w:val="0"/>
          <w:sz w:val="20"/>
          <w:szCs w:val="20"/>
        </w:rPr>
      </w:pPr>
      <w:r w:rsidRPr="00A71375">
        <w:rPr>
          <w:rFonts w:cs="Arial"/>
          <w:b w:val="0"/>
          <w:sz w:val="20"/>
          <w:szCs w:val="20"/>
          <w:lang w:bidi="ru-RU"/>
        </w:rPr>
        <w:t xml:space="preserve">Операции обнаружения объектов AlwaysOn (группы доступности, реплики доступности и базы данных доступности) в экземплярах SQL Server 2012 с включенным режимом AlwaysOn. </w:t>
      </w:r>
    </w:p>
    <w:p w14:paraId="60869117" w14:textId="77777777" w:rsidR="008B52E2" w:rsidRPr="00A71375" w:rsidRDefault="008B52E2" w:rsidP="003503B9">
      <w:pPr>
        <w:pStyle w:val="DSTOC3-0"/>
        <w:numPr>
          <w:ilvl w:val="0"/>
          <w:numId w:val="16"/>
        </w:numPr>
        <w:spacing w:before="0"/>
        <w:rPr>
          <w:rFonts w:cs="Arial"/>
          <w:b w:val="0"/>
          <w:bCs w:val="0"/>
          <w:sz w:val="20"/>
          <w:szCs w:val="20"/>
        </w:rPr>
      </w:pPr>
      <w:r w:rsidRPr="00A71375">
        <w:rPr>
          <w:rFonts w:cs="Arial"/>
          <w:b w:val="0"/>
          <w:sz w:val="20"/>
          <w:szCs w:val="20"/>
          <w:lang w:bidi="ru-RU"/>
        </w:rPr>
        <w:t xml:space="preserve">Мониторинг работоспособности объектов AlwaysOn путем сбора состояния управления на основе политик с помощью поставщика SQL Server PowerShell (является частью модуля SQLPS). </w:t>
      </w:r>
    </w:p>
    <w:p w14:paraId="257918BE" w14:textId="77777777" w:rsidR="008B52E2" w:rsidRPr="00A71375" w:rsidRDefault="008B52E2" w:rsidP="003503B9">
      <w:pPr>
        <w:pStyle w:val="DSTOC3-0"/>
        <w:numPr>
          <w:ilvl w:val="0"/>
          <w:numId w:val="16"/>
        </w:numPr>
        <w:spacing w:before="0"/>
        <w:rPr>
          <w:rFonts w:cs="Arial"/>
          <w:b w:val="0"/>
          <w:bCs w:val="0"/>
          <w:sz w:val="20"/>
          <w:szCs w:val="20"/>
        </w:rPr>
      </w:pPr>
      <w:r w:rsidRPr="00A71375">
        <w:rPr>
          <w:rFonts w:cs="Arial"/>
          <w:b w:val="0"/>
          <w:sz w:val="20"/>
          <w:szCs w:val="20"/>
          <w:lang w:bidi="ru-RU"/>
        </w:rPr>
        <w:t>Cбор данных о производительности для реплик доступности и баз данных доступности.</w:t>
      </w:r>
    </w:p>
    <w:p w14:paraId="51E4431A" w14:textId="40DA2E0D" w:rsidR="008B52E2" w:rsidRPr="00A71375" w:rsidRDefault="008B52E2" w:rsidP="008B52E2">
      <w:pPr>
        <w:numPr>
          <w:ilvl w:val="0"/>
          <w:numId w:val="16"/>
        </w:numPr>
        <w:spacing w:before="0"/>
        <w:rPr>
          <w:rFonts w:cs="Arial"/>
        </w:rPr>
      </w:pPr>
      <w:r w:rsidRPr="00A71375">
        <w:rPr>
          <w:rFonts w:cs="Arial"/>
          <w:lang w:bidi="ru-RU"/>
        </w:rPr>
        <w:t>Задачи для выполнения в среде SQL Server Management Studio и консоли SQLPS.</w:t>
      </w:r>
    </w:p>
    <w:p w14:paraId="3CEF0EF1" w14:textId="77777777" w:rsidR="008B52E2" w:rsidRPr="00A71375" w:rsidRDefault="008B52E2" w:rsidP="008B52E2">
      <w:pPr>
        <w:pStyle w:val="Heading2"/>
        <w:rPr>
          <w:rFonts w:cs="Arial"/>
        </w:rPr>
      </w:pPr>
      <w:bookmarkStart w:id="54" w:name="_Toc469573068"/>
      <w:r w:rsidRPr="00A71375">
        <w:rPr>
          <w:rFonts w:cs="Arial"/>
          <w:lang w:bidi="ru-RU"/>
        </w:rPr>
        <w:t>Предварительные требования</w:t>
      </w:r>
      <w:bookmarkEnd w:id="54"/>
    </w:p>
    <w:p w14:paraId="4D8A6D22" w14:textId="345F2267" w:rsidR="008B52E2" w:rsidRPr="00A71375" w:rsidRDefault="008B52E2" w:rsidP="003503B9">
      <w:pPr>
        <w:pStyle w:val="BulletedList1"/>
        <w:numPr>
          <w:ilvl w:val="0"/>
          <w:numId w:val="0"/>
        </w:numPr>
        <w:tabs>
          <w:tab w:val="left" w:pos="0"/>
        </w:tabs>
        <w:spacing w:line="260" w:lineRule="exact"/>
        <w:rPr>
          <w:rFonts w:cs="Arial"/>
        </w:rPr>
      </w:pPr>
      <w:r w:rsidRPr="00A71375">
        <w:rPr>
          <w:rFonts w:cs="Arial"/>
          <w:lang w:bidi="ru-RU"/>
        </w:rPr>
        <w:t>Cреда SQL Server 2012 Management Studio должна быть установлена на компьютере, где установлена консоль Operations Manager, чтобы иметь возможность вызывать задачи SQL PowerShell с помощью консоли Operations Manager.</w:t>
      </w:r>
    </w:p>
    <w:p w14:paraId="528995C1" w14:textId="41E0460C" w:rsidR="008B52E2" w:rsidRPr="00A71375" w:rsidRDefault="008B52E2" w:rsidP="007F1B20">
      <w:pPr>
        <w:pStyle w:val="Heading2"/>
        <w:rPr>
          <w:rFonts w:cs="Arial"/>
        </w:rPr>
      </w:pPr>
      <w:bookmarkStart w:id="55" w:name="_Toc469573069"/>
      <w:r w:rsidRPr="00A71375">
        <w:rPr>
          <w:rFonts w:cs="Arial"/>
          <w:lang w:bidi="ru-RU"/>
        </w:rPr>
        <w:t>Обязательная конфигурация</w:t>
      </w:r>
      <w:bookmarkEnd w:id="55"/>
    </w:p>
    <w:p w14:paraId="0342F63E" w14:textId="77777777" w:rsidR="008B52E2" w:rsidRPr="00A71375" w:rsidRDefault="008B52E2" w:rsidP="008B52E2">
      <w:pPr>
        <w:ind w:left="360"/>
        <w:rPr>
          <w:rStyle w:val="Italic"/>
          <w:rFonts w:cs="Arial"/>
          <w:i w:val="0"/>
        </w:rPr>
      </w:pPr>
      <w:r w:rsidRPr="00A71375">
        <w:rPr>
          <w:rFonts w:cs="Arial"/>
          <w:lang w:bidi="ru-RU"/>
        </w:rPr>
        <w:t>•</w:t>
      </w:r>
      <w:r w:rsidRPr="00A71375">
        <w:rPr>
          <w:rFonts w:cs="Arial"/>
          <w:lang w:bidi="ru-RU"/>
        </w:rPr>
        <w:tab/>
      </w:r>
      <w:r w:rsidRPr="00A71375">
        <w:rPr>
          <w:rStyle w:val="Italic"/>
          <w:rFonts w:cs="Arial"/>
          <w:i w:val="0"/>
          <w:lang w:bidi="ru-RU"/>
        </w:rPr>
        <w:t>Импортируйте требуемые пакеты управления.</w:t>
      </w:r>
    </w:p>
    <w:p w14:paraId="3AED55EE" w14:textId="77777777" w:rsidR="008B52E2" w:rsidRPr="00A71375" w:rsidRDefault="008B52E2" w:rsidP="00871094">
      <w:pPr>
        <w:numPr>
          <w:ilvl w:val="0"/>
          <w:numId w:val="18"/>
        </w:numPr>
        <w:ind w:left="720"/>
        <w:rPr>
          <w:rFonts w:cs="Arial"/>
          <w:szCs w:val="18"/>
        </w:rPr>
      </w:pPr>
      <w:r w:rsidRPr="00A71375">
        <w:rPr>
          <w:rStyle w:val="Italic"/>
          <w:rFonts w:cs="Arial"/>
          <w:i w:val="0"/>
          <w:lang w:bidi="ru-RU"/>
        </w:rPr>
        <w:t>Включите параметр прокси-агента для всех агентов, установленных на серверах, участвующих в сеансе AlwaysOn. Инструкции см. в процедуре, указанной после списка.</w:t>
      </w:r>
    </w:p>
    <w:p w14:paraId="3E066826" w14:textId="14B783BC" w:rsidR="008B52E2" w:rsidRPr="00A71375" w:rsidRDefault="00CD6C2C" w:rsidP="008B52E2">
      <w:pPr>
        <w:pStyle w:val="ProcedureTitle"/>
        <w:framePr w:wrap="notBeside"/>
        <w:ind w:left="0" w:firstLine="0"/>
        <w:rPr>
          <w:rFonts w:cs="Arial"/>
        </w:rPr>
      </w:pPr>
      <w:r w:rsidRPr="00A71375">
        <w:rPr>
          <w:rFonts w:cs="Arial"/>
          <w:noProof/>
          <w:lang w:val="en-US" w:eastAsia="ja-JP"/>
        </w:rPr>
        <w:drawing>
          <wp:inline distT="0" distB="0" distL="0" distR="0" wp14:anchorId="6B59628B" wp14:editId="42ECE26F">
            <wp:extent cx="152400" cy="152400"/>
            <wp:effectExtent l="0" t="0" r="0"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B52E2" w:rsidRPr="00A71375">
        <w:rPr>
          <w:rFonts w:cs="Arial"/>
          <w:lang w:bidi="ru-RU"/>
        </w:rPr>
        <w:t>Включение параметра "Прокси-агент"</w:t>
      </w:r>
    </w:p>
    <w:tbl>
      <w:tblPr>
        <w:tblW w:w="0" w:type="auto"/>
        <w:tblInd w:w="360" w:type="dxa"/>
        <w:tblCellMar>
          <w:left w:w="0" w:type="dxa"/>
          <w:right w:w="0" w:type="dxa"/>
        </w:tblCellMar>
        <w:tblLook w:val="01E0" w:firstRow="1" w:lastRow="1" w:firstColumn="1" w:lastColumn="1" w:noHBand="0" w:noVBand="0"/>
      </w:tblPr>
      <w:tblGrid>
        <w:gridCol w:w="8280"/>
      </w:tblGrid>
      <w:tr w:rsidR="008B52E2" w:rsidRPr="00A71375" w14:paraId="15127E05" w14:textId="77777777" w:rsidTr="00871094">
        <w:tc>
          <w:tcPr>
            <w:tcW w:w="8856" w:type="dxa"/>
            <w:shd w:val="clear" w:color="auto" w:fill="auto"/>
          </w:tcPr>
          <w:p w14:paraId="16D65EBC" w14:textId="36399A5A" w:rsidR="008B52E2" w:rsidRPr="00A71375" w:rsidRDefault="008B52E2" w:rsidP="00871094">
            <w:pPr>
              <w:pStyle w:val="NumberedList1"/>
              <w:numPr>
                <w:ilvl w:val="0"/>
                <w:numId w:val="0"/>
              </w:numPr>
              <w:tabs>
                <w:tab w:val="left" w:pos="360"/>
              </w:tabs>
              <w:spacing w:line="260" w:lineRule="exact"/>
              <w:ind w:left="360" w:hanging="360"/>
              <w:rPr>
                <w:rFonts w:cs="Arial"/>
              </w:rPr>
            </w:pPr>
            <w:r w:rsidRPr="00A71375">
              <w:rPr>
                <w:rFonts w:cs="Arial"/>
                <w:lang w:bidi="ru-RU"/>
              </w:rPr>
              <w:t>1.</w:t>
            </w:r>
            <w:r w:rsidRPr="00A71375">
              <w:rPr>
                <w:rFonts w:cs="Arial"/>
                <w:lang w:bidi="ru-RU"/>
              </w:rPr>
              <w:tab/>
              <w:t xml:space="preserve">Откройте консоль Operations Manager и нажмите кнопку </w:t>
            </w:r>
            <w:r w:rsidRPr="00A71375">
              <w:rPr>
                <w:rFonts w:cs="Arial"/>
                <w:b/>
                <w:lang w:bidi="ru-RU"/>
              </w:rPr>
              <w:t>Администрирование</w:t>
            </w:r>
            <w:r w:rsidRPr="00A71375">
              <w:rPr>
                <w:rFonts w:cs="Arial"/>
                <w:lang w:bidi="ru-RU"/>
              </w:rPr>
              <w:t>.</w:t>
            </w:r>
          </w:p>
          <w:p w14:paraId="38FD1F79" w14:textId="77777777" w:rsidR="008B52E2" w:rsidRPr="00A71375" w:rsidRDefault="008B52E2" w:rsidP="00871094">
            <w:pPr>
              <w:pStyle w:val="NumberedList1"/>
              <w:numPr>
                <w:ilvl w:val="0"/>
                <w:numId w:val="0"/>
              </w:numPr>
              <w:tabs>
                <w:tab w:val="left" w:pos="360"/>
              </w:tabs>
              <w:spacing w:line="260" w:lineRule="exact"/>
              <w:ind w:left="360" w:hanging="360"/>
              <w:rPr>
                <w:rFonts w:cs="Arial"/>
              </w:rPr>
            </w:pPr>
            <w:r w:rsidRPr="00A71375">
              <w:rPr>
                <w:rFonts w:cs="Arial"/>
                <w:lang w:bidi="ru-RU"/>
              </w:rPr>
              <w:t>2.</w:t>
            </w:r>
            <w:r w:rsidRPr="00A71375">
              <w:rPr>
                <w:rFonts w:cs="Arial"/>
                <w:lang w:bidi="ru-RU"/>
              </w:rPr>
              <w:tab/>
              <w:t xml:space="preserve">На панели администратора нажмите кнопку </w:t>
            </w:r>
            <w:r w:rsidRPr="00A71375">
              <w:rPr>
                <w:rStyle w:val="UI"/>
                <w:rFonts w:cs="Arial"/>
                <w:lang w:bidi="ru-RU"/>
              </w:rPr>
              <w:t>Управляемые агентом</w:t>
            </w:r>
            <w:r w:rsidRPr="00A71375">
              <w:rPr>
                <w:rFonts w:cs="Arial"/>
                <w:lang w:bidi="ru-RU"/>
              </w:rPr>
              <w:t>.</w:t>
            </w:r>
          </w:p>
          <w:p w14:paraId="61AD423E" w14:textId="77777777" w:rsidR="008B52E2" w:rsidRPr="00A71375" w:rsidRDefault="008B52E2" w:rsidP="00871094">
            <w:pPr>
              <w:pStyle w:val="NumberedList1"/>
              <w:numPr>
                <w:ilvl w:val="0"/>
                <w:numId w:val="0"/>
              </w:numPr>
              <w:tabs>
                <w:tab w:val="left" w:pos="360"/>
              </w:tabs>
              <w:spacing w:line="260" w:lineRule="exact"/>
              <w:ind w:left="360" w:hanging="360"/>
              <w:rPr>
                <w:rFonts w:cs="Arial"/>
              </w:rPr>
            </w:pPr>
            <w:r w:rsidRPr="00A71375">
              <w:rPr>
                <w:rFonts w:cs="Arial"/>
                <w:lang w:bidi="ru-RU"/>
              </w:rPr>
              <w:t>3.</w:t>
            </w:r>
            <w:r w:rsidRPr="00A71375">
              <w:rPr>
                <w:rFonts w:cs="Arial"/>
                <w:lang w:bidi="ru-RU"/>
              </w:rPr>
              <w:tab/>
              <w:t>Дважды щелкните по агенту в списке.</w:t>
            </w:r>
          </w:p>
          <w:p w14:paraId="4ED323D5" w14:textId="77777777" w:rsidR="008B52E2" w:rsidRPr="00A71375" w:rsidRDefault="008B52E2" w:rsidP="00871094">
            <w:pPr>
              <w:pStyle w:val="NumberedList1"/>
              <w:numPr>
                <w:ilvl w:val="0"/>
                <w:numId w:val="0"/>
              </w:numPr>
              <w:tabs>
                <w:tab w:val="left" w:pos="360"/>
              </w:tabs>
              <w:spacing w:line="260" w:lineRule="exact"/>
              <w:ind w:left="360" w:hanging="360"/>
              <w:rPr>
                <w:rFonts w:cs="Arial"/>
              </w:rPr>
            </w:pPr>
            <w:r w:rsidRPr="00A71375">
              <w:rPr>
                <w:rFonts w:cs="Arial"/>
                <w:lang w:bidi="ru-RU"/>
              </w:rPr>
              <w:t>4.</w:t>
            </w:r>
            <w:r w:rsidRPr="00A71375">
              <w:rPr>
                <w:rFonts w:cs="Arial"/>
                <w:lang w:bidi="ru-RU"/>
              </w:rPr>
              <w:tab/>
              <w:t xml:space="preserve">На вкладке "Безопасность" установите флажок </w:t>
            </w:r>
            <w:r w:rsidRPr="00A71375">
              <w:rPr>
                <w:rStyle w:val="UI"/>
                <w:rFonts w:cs="Arial"/>
                <w:lang w:bidi="ru-RU"/>
              </w:rPr>
              <w:t>Разрешить агенту работать как прокси и обнаруживать управляемые объекты на других компьютерах</w:t>
            </w:r>
            <w:r w:rsidRPr="00A71375">
              <w:rPr>
                <w:rFonts w:cs="Arial"/>
                <w:lang w:bidi="ru-RU"/>
              </w:rPr>
              <w:t>.</w:t>
            </w:r>
          </w:p>
        </w:tc>
      </w:tr>
    </w:tbl>
    <w:p w14:paraId="01793EEA" w14:textId="77777777" w:rsidR="008B52E2" w:rsidRPr="00A71375" w:rsidRDefault="0071190E" w:rsidP="008B52E2">
      <w:pPr>
        <w:pStyle w:val="Heading2"/>
        <w:rPr>
          <w:rFonts w:cs="Arial"/>
          <w:bCs/>
          <w:sz w:val="28"/>
          <w:szCs w:val="28"/>
        </w:rPr>
      </w:pPr>
      <w:bookmarkStart w:id="56" w:name="_Toc469573070"/>
      <w:r w:rsidRPr="00A71375">
        <w:rPr>
          <w:rFonts w:cs="Arial"/>
          <w:sz w:val="28"/>
          <w:szCs w:val="28"/>
          <w:lang w:bidi="ru-RU"/>
        </w:rPr>
        <w:t>Низкие права доступа</w:t>
      </w:r>
      <w:bookmarkEnd w:id="56"/>
    </w:p>
    <w:p w14:paraId="641196C0" w14:textId="4DED3F79" w:rsidR="005C57EC" w:rsidRPr="00A71375" w:rsidRDefault="005C57EC" w:rsidP="0013398A">
      <w:pPr>
        <w:rPr>
          <w:rFonts w:cs="Arial"/>
        </w:rPr>
      </w:pPr>
      <w:r w:rsidRPr="00A71375">
        <w:rPr>
          <w:rFonts w:cs="Arial"/>
          <w:lang w:bidi="ru-RU"/>
        </w:rPr>
        <w:t xml:space="preserve">Дополнительные сведения о настройке среды с минимальными правами доступа для мониторинга AlwaysOn см. в </w:t>
      </w:r>
      <w:hyperlink w:anchor="SettingupLPG" w:history="1">
        <w:r w:rsidR="005F4FCE" w:rsidRPr="00A71375">
          <w:rPr>
            <w:rStyle w:val="Hyperlink"/>
            <w:rFonts w:cs="Arial"/>
            <w:szCs w:val="20"/>
            <w:lang w:bidi="ru-RU"/>
          </w:rPr>
          <w:t>этом разделе</w:t>
        </w:r>
      </w:hyperlink>
      <w:r w:rsidRPr="00A71375">
        <w:rPr>
          <w:rFonts w:cs="Arial"/>
          <w:lang w:bidi="ru-RU"/>
        </w:rPr>
        <w:t xml:space="preserve"> и в разделе </w:t>
      </w:r>
      <w:hyperlink w:anchor="RunAsprofiles" w:history="1">
        <w:r w:rsidR="00F83CD4" w:rsidRPr="00A71375">
          <w:rPr>
            <w:rStyle w:val="Hyperlink"/>
            <w:rFonts w:cs="Arial"/>
            <w:szCs w:val="20"/>
            <w:lang w:bidi="ru-RU"/>
          </w:rPr>
          <w:t>Профили запуска от имени</w:t>
        </w:r>
      </w:hyperlink>
      <w:r w:rsidRPr="00A71375">
        <w:rPr>
          <w:rFonts w:cs="Arial"/>
          <w:lang w:bidi="ru-RU"/>
        </w:rPr>
        <w:t>.</w:t>
      </w:r>
    </w:p>
    <w:p w14:paraId="11D1429B" w14:textId="0EB92156" w:rsidR="008B52E2" w:rsidRPr="00A71375" w:rsidRDefault="004A759B" w:rsidP="008B52E2">
      <w:pPr>
        <w:pStyle w:val="Heading2"/>
        <w:rPr>
          <w:rFonts w:cs="Arial"/>
        </w:rPr>
      </w:pPr>
      <w:bookmarkStart w:id="57" w:name="_Toc469573071"/>
      <w:r w:rsidRPr="00A71375">
        <w:rPr>
          <w:rFonts w:cs="Arial"/>
          <w:lang w:bidi="ru-RU"/>
        </w:rPr>
        <w:lastRenderedPageBreak/>
        <w:t>Назначения пакета управления SQL Server 2012 AlwaysOn</w:t>
      </w:r>
      <w:bookmarkEnd w:id="57"/>
      <w:r w:rsidRPr="00A71375">
        <w:rPr>
          <w:rFonts w:cs="Arial"/>
          <w:lang w:bidi="ru-RU"/>
        </w:rPr>
        <w:t xml:space="preserve"> </w:t>
      </w:r>
    </w:p>
    <w:p w14:paraId="23F4FBA4" w14:textId="77777777" w:rsidR="008B52E2" w:rsidRPr="00A71375" w:rsidRDefault="008B52E2" w:rsidP="003503B9">
      <w:pPr>
        <w:rPr>
          <w:rFonts w:cs="Arial"/>
        </w:rPr>
      </w:pPr>
      <w:r w:rsidRPr="00A71375">
        <w:rPr>
          <w:rFonts w:cs="Arial"/>
          <w:lang w:bidi="ru-RU"/>
        </w:rPr>
        <w:t>Назначение пакета управления SQL Server 2012 — предоставлять средства обнаружения и мониторинга за объектами SQL Server 2012 AlwaysOn (группами, репликами доступности и репликами баз данных), отражающие состояние PBM-политик. Также данный пакет управления предоставляет возможность сбора данных о производительности объектов AlwaysOn и позволяет вызывать задачи SQL Server Management Studio и SQL PowerShell.</w:t>
      </w:r>
    </w:p>
    <w:p w14:paraId="0866996C" w14:textId="77777777" w:rsidR="008B52E2" w:rsidRPr="00A71375" w:rsidRDefault="008B52E2" w:rsidP="008B52E2">
      <w:pPr>
        <w:rPr>
          <w:rFonts w:cs="Arial"/>
        </w:rPr>
      </w:pPr>
      <w:r w:rsidRPr="00A71375">
        <w:rPr>
          <w:rFonts w:cs="Arial"/>
          <w:lang w:bidi="ru-RU"/>
        </w:rPr>
        <w:t>В этом разделе:</w:t>
      </w:r>
    </w:p>
    <w:p w14:paraId="63188BB7" w14:textId="77777777" w:rsidR="008B52E2" w:rsidRPr="00A71375" w:rsidRDefault="008B52E2" w:rsidP="00871094">
      <w:pPr>
        <w:numPr>
          <w:ilvl w:val="0"/>
          <w:numId w:val="18"/>
        </w:numPr>
        <w:rPr>
          <w:rFonts w:cs="Arial"/>
        </w:rPr>
      </w:pPr>
      <w:r w:rsidRPr="00A71375">
        <w:rPr>
          <w:rFonts w:cs="Arial"/>
          <w:lang w:bidi="ru-RU"/>
        </w:rPr>
        <w:t>Сценарии мониторинга</w:t>
      </w:r>
    </w:p>
    <w:p w14:paraId="3FB4D042" w14:textId="77777777" w:rsidR="008B52E2" w:rsidRPr="00A71375" w:rsidRDefault="008B52E2" w:rsidP="00871094">
      <w:pPr>
        <w:numPr>
          <w:ilvl w:val="0"/>
          <w:numId w:val="18"/>
        </w:numPr>
        <w:rPr>
          <w:rFonts w:cs="Arial"/>
        </w:rPr>
      </w:pPr>
      <w:r w:rsidRPr="00A71375">
        <w:rPr>
          <w:rFonts w:cs="Arial"/>
          <w:lang w:bidi="ru-RU"/>
        </w:rPr>
        <w:t>Составление сводного показателя исправности</w:t>
      </w:r>
    </w:p>
    <w:p w14:paraId="16A65995" w14:textId="21A8D788" w:rsidR="008B52E2" w:rsidRPr="00A71375" w:rsidRDefault="008B52E2" w:rsidP="00234E08">
      <w:pPr>
        <w:rPr>
          <w:rStyle w:val="Hyperlink"/>
          <w:rFonts w:cs="Arial"/>
          <w:szCs w:val="20"/>
        </w:rPr>
      </w:pPr>
      <w:r w:rsidRPr="00A71375">
        <w:rPr>
          <w:rFonts w:cs="Arial"/>
          <w:lang w:bidi="ru-RU"/>
        </w:rPr>
        <w:t xml:space="preserve">Дополнительные сведения об обнаружении, правилах, мониторах, представлениях и отчетах, содержащихся в этом пакете управления, см. в статье </w:t>
      </w:r>
      <w:hyperlink w:anchor="AlwaysOnAppendix" w:history="1">
        <w:r w:rsidR="00FE5866" w:rsidRPr="00A71375">
          <w:rPr>
            <w:rStyle w:val="Hyperlink"/>
            <w:rFonts w:cs="Arial"/>
            <w:szCs w:val="20"/>
            <w:lang w:bidi="ru-RU"/>
          </w:rPr>
          <w:t>Appendix: Always On Management Pack contents</w:t>
        </w:r>
      </w:hyperlink>
      <w:r w:rsidRPr="00A71375">
        <w:rPr>
          <w:rFonts w:cs="Arial"/>
          <w:lang w:bidi="ru-RU"/>
        </w:rPr>
        <w:t xml:space="preserve"> (Приложение: содержимое пакета управления AlwaysOn).</w:t>
      </w:r>
    </w:p>
    <w:p w14:paraId="609A7AAC" w14:textId="77777777" w:rsidR="00B54403" w:rsidRPr="00A71375" w:rsidRDefault="00B54403" w:rsidP="00234E08">
      <w:pPr>
        <w:rPr>
          <w:rFonts w:cs="Arial"/>
        </w:rPr>
      </w:pPr>
    </w:p>
    <w:p w14:paraId="06C7684C" w14:textId="14383A87" w:rsidR="008B52E2" w:rsidRPr="00A71375" w:rsidRDefault="008B52E2" w:rsidP="008B52E2">
      <w:pPr>
        <w:pStyle w:val="Heading3"/>
        <w:rPr>
          <w:rFonts w:cs="Arial"/>
        </w:rPr>
      </w:pPr>
      <w:bookmarkStart w:id="58" w:name="_Toc469573072"/>
      <w:r w:rsidRPr="00A71375">
        <w:rPr>
          <w:rFonts w:cs="Arial"/>
          <w:lang w:bidi="ru-RU"/>
        </w:rPr>
        <w:t>Ключевые сценарии мониторинга</w:t>
      </w:r>
      <w:bookmarkEnd w:id="58"/>
    </w:p>
    <w:p w14:paraId="2AF8E3CF" w14:textId="77777777" w:rsidR="008B52E2" w:rsidRPr="00A71375" w:rsidRDefault="008B52E2" w:rsidP="008B52E2">
      <w:pPr>
        <w:pStyle w:val="Heading4"/>
        <w:rPr>
          <w:rFonts w:cs="Arial"/>
        </w:rPr>
      </w:pPr>
      <w:r w:rsidRPr="00A71375">
        <w:rPr>
          <w:rFonts w:cs="Arial"/>
          <w:lang w:bidi="ru-RU"/>
        </w:rPr>
        <w:t xml:space="preserve">Обнаружение групп доступности, реплик доступности и реплик баз данных </w:t>
      </w:r>
    </w:p>
    <w:p w14:paraId="52AD0242" w14:textId="2FBAC96D" w:rsidR="008B52E2" w:rsidRPr="00A71375" w:rsidRDefault="008B52E2" w:rsidP="008B52E2">
      <w:pPr>
        <w:rPr>
          <w:rFonts w:cs="Arial"/>
        </w:rPr>
      </w:pPr>
      <w:r w:rsidRPr="00A71375">
        <w:rPr>
          <w:rFonts w:cs="Arial"/>
          <w:lang w:bidi="ru-RU"/>
        </w:rPr>
        <w:t>Следующие объекты обнаруживаются автоматически.</w:t>
      </w:r>
    </w:p>
    <w:p w14:paraId="769949E7" w14:textId="37FFFD26" w:rsidR="008B52E2" w:rsidRPr="00A71375" w:rsidRDefault="008B52E2" w:rsidP="00281327">
      <w:pPr>
        <w:numPr>
          <w:ilvl w:val="0"/>
          <w:numId w:val="16"/>
        </w:numPr>
        <w:spacing w:line="240" w:lineRule="auto"/>
        <w:rPr>
          <w:rFonts w:cs="Arial"/>
        </w:rPr>
      </w:pPr>
      <w:r w:rsidRPr="00A71375">
        <w:rPr>
          <w:rFonts w:cs="Arial"/>
          <w:lang w:bidi="ru-RU"/>
        </w:rPr>
        <w:t>Группа доступности — представляет объект SMO Availability Group и содержит все необходимое для идентификации и мониторинга свойств</w:t>
      </w:r>
    </w:p>
    <w:p w14:paraId="4BEBFB33" w14:textId="0084803E" w:rsidR="008B52E2" w:rsidRPr="00A71375" w:rsidRDefault="008B52E2" w:rsidP="00281327">
      <w:pPr>
        <w:numPr>
          <w:ilvl w:val="0"/>
          <w:numId w:val="16"/>
        </w:numPr>
        <w:spacing w:line="240" w:lineRule="auto"/>
        <w:rPr>
          <w:rFonts w:cs="Arial"/>
        </w:rPr>
      </w:pPr>
      <w:r w:rsidRPr="00A71375">
        <w:rPr>
          <w:rFonts w:cs="Arial"/>
          <w:lang w:bidi="ru-RU"/>
        </w:rPr>
        <w:t>Реплика доступности — представляет объект SMO Availability Replica и содержит все необходимое для идентификации и мониторинга свойств</w:t>
      </w:r>
    </w:p>
    <w:p w14:paraId="1695784A" w14:textId="22A23309" w:rsidR="008B52E2" w:rsidRPr="00A71375" w:rsidRDefault="001C2E1E" w:rsidP="00281327">
      <w:pPr>
        <w:numPr>
          <w:ilvl w:val="0"/>
          <w:numId w:val="16"/>
        </w:numPr>
        <w:spacing w:line="240" w:lineRule="auto"/>
        <w:rPr>
          <w:rFonts w:cs="Arial"/>
        </w:rPr>
      </w:pPr>
      <w:r w:rsidRPr="00A71375">
        <w:rPr>
          <w:rFonts w:cs="Arial"/>
          <w:lang w:bidi="ru-RU"/>
        </w:rPr>
        <w:t xml:space="preserve">Реплика базы данных — объект, представляющий объект AlwaysOn уровня базы данных и содержащий свойства из объектов SMO: базу данных доступности и состояние реплики базы данных </w:t>
      </w:r>
    </w:p>
    <w:p w14:paraId="7F345E75" w14:textId="77777777" w:rsidR="008B52E2" w:rsidRPr="00A71375" w:rsidRDefault="008B52E2" w:rsidP="00281327">
      <w:pPr>
        <w:numPr>
          <w:ilvl w:val="0"/>
          <w:numId w:val="16"/>
        </w:numPr>
        <w:spacing w:line="240" w:lineRule="auto"/>
        <w:rPr>
          <w:rFonts w:cs="Arial"/>
        </w:rPr>
      </w:pPr>
      <w:r w:rsidRPr="00A71375">
        <w:rPr>
          <w:rFonts w:cs="Arial"/>
          <w:lang w:bidi="ru-RU"/>
        </w:rPr>
        <w:t xml:space="preserve">Работоспособность группы доступности — это скрытый объект, используемый для сведения данных о работоспособности от агентов на уровень группы доступности </w:t>
      </w:r>
    </w:p>
    <w:p w14:paraId="1718BBD2" w14:textId="77777777" w:rsidR="008B52E2" w:rsidRPr="00A71375" w:rsidRDefault="008B52E2" w:rsidP="008B52E2">
      <w:pPr>
        <w:pStyle w:val="Heading4"/>
        <w:rPr>
          <w:rFonts w:cs="Arial"/>
        </w:rPr>
      </w:pPr>
      <w:r w:rsidRPr="00A71375">
        <w:rPr>
          <w:rFonts w:cs="Arial"/>
          <w:lang w:bidi="ru-RU"/>
        </w:rPr>
        <w:t>Мониторинг работоспособности групп доступности, реплик доступности и реплик баз данных</w:t>
      </w:r>
    </w:p>
    <w:p w14:paraId="75647C97" w14:textId="5E1D7D79" w:rsidR="007B4CCF" w:rsidRPr="00A71375" w:rsidRDefault="008B52E2" w:rsidP="001E2DE2">
      <w:pPr>
        <w:rPr>
          <w:rFonts w:cs="Arial"/>
        </w:rPr>
      </w:pPr>
      <w:r w:rsidRPr="00A71375">
        <w:rPr>
          <w:rFonts w:cs="Arial"/>
          <w:lang w:bidi="ru-RU"/>
        </w:rPr>
        <w:t>В этом сценарии собираются сведения об исправности всех доступных объектов AlwaysOn в целевом экземпляре SQL Server с помощью поставщика SQL Server PowerShell, который считывает состояние управления на основе политик для каждого объекта.</w:t>
      </w:r>
    </w:p>
    <w:p w14:paraId="2B0CB467" w14:textId="4477165B" w:rsidR="007B4CCF" w:rsidRPr="00A71375" w:rsidRDefault="007B4CCF" w:rsidP="001E2DE2">
      <w:pPr>
        <w:rPr>
          <w:rFonts w:cs="Arial"/>
        </w:rPr>
      </w:pPr>
      <w:r w:rsidRPr="00A71375">
        <w:rPr>
          <w:rFonts w:cs="Arial"/>
          <w:lang w:bidi="ru-RU"/>
        </w:rPr>
        <w:t>Этот пакет управления включает в себя два правила событий для предупреждений, которые применяются, когда в журнале приложений Windows появляются следующие события.</w:t>
      </w:r>
    </w:p>
    <w:p w14:paraId="21719D86" w14:textId="77777777" w:rsidR="007B4CCF" w:rsidRPr="00A71375" w:rsidRDefault="007B4CCF" w:rsidP="007B4CCF">
      <w:pPr>
        <w:pStyle w:val="ListParagraph"/>
        <w:numPr>
          <w:ilvl w:val="0"/>
          <w:numId w:val="86"/>
        </w:numPr>
        <w:spacing w:before="0" w:after="0" w:line="240" w:lineRule="auto"/>
        <w:ind w:firstLine="360"/>
        <w:rPr>
          <w:rFonts w:cs="Arial"/>
        </w:rPr>
      </w:pPr>
      <w:r w:rsidRPr="00A71375">
        <w:rPr>
          <w:rFonts w:cs="Arial"/>
          <w:lang w:bidi="ru-RU"/>
        </w:rPr>
        <w:t>Идентификатор события 1480: меняется роль реплики базы данных</w:t>
      </w:r>
    </w:p>
    <w:p w14:paraId="1EB4E9CF" w14:textId="77777777" w:rsidR="007B4CCF" w:rsidRPr="00A71375" w:rsidRDefault="007B4CCF" w:rsidP="007B4CCF">
      <w:pPr>
        <w:pStyle w:val="ListParagraph"/>
        <w:numPr>
          <w:ilvl w:val="0"/>
          <w:numId w:val="86"/>
        </w:numPr>
        <w:spacing w:before="0" w:after="0" w:line="240" w:lineRule="auto"/>
        <w:ind w:firstLine="360"/>
        <w:rPr>
          <w:rFonts w:cs="Arial"/>
        </w:rPr>
      </w:pPr>
      <w:r w:rsidRPr="00A71375">
        <w:rPr>
          <w:rFonts w:cs="Arial"/>
          <w:lang w:bidi="ru-RU"/>
        </w:rPr>
        <w:t>Идентификатор события 19406: изменилась роль реплики доступности</w:t>
      </w:r>
    </w:p>
    <w:p w14:paraId="1D7A72A8" w14:textId="77777777" w:rsidR="007B4CCF" w:rsidRPr="00A71375" w:rsidRDefault="007B4CCF" w:rsidP="001E2DE2">
      <w:pPr>
        <w:rPr>
          <w:rFonts w:cs="Arial"/>
        </w:rPr>
      </w:pPr>
      <w:r w:rsidRPr="00A71375">
        <w:rPr>
          <w:rFonts w:cs="Arial"/>
          <w:lang w:bidi="ru-RU"/>
        </w:rPr>
        <w:lastRenderedPageBreak/>
        <w:t>Обратите внимание на то, что по умолчанию в SQL Server эти события отключены. Чтобы их включить, выполните следующие скрипты TSQL:</w:t>
      </w:r>
    </w:p>
    <w:p w14:paraId="7D8D634E" w14:textId="77777777" w:rsidR="007B4CCF" w:rsidRPr="00A71375" w:rsidRDefault="007B4CCF" w:rsidP="007B4CCF">
      <w:pPr>
        <w:pStyle w:val="ListParagraph"/>
        <w:numPr>
          <w:ilvl w:val="0"/>
          <w:numId w:val="87"/>
        </w:numPr>
        <w:spacing w:before="0" w:after="0" w:line="240" w:lineRule="auto"/>
        <w:ind w:firstLine="360"/>
        <w:rPr>
          <w:rFonts w:cs="Arial"/>
        </w:rPr>
      </w:pPr>
      <w:r w:rsidRPr="00A71375">
        <w:rPr>
          <w:rFonts w:cs="Arial"/>
          <w:lang w:bidi="ru-RU"/>
        </w:rPr>
        <w:t>sp_altermessage 1480, 'with_log', 'true'</w:t>
      </w:r>
    </w:p>
    <w:p w14:paraId="3427A418" w14:textId="77777777" w:rsidR="007B4CCF" w:rsidRPr="00A71375" w:rsidRDefault="007B4CCF" w:rsidP="007B4CCF">
      <w:pPr>
        <w:pStyle w:val="ListParagraph"/>
        <w:numPr>
          <w:ilvl w:val="0"/>
          <w:numId w:val="87"/>
        </w:numPr>
        <w:spacing w:before="0" w:after="0" w:line="240" w:lineRule="auto"/>
        <w:ind w:firstLine="360"/>
        <w:rPr>
          <w:rFonts w:cs="Arial"/>
        </w:rPr>
      </w:pPr>
      <w:r w:rsidRPr="00A71375">
        <w:rPr>
          <w:rFonts w:cs="Arial"/>
          <w:lang w:bidi="ru-RU"/>
        </w:rPr>
        <w:t>sp_altermessage 19406, 'with_log', 'true'</w:t>
      </w:r>
    </w:p>
    <w:p w14:paraId="6FCEF0D3" w14:textId="77777777" w:rsidR="007B4CCF" w:rsidRPr="00A71375" w:rsidRDefault="007B4CCF" w:rsidP="008B52E2">
      <w:pPr>
        <w:ind w:firstLine="360"/>
        <w:rPr>
          <w:rFonts w:cs="Arial"/>
        </w:rPr>
      </w:pPr>
    </w:p>
    <w:p w14:paraId="70F9D31F" w14:textId="77777777" w:rsidR="008B52E2" w:rsidRPr="00A71375" w:rsidRDefault="008B52E2" w:rsidP="008B52E2">
      <w:pPr>
        <w:pStyle w:val="Heading4"/>
        <w:rPr>
          <w:rFonts w:cs="Arial"/>
        </w:rPr>
      </w:pPr>
      <w:r w:rsidRPr="00A71375">
        <w:rPr>
          <w:rFonts w:cs="Arial"/>
          <w:lang w:bidi="ru-RU"/>
        </w:rPr>
        <w:t>Мониторинг производительности групп доступности, реплик доступности и реплик баз данных</w:t>
      </w:r>
    </w:p>
    <w:p w14:paraId="3B2551DC" w14:textId="77777777" w:rsidR="008B52E2" w:rsidRPr="00A71375" w:rsidRDefault="008B52E2" w:rsidP="001E2DE2">
      <w:pPr>
        <w:rPr>
          <w:rFonts w:cs="Arial"/>
        </w:rPr>
      </w:pPr>
      <w:r w:rsidRPr="00A71375">
        <w:rPr>
          <w:rFonts w:cs="Arial"/>
          <w:lang w:bidi="ru-RU"/>
        </w:rPr>
        <w:t>Этот сценарий проверяет счетчики производительности для реплик доступности и реплик баз данных доступности на целевом компьютере и целевом экземпляре SQL Server</w:t>
      </w:r>
    </w:p>
    <w:p w14:paraId="21C239AB" w14:textId="780CCEB1" w:rsidR="008B52E2" w:rsidRPr="00A71375" w:rsidRDefault="008F4264" w:rsidP="008B52E2">
      <w:pPr>
        <w:pStyle w:val="Heading2"/>
        <w:rPr>
          <w:rFonts w:cs="Arial"/>
          <w:sz w:val="24"/>
          <w:szCs w:val="24"/>
        </w:rPr>
      </w:pPr>
      <w:bookmarkStart w:id="59" w:name="_Toc469573073"/>
      <w:r w:rsidRPr="00A71375">
        <w:rPr>
          <w:rFonts w:cs="Arial"/>
          <w:sz w:val="24"/>
          <w:szCs w:val="24"/>
          <w:lang w:bidi="ru-RU"/>
        </w:rPr>
        <w:t>Мониторинг пользовательских политик</w:t>
      </w:r>
      <w:bookmarkEnd w:id="59"/>
    </w:p>
    <w:p w14:paraId="332B194F" w14:textId="0A7E0F53" w:rsidR="008F4264" w:rsidRPr="00A71375" w:rsidRDefault="005C79C5" w:rsidP="008F4264">
      <w:pPr>
        <w:rPr>
          <w:rFonts w:cs="Arial"/>
        </w:rPr>
      </w:pPr>
      <w:r w:rsidRPr="00A71375">
        <w:rPr>
          <w:rFonts w:cs="Arial"/>
          <w:lang w:bidi="ru-RU"/>
        </w:rPr>
        <w:t xml:space="preserve">Все мониторы AlwaysOn отражают свое состояние, считывая состояние системных политик с помощью API управления на основе политик. Помимо системных политик пакет управления AlwaysOn позволяет отслеживать пользовательские политики. </w:t>
      </w:r>
    </w:p>
    <w:p w14:paraId="1776AA6B" w14:textId="77777777" w:rsidR="005C79C5" w:rsidRPr="00A71375" w:rsidRDefault="00A20B79" w:rsidP="008F4264">
      <w:pPr>
        <w:rPr>
          <w:rFonts w:cs="Arial"/>
        </w:rPr>
      </w:pPr>
      <w:r w:rsidRPr="00A71375">
        <w:rPr>
          <w:rFonts w:cs="Arial"/>
          <w:lang w:bidi="ru-RU"/>
        </w:rPr>
        <w:t>Пакет управления AlwaysOn также расширяет возможности наблюдения на основе пользовательских политик по отношению к пакету SQL Server Management, где отслеживаются политики, имеющие в качестве аспекта только базу данных. Пакет управления AlwaysOn поддерживает мониторинг политик, где аспектами являются следующие объекты:</w:t>
      </w:r>
    </w:p>
    <w:p w14:paraId="3E747F9F" w14:textId="77777777" w:rsidR="005C79C5" w:rsidRPr="00A71375" w:rsidRDefault="005C79C5" w:rsidP="00871094">
      <w:pPr>
        <w:numPr>
          <w:ilvl w:val="0"/>
          <w:numId w:val="18"/>
        </w:numPr>
        <w:rPr>
          <w:rFonts w:cs="Arial"/>
        </w:rPr>
      </w:pPr>
      <w:r w:rsidRPr="00A71375">
        <w:rPr>
          <w:rFonts w:cs="Arial"/>
          <w:lang w:bidi="ru-RU"/>
        </w:rPr>
        <w:t>Группа доступности</w:t>
      </w:r>
    </w:p>
    <w:p w14:paraId="1650CBCF" w14:textId="77777777" w:rsidR="005C79C5" w:rsidRPr="00A71375" w:rsidRDefault="005C79C5" w:rsidP="00871094">
      <w:pPr>
        <w:numPr>
          <w:ilvl w:val="0"/>
          <w:numId w:val="18"/>
        </w:numPr>
        <w:rPr>
          <w:rFonts w:cs="Arial"/>
        </w:rPr>
      </w:pPr>
      <w:r w:rsidRPr="00A71375">
        <w:rPr>
          <w:rFonts w:cs="Arial"/>
          <w:lang w:bidi="ru-RU"/>
        </w:rPr>
        <w:t>Реплика доступности</w:t>
      </w:r>
    </w:p>
    <w:p w14:paraId="34A77DE5" w14:textId="77777777" w:rsidR="005C79C5" w:rsidRPr="00A71375" w:rsidRDefault="001C2E1E" w:rsidP="00871094">
      <w:pPr>
        <w:numPr>
          <w:ilvl w:val="0"/>
          <w:numId w:val="18"/>
        </w:numPr>
        <w:rPr>
          <w:rFonts w:cs="Arial"/>
        </w:rPr>
      </w:pPr>
      <w:r w:rsidRPr="00A71375">
        <w:rPr>
          <w:rFonts w:cs="Arial"/>
          <w:lang w:bidi="ru-RU"/>
        </w:rPr>
        <w:t>Реплика базы данных</w:t>
      </w:r>
    </w:p>
    <w:p w14:paraId="18958ECA" w14:textId="77777777" w:rsidR="00460364" w:rsidRPr="00A71375" w:rsidRDefault="00460364" w:rsidP="00460364">
      <w:pPr>
        <w:ind w:left="1080"/>
        <w:rPr>
          <w:rFonts w:cs="Arial"/>
        </w:rPr>
      </w:pPr>
    </w:p>
    <w:p w14:paraId="3C9391A2" w14:textId="77777777" w:rsidR="005C79C5" w:rsidRPr="00A71375" w:rsidRDefault="005C79C5" w:rsidP="00BA3F9E">
      <w:pPr>
        <w:rPr>
          <w:rFonts w:cs="Arial"/>
        </w:rPr>
      </w:pPr>
      <w:r w:rsidRPr="00A71375">
        <w:rPr>
          <w:rFonts w:cs="Arial"/>
          <w:lang w:bidi="ru-RU"/>
        </w:rPr>
        <w:t>Для каждого возможного аспекта есть два типа монитора пользовательской политики:</w:t>
      </w:r>
    </w:p>
    <w:p w14:paraId="0446BAD0" w14:textId="27A17B33" w:rsidR="005C79C5" w:rsidRPr="00A71375" w:rsidRDefault="005C79C5" w:rsidP="00871094">
      <w:pPr>
        <w:numPr>
          <w:ilvl w:val="0"/>
          <w:numId w:val="18"/>
        </w:numPr>
        <w:rPr>
          <w:rFonts w:cs="Arial"/>
        </w:rPr>
      </w:pPr>
      <w:r w:rsidRPr="00A71375">
        <w:rPr>
          <w:rFonts w:cs="Arial"/>
          <w:lang w:bidi="ru-RU"/>
        </w:rPr>
        <w:t xml:space="preserve">Монитор двух состояний с критическим состоянием "Предупреждение" используется для отражения состояния нестандартных политик пользователя, имеющих </w:t>
      </w:r>
      <w:r w:rsidRPr="00A71375">
        <w:rPr>
          <w:rFonts w:cs="Arial"/>
          <w:i/>
          <w:lang w:bidi="ru-RU"/>
        </w:rPr>
        <w:t>&lt;объект&gt;</w:t>
      </w:r>
      <w:r w:rsidRPr="00A71375">
        <w:rPr>
          <w:rFonts w:cs="Arial"/>
          <w:lang w:bidi="ru-RU"/>
        </w:rPr>
        <w:t xml:space="preserve"> в качестве аспекта и одну из стандартных категорий предупреждений в качестве категории политики.</w:t>
      </w:r>
    </w:p>
    <w:p w14:paraId="28797191" w14:textId="79001AB5" w:rsidR="005C79C5" w:rsidRPr="00A71375" w:rsidRDefault="005C79C5" w:rsidP="00871094">
      <w:pPr>
        <w:numPr>
          <w:ilvl w:val="0"/>
          <w:numId w:val="18"/>
        </w:numPr>
        <w:rPr>
          <w:rFonts w:cs="Arial"/>
        </w:rPr>
      </w:pPr>
      <w:r w:rsidRPr="00A71375">
        <w:rPr>
          <w:rFonts w:cs="Arial"/>
          <w:lang w:bidi="ru-RU"/>
        </w:rPr>
        <w:t xml:space="preserve">Монитор двух состояний с критическим состоянием "ошибка", используемый, в частности, для отражения состояния пользовательских политик пользователя, имеющих </w:t>
      </w:r>
      <w:r w:rsidRPr="00A71375">
        <w:rPr>
          <w:rFonts w:cs="Arial"/>
          <w:i/>
          <w:lang w:bidi="ru-RU"/>
        </w:rPr>
        <w:t>&lt;объект&gt;</w:t>
      </w:r>
      <w:r w:rsidRPr="00A71375">
        <w:rPr>
          <w:rFonts w:cs="Arial"/>
          <w:lang w:bidi="ru-RU"/>
        </w:rPr>
        <w:t xml:space="preserve"> в качестве аспекта и одну из стандартных категорий ошибок в качестве категории политики.</w:t>
      </w:r>
    </w:p>
    <w:p w14:paraId="56067D66" w14:textId="77777777" w:rsidR="005C79C5" w:rsidRPr="00A71375" w:rsidRDefault="005C79C5" w:rsidP="005C79C5">
      <w:pPr>
        <w:rPr>
          <w:rFonts w:cs="Arial"/>
        </w:rPr>
      </w:pPr>
    </w:p>
    <w:p w14:paraId="520594F6" w14:textId="77777777" w:rsidR="005C79C5" w:rsidRPr="00A71375" w:rsidRDefault="005C79C5" w:rsidP="008F4264">
      <w:pPr>
        <w:rPr>
          <w:rFonts w:cs="Arial"/>
        </w:rPr>
      </w:pPr>
      <w:r w:rsidRPr="00A71375">
        <w:rPr>
          <w:rFonts w:cs="Arial"/>
          <w:lang w:bidi="ru-RU"/>
        </w:rPr>
        <w:tab/>
      </w:r>
    </w:p>
    <w:p w14:paraId="3B307237" w14:textId="5D47F8BA" w:rsidR="008B52E2" w:rsidRPr="00A71375" w:rsidRDefault="005C79C5" w:rsidP="008B52E2">
      <w:pPr>
        <w:pStyle w:val="Heading3"/>
        <w:rPr>
          <w:rFonts w:cs="Arial"/>
        </w:rPr>
      </w:pPr>
      <w:r w:rsidRPr="00A71375">
        <w:rPr>
          <w:rFonts w:cs="Arial"/>
          <w:lang w:bidi="ru-RU"/>
        </w:rPr>
        <w:br w:type="page"/>
      </w:r>
      <w:bookmarkStart w:id="60" w:name="_Toc469573074"/>
      <w:r w:rsidR="008B52E2" w:rsidRPr="00A71375">
        <w:rPr>
          <w:rFonts w:cs="Arial"/>
          <w:lang w:bidi="ru-RU"/>
        </w:rPr>
        <w:lastRenderedPageBreak/>
        <w:t>Составление сводного показателя работоспособности</w:t>
      </w:r>
      <w:bookmarkEnd w:id="60"/>
    </w:p>
    <w:p w14:paraId="4C9A8172" w14:textId="77777777" w:rsidR="008B52E2" w:rsidRPr="00A71375" w:rsidRDefault="008B52E2" w:rsidP="008B52E2">
      <w:pPr>
        <w:rPr>
          <w:rFonts w:cs="Arial"/>
        </w:rPr>
      </w:pPr>
      <w:r w:rsidRPr="00A71375">
        <w:rPr>
          <w:rFonts w:cs="Arial"/>
          <w:lang w:bidi="ru-RU"/>
        </w:rPr>
        <w:t>На следующей диаграмме показано, как в данном пакете управления сводится вместе состояние работоспособности объектов.</w:t>
      </w:r>
    </w:p>
    <w:p w14:paraId="5E64C79B" w14:textId="77777777" w:rsidR="008B52E2" w:rsidRPr="00A71375" w:rsidRDefault="008B52E2" w:rsidP="008B52E2">
      <w:pPr>
        <w:pStyle w:val="Figure"/>
        <w:rPr>
          <w:rFonts w:cs="Arial"/>
        </w:rPr>
      </w:pPr>
    </w:p>
    <w:p w14:paraId="5B4A734D" w14:textId="72DD6B37" w:rsidR="008B52E2" w:rsidRPr="00A71375" w:rsidRDefault="00CD6C2C" w:rsidP="008B52E2">
      <w:pPr>
        <w:pStyle w:val="TableSpacing"/>
        <w:rPr>
          <w:rFonts w:cs="Arial"/>
        </w:rPr>
      </w:pPr>
      <w:r w:rsidRPr="00A71375">
        <w:rPr>
          <w:rFonts w:cs="Arial"/>
          <w:noProof/>
          <w:lang w:val="en-US" w:eastAsia="ja-JP"/>
        </w:rPr>
        <w:drawing>
          <wp:inline distT="0" distB="0" distL="0" distR="0" wp14:anchorId="5F265991" wp14:editId="7FBC38D6">
            <wp:extent cx="6096000" cy="2476500"/>
            <wp:effectExtent l="0" t="0" r="0" b="0"/>
            <wp:docPr id="35" name="Picture 35" descr="AlwaysOn - Health Roll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waysOn - Health Rollu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2476500"/>
                    </a:xfrm>
                    <a:prstGeom prst="rect">
                      <a:avLst/>
                    </a:prstGeom>
                    <a:noFill/>
                    <a:ln>
                      <a:noFill/>
                    </a:ln>
                  </pic:spPr>
                </pic:pic>
              </a:graphicData>
            </a:graphic>
          </wp:inline>
        </w:drawing>
      </w:r>
    </w:p>
    <w:p w14:paraId="523643B0" w14:textId="333DE477" w:rsidR="008B52E2" w:rsidRPr="00A71375" w:rsidRDefault="008B52E2" w:rsidP="008B52E2">
      <w:pPr>
        <w:pStyle w:val="Heading3"/>
        <w:rPr>
          <w:rFonts w:cs="Arial"/>
        </w:rPr>
      </w:pPr>
      <w:bookmarkStart w:id="61" w:name="_Toc469573075"/>
      <w:r w:rsidRPr="00A71375">
        <w:rPr>
          <w:rFonts w:cs="Arial"/>
          <w:lang w:bidi="ru-RU"/>
        </w:rPr>
        <w:t>Конфигурация безопасности</w:t>
      </w:r>
      <w:bookmarkEnd w:id="61"/>
      <w:r w:rsidRPr="00A71375">
        <w:rPr>
          <w:rFonts w:cs="Arial"/>
          <w:lang w:bidi="ru-RU"/>
        </w:rPr>
        <w:t xml:space="preserve"> </w:t>
      </w:r>
    </w:p>
    <w:p w14:paraId="06CF944D" w14:textId="77777777" w:rsidR="008B52E2" w:rsidRPr="00A71375" w:rsidRDefault="008B52E2" w:rsidP="008B52E2">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3596"/>
        <w:gridCol w:w="3870"/>
        <w:gridCol w:w="1346"/>
      </w:tblGrid>
      <w:tr w:rsidR="008B52E2" w:rsidRPr="00A71375" w14:paraId="0EF11C82" w14:textId="77777777" w:rsidTr="00871094">
        <w:trPr>
          <w:tblHeader/>
        </w:trPr>
        <w:tc>
          <w:tcPr>
            <w:tcW w:w="359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4790DE2" w14:textId="77777777" w:rsidR="008B52E2" w:rsidRPr="00A71375" w:rsidRDefault="008B52E2" w:rsidP="00871094">
            <w:pPr>
              <w:keepNext/>
              <w:rPr>
                <w:rFonts w:cs="Arial"/>
                <w:b/>
                <w:sz w:val="18"/>
                <w:szCs w:val="18"/>
              </w:rPr>
            </w:pPr>
            <w:r w:rsidRPr="00A71375">
              <w:rPr>
                <w:rFonts w:cs="Arial"/>
                <w:b/>
                <w:sz w:val="18"/>
                <w:szCs w:val="18"/>
                <w:lang w:bidi="ru-RU"/>
              </w:rPr>
              <w:t>Имя профиля запуска от имени</w:t>
            </w:r>
          </w:p>
        </w:tc>
        <w:tc>
          <w:tcPr>
            <w:tcW w:w="387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131694FC" w14:textId="77777777" w:rsidR="008B52E2" w:rsidRPr="00A71375" w:rsidRDefault="008B52E2" w:rsidP="00871094">
            <w:pPr>
              <w:keepNext/>
              <w:rPr>
                <w:rFonts w:cs="Arial"/>
                <w:b/>
                <w:sz w:val="18"/>
                <w:szCs w:val="18"/>
              </w:rPr>
            </w:pPr>
            <w:r w:rsidRPr="00A71375">
              <w:rPr>
                <w:rFonts w:cs="Arial"/>
                <w:b/>
                <w:sz w:val="18"/>
                <w:szCs w:val="18"/>
                <w:lang w:bidi="ru-RU"/>
              </w:rPr>
              <w:t>Связанные правила и мониторы</w:t>
            </w:r>
          </w:p>
        </w:tc>
        <w:tc>
          <w:tcPr>
            <w:tcW w:w="134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45E4104" w14:textId="77777777" w:rsidR="008B52E2" w:rsidRPr="00A71375" w:rsidRDefault="008B52E2" w:rsidP="00871094">
            <w:pPr>
              <w:keepNext/>
              <w:rPr>
                <w:rFonts w:cs="Arial"/>
                <w:b/>
                <w:sz w:val="18"/>
                <w:szCs w:val="18"/>
              </w:rPr>
            </w:pPr>
            <w:r w:rsidRPr="00A71375">
              <w:rPr>
                <w:rFonts w:cs="Arial"/>
                <w:b/>
                <w:sz w:val="18"/>
                <w:szCs w:val="18"/>
                <w:lang w:bidi="ru-RU"/>
              </w:rPr>
              <w:t>Примечания</w:t>
            </w:r>
          </w:p>
        </w:tc>
      </w:tr>
      <w:tr w:rsidR="008B52E2" w:rsidRPr="00A71375" w14:paraId="7195B830" w14:textId="77777777" w:rsidTr="00871094">
        <w:tc>
          <w:tcPr>
            <w:tcW w:w="3596" w:type="dxa"/>
            <w:shd w:val="clear" w:color="auto" w:fill="auto"/>
          </w:tcPr>
          <w:p w14:paraId="52DF69D6" w14:textId="140D8107" w:rsidR="008B52E2" w:rsidRPr="00A71375" w:rsidRDefault="008B52E2" w:rsidP="00871094">
            <w:pPr>
              <w:rPr>
                <w:rFonts w:cs="Arial"/>
              </w:rPr>
            </w:pPr>
            <w:r w:rsidRPr="00A71375">
              <w:rPr>
                <w:rFonts w:cs="Arial"/>
                <w:lang w:bidi="ru-RU"/>
              </w:rPr>
              <w:t>Microsoft.SQLServer.2012.AlwaysOn.DiscoveryAccount</w:t>
            </w:r>
          </w:p>
        </w:tc>
        <w:tc>
          <w:tcPr>
            <w:tcW w:w="3870" w:type="dxa"/>
            <w:shd w:val="clear" w:color="auto" w:fill="auto"/>
          </w:tcPr>
          <w:p w14:paraId="5FEC22F0" w14:textId="6DE26BD1"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Microsoft.SQLServer.2012.AlwaysOn.GeneralAlwaysOnDiscovery</w:t>
            </w:r>
          </w:p>
          <w:p w14:paraId="0105361F" w14:textId="224F1974"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Microsoft.SQLServer.2012.AlwaysOn.GeneralUserPolicyDiscovery</w:t>
            </w:r>
          </w:p>
        </w:tc>
        <w:tc>
          <w:tcPr>
            <w:tcW w:w="1346" w:type="dxa"/>
            <w:shd w:val="clear" w:color="auto" w:fill="auto"/>
          </w:tcPr>
          <w:p w14:paraId="3FF9EA13" w14:textId="77777777" w:rsidR="008B52E2" w:rsidRPr="00A71375" w:rsidRDefault="008B52E2" w:rsidP="00871094">
            <w:pPr>
              <w:rPr>
                <w:rFonts w:cs="Arial"/>
              </w:rPr>
            </w:pPr>
          </w:p>
        </w:tc>
      </w:tr>
      <w:tr w:rsidR="008B52E2" w:rsidRPr="00A71375" w14:paraId="7646F04B" w14:textId="77777777" w:rsidTr="00871094">
        <w:tc>
          <w:tcPr>
            <w:tcW w:w="3596" w:type="dxa"/>
            <w:shd w:val="clear" w:color="auto" w:fill="auto"/>
          </w:tcPr>
          <w:p w14:paraId="17C7F437" w14:textId="4F90399A" w:rsidR="008B52E2" w:rsidRPr="00A71375" w:rsidRDefault="008B52E2" w:rsidP="00871094">
            <w:pPr>
              <w:rPr>
                <w:rFonts w:cs="Arial"/>
              </w:rPr>
            </w:pPr>
            <w:r w:rsidRPr="00A71375">
              <w:rPr>
                <w:rFonts w:cs="Arial"/>
                <w:lang w:bidi="ru-RU"/>
              </w:rPr>
              <w:t>Microsoft.SQLServer.2012.AlwaysOn.MonitoringAccount</w:t>
            </w:r>
          </w:p>
        </w:tc>
        <w:tc>
          <w:tcPr>
            <w:tcW w:w="3870" w:type="dxa"/>
            <w:shd w:val="clear" w:color="auto" w:fill="auto"/>
          </w:tcPr>
          <w:p w14:paraId="6CF08F4F" w14:textId="6AFEA734"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Microsoft.SQLServer.2012.AlwaysOn.ClusterStateMonitor</w:t>
            </w:r>
          </w:p>
          <w:p w14:paraId="63B6C5C7" w14:textId="46616310"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Microsoft.SQLServer.2012.AlwaysOn.AvailabilityGroupOnline</w:t>
            </w:r>
          </w:p>
          <w:p w14:paraId="75CE5BB3" w14:textId="21222951"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Microsoft.SQLServer.2012.AlwaysOn.AutomaticFailoverReadiness</w:t>
            </w:r>
          </w:p>
          <w:p w14:paraId="08A0DE43" w14:textId="3697CD5C"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Microsoft.SQLServer.2012.AlwaysOn.AvailabilityReplicasSynchronizing</w:t>
            </w:r>
          </w:p>
          <w:p w14:paraId="1E7B6A1D" w14:textId="78AE2074"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Microsoft.SQLServer.2012.AlwaysOn.AvailabilityReplicasSynchronizationState</w:t>
            </w:r>
          </w:p>
          <w:p w14:paraId="7FA28FBB" w14:textId="4B2000C5"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Microsoft.SQLServer.2012.AlwaysOn.AvailabilityReplicaRoleState</w:t>
            </w:r>
          </w:p>
          <w:p w14:paraId="1A70F7CA" w14:textId="757446D7" w:rsidR="008B52E2" w:rsidRPr="00A71375" w:rsidRDefault="008B52E2" w:rsidP="00871094">
            <w:pPr>
              <w:pStyle w:val="TextinList1"/>
              <w:numPr>
                <w:ilvl w:val="0"/>
                <w:numId w:val="19"/>
              </w:numPr>
              <w:ind w:left="364"/>
              <w:rPr>
                <w:rFonts w:cs="Arial"/>
              </w:rPr>
            </w:pPr>
            <w:r w:rsidRPr="00A71375">
              <w:rPr>
                <w:rFonts w:cs="Arial"/>
                <w:lang w:bidi="ru-RU"/>
              </w:rPr>
              <w:lastRenderedPageBreak/>
              <w:t>Microsoft.SQLServer.2012.AlwaysOn.AllAvailabilityReplicasAreConnected</w:t>
            </w:r>
          </w:p>
          <w:p w14:paraId="7ADEC7C9" w14:textId="53AB8568"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Microsoft.SQLServer.2012.AlwaysOn.RoleOfAvailabilityReplicaIsHealthy</w:t>
            </w:r>
          </w:p>
          <w:p w14:paraId="4FA36E31" w14:textId="6E2A932F"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Microsoft.SQLServer.2012.AlwaysOn.AvailabilityReplicaIsConnected</w:t>
            </w:r>
          </w:p>
          <w:p w14:paraId="4BC73786" w14:textId="5830EB9C"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Microsoft.SQLServer.2012.AlwaysOn.AvailabilityReplicaDataSynchronizationHealth</w:t>
            </w:r>
          </w:p>
          <w:p w14:paraId="34A9F4D5" w14:textId="07960968"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Microsoft.SQLServer.2012.AlwaysOn.AvailabilityReplicaIsJoined</w:t>
            </w:r>
          </w:p>
          <w:p w14:paraId="77227175" w14:textId="6CD21000"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Microsoft.SQLServer.2012.AlwaysOn.DbrDataSynchronizationState</w:t>
            </w:r>
          </w:p>
          <w:p w14:paraId="7F678CC9" w14:textId="033E8935"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Microsoft.SQLServer.2012.AlwaysOn.DbrJoinState</w:t>
            </w:r>
          </w:p>
          <w:p w14:paraId="429101D1" w14:textId="6863573D"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Microsoft.SQLServer.2012.AlwaysOn.DbrSuspendState</w:t>
            </w:r>
          </w:p>
          <w:p w14:paraId="4FFF8013" w14:textId="0022B282"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Microsoft.SQLServer.2012.AlwaysOn.AvailabilityGroupErrorPolicyStateMonitor</w:t>
            </w:r>
          </w:p>
          <w:p w14:paraId="17E127E1" w14:textId="2E75408E"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Microsoft.SQLServer.2012.AlwaysOn.AvailabilityGroupWarningPolicyStateMonitor</w:t>
            </w:r>
          </w:p>
          <w:p w14:paraId="33C3A773" w14:textId="6BB8C23C"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Microsoft.SQLServer.2012.AlwaysOn.AvailabilityReplicaErrorPolicyStateMonitor</w:t>
            </w:r>
          </w:p>
          <w:p w14:paraId="73FBAFE8" w14:textId="687CDCAB"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Microsoft.SQLServer.2012.AlwaysOn.AvailabilityReplicaWarningPolicyStateMonitor</w:t>
            </w:r>
          </w:p>
          <w:p w14:paraId="19983BEA" w14:textId="76746779"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Microsoft.SQLServer.2012.AlwaysOn.DatabaseReplicaErrorPolicyStateMonitor</w:t>
            </w:r>
          </w:p>
          <w:p w14:paraId="003F3164" w14:textId="077C5233" w:rsidR="008B52E2" w:rsidRPr="00A71375" w:rsidRDefault="008B52E2" w:rsidP="00871094">
            <w:pPr>
              <w:pStyle w:val="TextinList1"/>
              <w:numPr>
                <w:ilvl w:val="0"/>
                <w:numId w:val="19"/>
              </w:numPr>
              <w:ind w:left="364"/>
              <w:rPr>
                <w:rFonts w:cs="Arial"/>
              </w:rPr>
            </w:pPr>
            <w:r w:rsidRPr="00A71375">
              <w:rPr>
                <w:rFonts w:cs="Arial"/>
                <w:lang w:bidi="ru-RU"/>
              </w:rPr>
              <w:t>Microsoft.SQLServer.2012.AlwaysOn.DatabaseReplicaWarningPolicyStateMonitor</w:t>
            </w:r>
          </w:p>
        </w:tc>
        <w:tc>
          <w:tcPr>
            <w:tcW w:w="1346" w:type="dxa"/>
            <w:shd w:val="clear" w:color="auto" w:fill="auto"/>
          </w:tcPr>
          <w:p w14:paraId="13567158" w14:textId="77777777" w:rsidR="008B52E2" w:rsidRPr="00A71375" w:rsidRDefault="008B52E2" w:rsidP="00871094">
            <w:pPr>
              <w:rPr>
                <w:rFonts w:cs="Arial"/>
              </w:rPr>
            </w:pPr>
          </w:p>
        </w:tc>
      </w:tr>
    </w:tbl>
    <w:p w14:paraId="1A7D65B7" w14:textId="77777777" w:rsidR="008B52E2" w:rsidRPr="00A71375" w:rsidRDefault="008B52E2" w:rsidP="008B52E2">
      <w:pPr>
        <w:pStyle w:val="TableSpacing"/>
        <w:rPr>
          <w:rFonts w:cs="Arial"/>
        </w:rPr>
      </w:pPr>
      <w:r w:rsidRPr="00A71375">
        <w:rPr>
          <w:rFonts w:cs="Arial"/>
          <w:lang w:bidi="ru-RU"/>
        </w:rPr>
        <w:t>;</w:t>
      </w:r>
    </w:p>
    <w:p w14:paraId="57B3DBE5" w14:textId="77777777" w:rsidR="000337F6" w:rsidRPr="00A71375" w:rsidRDefault="008B52E2" w:rsidP="007F1B20">
      <w:pPr>
        <w:pStyle w:val="Heading1"/>
        <w:rPr>
          <w:rFonts w:cs="Arial"/>
        </w:rPr>
      </w:pPr>
      <w:r w:rsidRPr="00A71375">
        <w:rPr>
          <w:rFonts w:cs="Arial"/>
          <w:lang w:bidi="ru-RU"/>
        </w:rPr>
        <w:br w:type="page"/>
      </w:r>
      <w:bookmarkStart w:id="62" w:name="_Toc469573076"/>
      <w:r w:rsidR="000337F6" w:rsidRPr="00A71375">
        <w:rPr>
          <w:rFonts w:cs="Arial"/>
          <w:lang w:bidi="ru-RU"/>
        </w:rPr>
        <w:lastRenderedPageBreak/>
        <w:t>Основные сведения о пакете управления SQL Server</w:t>
      </w:r>
      <w:bookmarkStart w:id="63" w:name="zee6142430aba46fdad4226f97e51bb4a"/>
      <w:bookmarkEnd w:id="62"/>
      <w:bookmarkEnd w:id="63"/>
    </w:p>
    <w:p w14:paraId="2A07C5CC" w14:textId="77777777" w:rsidR="000337F6" w:rsidRPr="00A71375" w:rsidRDefault="000337F6">
      <w:pPr>
        <w:rPr>
          <w:rFonts w:cs="Arial"/>
        </w:rPr>
      </w:pPr>
      <w:r w:rsidRPr="00A71375">
        <w:rPr>
          <w:rFonts w:cs="Arial"/>
          <w:lang w:bidi="ru-RU"/>
        </w:rPr>
        <w:t>В этом разделе рассматриваются следующие вопросы.</w:t>
      </w:r>
    </w:p>
    <w:p w14:paraId="073BE247" w14:textId="65613653" w:rsidR="000337F6" w:rsidRPr="00A71375" w:rsidRDefault="004B5E2E">
      <w:pPr>
        <w:pStyle w:val="List"/>
        <w:rPr>
          <w:rFonts w:cs="Arial"/>
        </w:rPr>
      </w:pPr>
      <w:hyperlink w:anchor="z5383f9757c504bdcaa80be4e1e40c105" w:history="1">
        <w:r w:rsidR="000337F6" w:rsidRPr="00A71375">
          <w:rPr>
            <w:rStyle w:val="Hyperlink"/>
            <w:rFonts w:cs="Arial"/>
            <w:lang w:bidi="ru-RU"/>
          </w:rPr>
          <w:t>Объекты, которые обнаруживает пакет управления</w:t>
        </w:r>
      </w:hyperlink>
    </w:p>
    <w:p w14:paraId="1F6475FE" w14:textId="5D6DF7A6" w:rsidR="000337F6" w:rsidRPr="00A71375" w:rsidRDefault="004B5E2E">
      <w:pPr>
        <w:pStyle w:val="List"/>
        <w:rPr>
          <w:rFonts w:cs="Arial"/>
        </w:rPr>
      </w:pPr>
      <w:hyperlink w:anchor="zedc37c76b5df48d190c55e6266a53c22" w:history="1">
        <w:r w:rsidR="000337F6" w:rsidRPr="00A71375">
          <w:rPr>
            <w:rStyle w:val="Hyperlink"/>
            <w:rFonts w:cs="Arial"/>
            <w:lang w:bidi="ru-RU"/>
          </w:rPr>
          <w:t>Составление сводного показателя исправности</w:t>
        </w:r>
      </w:hyperlink>
    </w:p>
    <w:p w14:paraId="6C0F4D97" w14:textId="5EC291EA" w:rsidR="000337F6" w:rsidRPr="00A71375" w:rsidRDefault="004B5E2E">
      <w:pPr>
        <w:pStyle w:val="List"/>
        <w:rPr>
          <w:rFonts w:cs="Arial"/>
        </w:rPr>
      </w:pPr>
      <w:hyperlink w:anchor="zc66634b36ffd4308a262c6bbaac98873" w:history="1">
        <w:r w:rsidR="000337F6" w:rsidRPr="00A71375">
          <w:rPr>
            <w:rStyle w:val="Hyperlink"/>
            <w:rFonts w:cs="Arial"/>
            <w:lang w:bidi="ru-RU"/>
          </w:rPr>
          <w:t>Ключевые сценарии мониторинга</w:t>
        </w:r>
      </w:hyperlink>
    </w:p>
    <w:p w14:paraId="22207C2A" w14:textId="6964AC73" w:rsidR="000337F6" w:rsidRPr="00A71375" w:rsidRDefault="004B5E2E">
      <w:pPr>
        <w:pStyle w:val="List"/>
        <w:rPr>
          <w:rFonts w:cs="Arial"/>
        </w:rPr>
      </w:pPr>
      <w:hyperlink w:anchor="z86a5fb31462d499bb9d453d242491276" w:history="1">
        <w:r w:rsidR="000337F6" w:rsidRPr="00A71375">
          <w:rPr>
            <w:rStyle w:val="Hyperlink"/>
            <w:rFonts w:cs="Arial"/>
            <w:lang w:bidi="ru-RU"/>
          </w:rPr>
          <w:t>Просмотр данных на консоли Operations Manager</w:t>
        </w:r>
      </w:hyperlink>
    </w:p>
    <w:p w14:paraId="534816B9" w14:textId="77777777" w:rsidR="000337F6" w:rsidRPr="00A71375" w:rsidRDefault="000337F6">
      <w:pPr>
        <w:pStyle w:val="DSTOC2-0"/>
        <w:rPr>
          <w:rFonts w:cs="Arial"/>
        </w:rPr>
      </w:pPr>
      <w:r w:rsidRPr="00A71375">
        <w:rPr>
          <w:rFonts w:cs="Arial"/>
          <w:lang w:bidi="ru-RU"/>
        </w:rPr>
        <w:t>Диаграмма наследования классов</w:t>
      </w:r>
    </w:p>
    <w:p w14:paraId="0F9C8B48" w14:textId="77777777" w:rsidR="000337F6" w:rsidRPr="00A71375" w:rsidRDefault="000337F6">
      <w:pPr>
        <w:pStyle w:val="Label"/>
        <w:rPr>
          <w:rFonts w:cs="Arial"/>
        </w:rPr>
      </w:pPr>
      <w:r w:rsidRPr="00A71375">
        <w:rPr>
          <w:rFonts w:cs="Arial"/>
          <w:lang w:bidi="ru-RU"/>
        </w:rPr>
        <w:t>Диаграмма наследования классов</w:t>
      </w:r>
    </w:p>
    <w:p w14:paraId="0397F4FE" w14:textId="23CB83ED" w:rsidR="000337F6" w:rsidRPr="00A71375" w:rsidRDefault="00CD6C2C" w:rsidP="000337F6">
      <w:pPr>
        <w:pStyle w:val="Figure"/>
        <w:rPr>
          <w:rFonts w:cs="Arial"/>
        </w:rPr>
      </w:pPr>
      <w:r w:rsidRPr="00A71375">
        <w:rPr>
          <w:rFonts w:cs="Arial"/>
          <w:noProof/>
          <w:lang w:val="en-US" w:eastAsia="ja-JP"/>
        </w:rPr>
        <w:drawing>
          <wp:inline distT="0" distB="0" distL="0" distR="0" wp14:anchorId="5D46FF3E" wp14:editId="1C9BE5CC">
            <wp:extent cx="5438775" cy="4886325"/>
            <wp:effectExtent l="0" t="0" r="9525" b="9525"/>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38775" cy="4886325"/>
                    </a:xfrm>
                    <a:prstGeom prst="rect">
                      <a:avLst/>
                    </a:prstGeom>
                    <a:noFill/>
                    <a:ln>
                      <a:noFill/>
                    </a:ln>
                  </pic:spPr>
                </pic:pic>
              </a:graphicData>
            </a:graphic>
          </wp:inline>
        </w:drawing>
      </w:r>
    </w:p>
    <w:p w14:paraId="779E71B6" w14:textId="77777777" w:rsidR="000337F6" w:rsidRPr="00A71375" w:rsidRDefault="000337F6">
      <w:pPr>
        <w:pStyle w:val="TableSpacing"/>
        <w:rPr>
          <w:rFonts w:cs="Arial"/>
        </w:rPr>
      </w:pPr>
    </w:p>
    <w:p w14:paraId="147D5139" w14:textId="77777777" w:rsidR="000337F6" w:rsidRPr="00A71375" w:rsidRDefault="000337F6">
      <w:pPr>
        <w:pStyle w:val="DSTOC2-0"/>
        <w:rPr>
          <w:rFonts w:cs="Arial"/>
        </w:rPr>
      </w:pPr>
      <w:r w:rsidRPr="00A71375">
        <w:rPr>
          <w:rFonts w:cs="Arial"/>
          <w:lang w:bidi="ru-RU"/>
        </w:rPr>
        <w:lastRenderedPageBreak/>
        <w:t>Диаграмма связей классов</w:t>
      </w:r>
    </w:p>
    <w:p w14:paraId="26A1C629" w14:textId="77777777" w:rsidR="000337F6" w:rsidRPr="00A71375" w:rsidRDefault="000337F6">
      <w:pPr>
        <w:pStyle w:val="Label"/>
        <w:rPr>
          <w:rFonts w:cs="Arial"/>
        </w:rPr>
      </w:pPr>
      <w:r w:rsidRPr="00A71375">
        <w:rPr>
          <w:rFonts w:cs="Arial"/>
          <w:lang w:bidi="ru-RU"/>
        </w:rPr>
        <w:t>Диаграмма связей классов</w:t>
      </w:r>
    </w:p>
    <w:p w14:paraId="273BCD31" w14:textId="28025DA8" w:rsidR="000337F6" w:rsidRPr="00A71375" w:rsidRDefault="00CD6C2C" w:rsidP="000337F6">
      <w:pPr>
        <w:pStyle w:val="Figure"/>
        <w:rPr>
          <w:rFonts w:cs="Arial"/>
        </w:rPr>
      </w:pPr>
      <w:r w:rsidRPr="00A71375">
        <w:rPr>
          <w:rFonts w:cs="Arial"/>
          <w:noProof/>
          <w:lang w:val="en-US" w:eastAsia="ja-JP"/>
        </w:rPr>
        <w:drawing>
          <wp:inline distT="0" distB="0" distL="0" distR="0" wp14:anchorId="07BAD920" wp14:editId="5C9A56D7">
            <wp:extent cx="5448300" cy="5810250"/>
            <wp:effectExtent l="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8300" cy="5810250"/>
                    </a:xfrm>
                    <a:prstGeom prst="rect">
                      <a:avLst/>
                    </a:prstGeom>
                    <a:noFill/>
                    <a:ln>
                      <a:noFill/>
                    </a:ln>
                  </pic:spPr>
                </pic:pic>
              </a:graphicData>
            </a:graphic>
          </wp:inline>
        </w:drawing>
      </w:r>
    </w:p>
    <w:p w14:paraId="3C3B906A" w14:textId="77777777" w:rsidR="000337F6" w:rsidRPr="00A71375" w:rsidRDefault="000337F6">
      <w:pPr>
        <w:pStyle w:val="TableSpacing"/>
        <w:rPr>
          <w:rFonts w:cs="Arial"/>
        </w:rPr>
      </w:pPr>
    </w:p>
    <w:p w14:paraId="54201483" w14:textId="0E597712" w:rsidR="000337F6" w:rsidRPr="00A71375" w:rsidRDefault="0094165E" w:rsidP="007F1B20">
      <w:pPr>
        <w:pStyle w:val="Heading2"/>
        <w:rPr>
          <w:rFonts w:cs="Arial"/>
        </w:rPr>
      </w:pPr>
      <w:r w:rsidRPr="00A71375">
        <w:rPr>
          <w:rFonts w:cs="Arial"/>
          <w:lang w:bidi="ru-RU"/>
        </w:rPr>
        <w:br w:type="page"/>
      </w:r>
      <w:bookmarkStart w:id="64" w:name="_Toc469573077"/>
      <w:r w:rsidR="000337F6" w:rsidRPr="00A71375">
        <w:rPr>
          <w:rFonts w:cs="Arial"/>
          <w:lang w:bidi="ru-RU"/>
        </w:rPr>
        <w:lastRenderedPageBreak/>
        <w:t>Объекты, которые обнаруживает пакет управления</w:t>
      </w:r>
      <w:bookmarkStart w:id="65" w:name="z5383f9757c504bdcaa80be4e1e40c105"/>
      <w:bookmarkEnd w:id="64"/>
      <w:bookmarkEnd w:id="65"/>
    </w:p>
    <w:p w14:paraId="6DBFD5E8" w14:textId="5638ADF0" w:rsidR="000337F6" w:rsidRPr="00A71375" w:rsidRDefault="000337F6">
      <w:pPr>
        <w:rPr>
          <w:rFonts w:cs="Arial"/>
        </w:rPr>
      </w:pPr>
      <w:r w:rsidRPr="00A71375">
        <w:rPr>
          <w:rFonts w:cs="Arial"/>
          <w:lang w:bidi="ru-RU"/>
        </w:rPr>
        <w:t xml:space="preserve">Пакет управления SQL Server можно использовать для мониторинга компонентов Microsoft Server 2008, SQL Server 2008 R2 и SQL Server 2012. На панели "Создание и настройка" консоли Operations Manager можно включить обнаружение компонентов, которые не обнаруживаются автоматически. Дополнительные сведения о включении обнаружения объектов см. в разделе </w:t>
      </w:r>
      <w:hyperlink r:id="rId53" w:history="1">
        <w:r w:rsidRPr="00A71375">
          <w:rPr>
            <w:rStyle w:val="Hyperlink"/>
            <w:rFonts w:cs="Arial"/>
            <w:lang w:bidi="ru-RU"/>
          </w:rPr>
          <w:t>Object Discoveries in Operations Manager 2007</w:t>
        </w:r>
      </w:hyperlink>
      <w:r w:rsidRPr="00A71375">
        <w:rPr>
          <w:rFonts w:cs="Arial"/>
          <w:lang w:bidi="ru-RU"/>
        </w:rPr>
        <w:t xml:space="preserve"> (Операции обнаружения объектов в Operations Manager 2007) справки Operations Manager.</w:t>
      </w:r>
    </w:p>
    <w:p w14:paraId="737E09D5" w14:textId="6B45137A" w:rsidR="000337F6" w:rsidRPr="00A71375" w:rsidRDefault="00CD6C2C">
      <w:pPr>
        <w:pStyle w:val="AlertLabel"/>
        <w:framePr w:wrap="notBeside"/>
        <w:rPr>
          <w:rFonts w:cs="Arial"/>
        </w:rPr>
      </w:pPr>
      <w:r w:rsidRPr="00A71375">
        <w:rPr>
          <w:rFonts w:cs="Arial"/>
          <w:noProof/>
          <w:lang w:val="en-US" w:eastAsia="ja-JP"/>
        </w:rPr>
        <w:drawing>
          <wp:inline distT="0" distB="0" distL="0" distR="0" wp14:anchorId="26284DCF" wp14:editId="35E347C5">
            <wp:extent cx="228600" cy="152400"/>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A71375">
        <w:rPr>
          <w:rFonts w:cs="Arial"/>
          <w:lang w:bidi="ru-RU"/>
        </w:rPr>
        <w:t xml:space="preserve">Примечание </w:t>
      </w:r>
    </w:p>
    <w:p w14:paraId="454C2797" w14:textId="77777777" w:rsidR="000337F6" w:rsidRPr="00A71375" w:rsidRDefault="000337F6">
      <w:pPr>
        <w:pStyle w:val="AlertText"/>
        <w:rPr>
          <w:rFonts w:cs="Arial"/>
        </w:rPr>
      </w:pPr>
      <w:r w:rsidRPr="00A71375">
        <w:rPr>
          <w:rFonts w:cs="Arial"/>
          <w:lang w:bidi="ru-RU"/>
        </w:rPr>
        <w:t>С помощью этой же процедуры можно переопределить параметры обнаружения для любого объекта.</w:t>
      </w:r>
    </w:p>
    <w:p w14:paraId="1597A566" w14:textId="77777777" w:rsidR="000337F6" w:rsidRPr="00A71375" w:rsidRDefault="00A224F6">
      <w:pPr>
        <w:rPr>
          <w:rFonts w:cs="Arial"/>
        </w:rPr>
      </w:pPr>
      <w:r w:rsidRPr="00A71375">
        <w:rPr>
          <w:rFonts w:cs="Arial"/>
          <w:lang w:bidi="ru-RU"/>
        </w:rPr>
        <w:t>Пакет управления SQL Server обнаруживает типы объектов, описанные в следующей таблице. Не все объекты обнаруживаются автоматически. Для обнаружения объектов, которые не обнаруживаются автоматически, следует использовать переопределения.</w:t>
      </w:r>
    </w:p>
    <w:p w14:paraId="75B0EFDA" w14:textId="77777777" w:rsidR="000337F6" w:rsidRPr="00A71375"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866"/>
        <w:gridCol w:w="2855"/>
        <w:gridCol w:w="2889"/>
      </w:tblGrid>
      <w:tr w:rsidR="000337F6" w:rsidRPr="00A71375" w14:paraId="5618710F" w14:textId="77777777" w:rsidTr="00CC09B5">
        <w:trPr>
          <w:tblHeader/>
        </w:trPr>
        <w:tc>
          <w:tcPr>
            <w:tcW w:w="286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1FEE6812" w14:textId="77777777" w:rsidR="000337F6" w:rsidRPr="00A71375" w:rsidRDefault="000337F6" w:rsidP="000337F6">
            <w:pPr>
              <w:keepNext/>
              <w:rPr>
                <w:rFonts w:cs="Arial"/>
                <w:b/>
                <w:sz w:val="18"/>
                <w:szCs w:val="18"/>
              </w:rPr>
            </w:pPr>
            <w:r w:rsidRPr="00A71375">
              <w:rPr>
                <w:rFonts w:cs="Arial"/>
                <w:b/>
                <w:sz w:val="18"/>
                <w:szCs w:val="18"/>
                <w:lang w:bidi="ru-RU"/>
              </w:rPr>
              <w:t>Категория</w:t>
            </w:r>
          </w:p>
        </w:tc>
        <w:tc>
          <w:tcPr>
            <w:tcW w:w="2855"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181B4758" w14:textId="77777777" w:rsidR="000337F6" w:rsidRPr="00A71375" w:rsidRDefault="000337F6" w:rsidP="000337F6">
            <w:pPr>
              <w:keepNext/>
              <w:rPr>
                <w:rFonts w:cs="Arial"/>
                <w:b/>
                <w:sz w:val="18"/>
                <w:szCs w:val="18"/>
              </w:rPr>
            </w:pPr>
            <w:r w:rsidRPr="00A71375">
              <w:rPr>
                <w:rFonts w:cs="Arial"/>
                <w:b/>
                <w:sz w:val="18"/>
                <w:szCs w:val="18"/>
                <w:lang w:bidi="ru-RU"/>
              </w:rPr>
              <w:t>Тип объекта</w:t>
            </w:r>
          </w:p>
        </w:tc>
        <w:tc>
          <w:tcPr>
            <w:tcW w:w="2889"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98CB569" w14:textId="77777777" w:rsidR="000337F6" w:rsidRPr="00A71375" w:rsidRDefault="000337F6" w:rsidP="000337F6">
            <w:pPr>
              <w:keepNext/>
              <w:rPr>
                <w:rFonts w:cs="Arial"/>
                <w:b/>
                <w:sz w:val="18"/>
                <w:szCs w:val="18"/>
              </w:rPr>
            </w:pPr>
            <w:r w:rsidRPr="00A71375">
              <w:rPr>
                <w:rFonts w:cs="Arial"/>
                <w:b/>
                <w:sz w:val="18"/>
                <w:szCs w:val="18"/>
                <w:lang w:bidi="ru-RU"/>
              </w:rPr>
              <w:t>Автоматическое обнаружение</w:t>
            </w:r>
          </w:p>
        </w:tc>
      </w:tr>
      <w:tr w:rsidR="000337F6" w:rsidRPr="00A71375" w14:paraId="355791D9" w14:textId="77777777" w:rsidTr="00CC09B5">
        <w:tc>
          <w:tcPr>
            <w:tcW w:w="2866" w:type="dxa"/>
            <w:shd w:val="clear" w:color="auto" w:fill="auto"/>
          </w:tcPr>
          <w:p w14:paraId="02B62638" w14:textId="77777777" w:rsidR="000337F6" w:rsidRPr="00A71375" w:rsidRDefault="000337F6">
            <w:pPr>
              <w:rPr>
                <w:rFonts w:cs="Arial"/>
              </w:rPr>
            </w:pPr>
            <w:r w:rsidRPr="00A71375">
              <w:rPr>
                <w:rFonts w:cs="Arial"/>
                <w:lang w:bidi="ru-RU"/>
              </w:rPr>
              <w:t>Роли SQL Server</w:t>
            </w:r>
          </w:p>
        </w:tc>
        <w:tc>
          <w:tcPr>
            <w:tcW w:w="2855" w:type="dxa"/>
            <w:shd w:val="clear" w:color="auto" w:fill="auto"/>
          </w:tcPr>
          <w:p w14:paraId="20E4D6B0" w14:textId="77777777" w:rsidR="000337F6" w:rsidRPr="00A71375" w:rsidRDefault="000337F6">
            <w:pPr>
              <w:rPr>
                <w:rFonts w:cs="Arial"/>
              </w:rPr>
            </w:pPr>
            <w:r w:rsidRPr="00A71375">
              <w:rPr>
                <w:rFonts w:cs="Arial"/>
                <w:lang w:bidi="ru-RU"/>
              </w:rPr>
              <w:t>Компонент SQL Server 2008 R2 Database Engine</w:t>
            </w:r>
          </w:p>
        </w:tc>
        <w:tc>
          <w:tcPr>
            <w:tcW w:w="2889" w:type="dxa"/>
            <w:shd w:val="clear" w:color="auto" w:fill="auto"/>
          </w:tcPr>
          <w:p w14:paraId="060CD517" w14:textId="77777777" w:rsidR="000337F6" w:rsidRPr="00A71375" w:rsidRDefault="000337F6">
            <w:pPr>
              <w:rPr>
                <w:rFonts w:cs="Arial"/>
              </w:rPr>
            </w:pPr>
            <w:r w:rsidRPr="00A71375">
              <w:rPr>
                <w:rFonts w:cs="Arial"/>
                <w:lang w:bidi="ru-RU"/>
              </w:rPr>
              <w:t>Да</w:t>
            </w:r>
          </w:p>
        </w:tc>
      </w:tr>
      <w:tr w:rsidR="000337F6" w:rsidRPr="00A71375" w14:paraId="6F84C0D5" w14:textId="77777777" w:rsidTr="00CC09B5">
        <w:tc>
          <w:tcPr>
            <w:tcW w:w="2866" w:type="dxa"/>
            <w:shd w:val="clear" w:color="auto" w:fill="auto"/>
          </w:tcPr>
          <w:p w14:paraId="7B82F809" w14:textId="77777777" w:rsidR="000337F6" w:rsidRPr="00A71375" w:rsidRDefault="000337F6">
            <w:pPr>
              <w:rPr>
                <w:rFonts w:cs="Arial"/>
              </w:rPr>
            </w:pPr>
            <w:r w:rsidRPr="00A71375">
              <w:rPr>
                <w:rFonts w:cs="Arial"/>
                <w:lang w:bidi="ru-RU"/>
              </w:rPr>
              <w:t>Роли SQL Server</w:t>
            </w:r>
          </w:p>
        </w:tc>
        <w:tc>
          <w:tcPr>
            <w:tcW w:w="2855" w:type="dxa"/>
            <w:shd w:val="clear" w:color="auto" w:fill="auto"/>
          </w:tcPr>
          <w:p w14:paraId="6A72790A" w14:textId="77777777" w:rsidR="000337F6" w:rsidRPr="00A71375" w:rsidRDefault="000337F6">
            <w:pPr>
              <w:rPr>
                <w:rFonts w:cs="Arial"/>
              </w:rPr>
            </w:pPr>
            <w:r w:rsidRPr="00A71375">
              <w:rPr>
                <w:rFonts w:cs="Arial"/>
                <w:lang w:bidi="ru-RU"/>
              </w:rPr>
              <w:t>Компонент SQL Server 2008 DB Engine</w:t>
            </w:r>
          </w:p>
        </w:tc>
        <w:tc>
          <w:tcPr>
            <w:tcW w:w="2889" w:type="dxa"/>
            <w:shd w:val="clear" w:color="auto" w:fill="auto"/>
          </w:tcPr>
          <w:p w14:paraId="449A5391" w14:textId="77777777" w:rsidR="000337F6" w:rsidRPr="00A71375" w:rsidRDefault="000337F6">
            <w:pPr>
              <w:rPr>
                <w:rFonts w:cs="Arial"/>
              </w:rPr>
            </w:pPr>
            <w:r w:rsidRPr="00A71375">
              <w:rPr>
                <w:rFonts w:cs="Arial"/>
                <w:lang w:bidi="ru-RU"/>
              </w:rPr>
              <w:t>Да</w:t>
            </w:r>
          </w:p>
        </w:tc>
      </w:tr>
      <w:tr w:rsidR="00CE195A" w:rsidRPr="00A71375" w14:paraId="78788E3D" w14:textId="77777777" w:rsidTr="00CC09B5">
        <w:tc>
          <w:tcPr>
            <w:tcW w:w="2866" w:type="dxa"/>
            <w:shd w:val="clear" w:color="auto" w:fill="auto"/>
          </w:tcPr>
          <w:p w14:paraId="24535CC5" w14:textId="77777777" w:rsidR="00CE195A" w:rsidRPr="00A71375" w:rsidRDefault="00CE195A" w:rsidP="00432AFB">
            <w:pPr>
              <w:rPr>
                <w:rFonts w:cs="Arial"/>
              </w:rPr>
            </w:pPr>
            <w:r w:rsidRPr="00A71375">
              <w:rPr>
                <w:rFonts w:cs="Arial"/>
                <w:lang w:bidi="ru-RU"/>
              </w:rPr>
              <w:t>Роли SQL Server</w:t>
            </w:r>
          </w:p>
        </w:tc>
        <w:tc>
          <w:tcPr>
            <w:tcW w:w="2855" w:type="dxa"/>
            <w:shd w:val="clear" w:color="auto" w:fill="auto"/>
          </w:tcPr>
          <w:p w14:paraId="2D1ABA79" w14:textId="77777777" w:rsidR="00CE195A" w:rsidRPr="00A71375" w:rsidRDefault="00CE195A" w:rsidP="00CE195A">
            <w:pPr>
              <w:rPr>
                <w:rFonts w:cs="Arial"/>
              </w:rPr>
            </w:pPr>
            <w:r w:rsidRPr="00A71375">
              <w:rPr>
                <w:rFonts w:cs="Arial"/>
                <w:lang w:bidi="ru-RU"/>
              </w:rPr>
              <w:t>Компонент SQL Server 2012 DB Engine</w:t>
            </w:r>
          </w:p>
        </w:tc>
        <w:tc>
          <w:tcPr>
            <w:tcW w:w="2889" w:type="dxa"/>
            <w:shd w:val="clear" w:color="auto" w:fill="auto"/>
          </w:tcPr>
          <w:p w14:paraId="757083AE" w14:textId="77777777" w:rsidR="00CE195A" w:rsidRPr="00A71375" w:rsidRDefault="00CE195A" w:rsidP="00432AFB">
            <w:pPr>
              <w:rPr>
                <w:rFonts w:cs="Arial"/>
              </w:rPr>
            </w:pPr>
            <w:r w:rsidRPr="00A71375">
              <w:rPr>
                <w:rFonts w:cs="Arial"/>
                <w:lang w:bidi="ru-RU"/>
              </w:rPr>
              <w:t>Да</w:t>
            </w:r>
          </w:p>
        </w:tc>
      </w:tr>
      <w:tr w:rsidR="000337F6" w:rsidRPr="00A71375" w14:paraId="2EFE7C97" w14:textId="77777777" w:rsidTr="00CC09B5">
        <w:tc>
          <w:tcPr>
            <w:tcW w:w="2866" w:type="dxa"/>
            <w:shd w:val="clear" w:color="auto" w:fill="auto"/>
          </w:tcPr>
          <w:p w14:paraId="43F5A6E2" w14:textId="77777777" w:rsidR="000337F6" w:rsidRPr="00A71375" w:rsidRDefault="000337F6">
            <w:pPr>
              <w:rPr>
                <w:rFonts w:cs="Arial"/>
              </w:rPr>
            </w:pPr>
            <w:r w:rsidRPr="00A71375">
              <w:rPr>
                <w:rFonts w:cs="Arial"/>
                <w:lang w:bidi="ru-RU"/>
              </w:rPr>
              <w:t>Роли SQL Server</w:t>
            </w:r>
          </w:p>
        </w:tc>
        <w:tc>
          <w:tcPr>
            <w:tcW w:w="2855" w:type="dxa"/>
            <w:shd w:val="clear" w:color="auto" w:fill="auto"/>
          </w:tcPr>
          <w:p w14:paraId="420FF528" w14:textId="77777777" w:rsidR="000337F6" w:rsidRPr="00A71375" w:rsidRDefault="000337F6">
            <w:pPr>
              <w:rPr>
                <w:rFonts w:cs="Arial"/>
              </w:rPr>
            </w:pPr>
            <w:r w:rsidRPr="00A71375">
              <w:rPr>
                <w:rFonts w:cs="Arial"/>
                <w:lang w:bidi="ru-RU"/>
              </w:rPr>
              <w:t>Службы Analysis Services SQL Server 2008 R2</w:t>
            </w:r>
          </w:p>
        </w:tc>
        <w:tc>
          <w:tcPr>
            <w:tcW w:w="2889" w:type="dxa"/>
            <w:shd w:val="clear" w:color="auto" w:fill="auto"/>
          </w:tcPr>
          <w:p w14:paraId="793CDD30" w14:textId="77777777" w:rsidR="000337F6" w:rsidRPr="00A71375" w:rsidRDefault="000337F6">
            <w:pPr>
              <w:rPr>
                <w:rFonts w:cs="Arial"/>
              </w:rPr>
            </w:pPr>
            <w:r w:rsidRPr="00A71375">
              <w:rPr>
                <w:rFonts w:cs="Arial"/>
                <w:lang w:bidi="ru-RU"/>
              </w:rPr>
              <w:t>Да</w:t>
            </w:r>
          </w:p>
        </w:tc>
      </w:tr>
      <w:tr w:rsidR="000337F6" w:rsidRPr="00A71375" w14:paraId="17909A63" w14:textId="77777777" w:rsidTr="00CC09B5">
        <w:tc>
          <w:tcPr>
            <w:tcW w:w="2866" w:type="dxa"/>
            <w:shd w:val="clear" w:color="auto" w:fill="auto"/>
          </w:tcPr>
          <w:p w14:paraId="73FE73F6" w14:textId="77777777" w:rsidR="000337F6" w:rsidRPr="00A71375" w:rsidRDefault="000337F6">
            <w:pPr>
              <w:rPr>
                <w:rFonts w:cs="Arial"/>
              </w:rPr>
            </w:pPr>
            <w:r w:rsidRPr="00A71375">
              <w:rPr>
                <w:rFonts w:cs="Arial"/>
                <w:lang w:bidi="ru-RU"/>
              </w:rPr>
              <w:t>Роли SQL Server</w:t>
            </w:r>
          </w:p>
        </w:tc>
        <w:tc>
          <w:tcPr>
            <w:tcW w:w="2855" w:type="dxa"/>
            <w:shd w:val="clear" w:color="auto" w:fill="auto"/>
          </w:tcPr>
          <w:p w14:paraId="03B38CAC" w14:textId="77777777" w:rsidR="000337F6" w:rsidRPr="00A71375" w:rsidRDefault="000337F6">
            <w:pPr>
              <w:rPr>
                <w:rFonts w:cs="Arial"/>
              </w:rPr>
            </w:pPr>
            <w:r w:rsidRPr="00A71375">
              <w:rPr>
                <w:rFonts w:cs="Arial"/>
                <w:lang w:bidi="ru-RU"/>
              </w:rPr>
              <w:t>Службы SQL Server 2008 Analysis Services</w:t>
            </w:r>
          </w:p>
        </w:tc>
        <w:tc>
          <w:tcPr>
            <w:tcW w:w="2889" w:type="dxa"/>
            <w:shd w:val="clear" w:color="auto" w:fill="auto"/>
          </w:tcPr>
          <w:p w14:paraId="1A284FF8" w14:textId="77777777" w:rsidR="000337F6" w:rsidRPr="00A71375" w:rsidRDefault="000337F6">
            <w:pPr>
              <w:rPr>
                <w:rFonts w:cs="Arial"/>
              </w:rPr>
            </w:pPr>
            <w:r w:rsidRPr="00A71375">
              <w:rPr>
                <w:rFonts w:cs="Arial"/>
                <w:lang w:bidi="ru-RU"/>
              </w:rPr>
              <w:t>Да</w:t>
            </w:r>
          </w:p>
        </w:tc>
      </w:tr>
      <w:tr w:rsidR="00CE195A" w:rsidRPr="00A71375" w14:paraId="171B820F" w14:textId="77777777" w:rsidTr="00CC09B5">
        <w:tc>
          <w:tcPr>
            <w:tcW w:w="2866" w:type="dxa"/>
            <w:shd w:val="clear" w:color="auto" w:fill="auto"/>
          </w:tcPr>
          <w:p w14:paraId="39ED4110" w14:textId="77777777" w:rsidR="00CE195A" w:rsidRPr="00A71375" w:rsidRDefault="00CE195A" w:rsidP="00432AFB">
            <w:pPr>
              <w:rPr>
                <w:rFonts w:cs="Arial"/>
              </w:rPr>
            </w:pPr>
            <w:r w:rsidRPr="00A71375">
              <w:rPr>
                <w:rFonts w:cs="Arial"/>
                <w:lang w:bidi="ru-RU"/>
              </w:rPr>
              <w:t>Роли SQL Server</w:t>
            </w:r>
          </w:p>
        </w:tc>
        <w:tc>
          <w:tcPr>
            <w:tcW w:w="2855" w:type="dxa"/>
            <w:shd w:val="clear" w:color="auto" w:fill="auto"/>
          </w:tcPr>
          <w:p w14:paraId="5DE5DA8D" w14:textId="77777777" w:rsidR="00CE195A" w:rsidRPr="00A71375" w:rsidRDefault="00CE195A" w:rsidP="00CE195A">
            <w:pPr>
              <w:rPr>
                <w:rFonts w:cs="Arial"/>
              </w:rPr>
            </w:pPr>
            <w:r w:rsidRPr="00A71375">
              <w:rPr>
                <w:rFonts w:cs="Arial"/>
                <w:lang w:bidi="ru-RU"/>
              </w:rPr>
              <w:t>Службы SQL Server 2012 Analysis Services</w:t>
            </w:r>
          </w:p>
        </w:tc>
        <w:tc>
          <w:tcPr>
            <w:tcW w:w="2889" w:type="dxa"/>
            <w:shd w:val="clear" w:color="auto" w:fill="auto"/>
          </w:tcPr>
          <w:p w14:paraId="55FE47F6" w14:textId="77777777" w:rsidR="00CE195A" w:rsidRPr="00A71375" w:rsidRDefault="00CE195A" w:rsidP="00432AFB">
            <w:pPr>
              <w:rPr>
                <w:rFonts w:cs="Arial"/>
              </w:rPr>
            </w:pPr>
            <w:r w:rsidRPr="00A71375">
              <w:rPr>
                <w:rFonts w:cs="Arial"/>
                <w:lang w:bidi="ru-RU"/>
              </w:rPr>
              <w:t>Да</w:t>
            </w:r>
          </w:p>
        </w:tc>
      </w:tr>
      <w:tr w:rsidR="000337F6" w:rsidRPr="00A71375" w14:paraId="5B0B403A" w14:textId="77777777" w:rsidTr="00CC09B5">
        <w:tc>
          <w:tcPr>
            <w:tcW w:w="2866" w:type="dxa"/>
            <w:shd w:val="clear" w:color="auto" w:fill="auto"/>
          </w:tcPr>
          <w:p w14:paraId="15593D30" w14:textId="77777777" w:rsidR="000337F6" w:rsidRPr="00A71375" w:rsidRDefault="000337F6">
            <w:pPr>
              <w:rPr>
                <w:rFonts w:cs="Arial"/>
              </w:rPr>
            </w:pPr>
            <w:r w:rsidRPr="00A71375">
              <w:rPr>
                <w:rFonts w:cs="Arial"/>
                <w:lang w:bidi="ru-RU"/>
              </w:rPr>
              <w:t>Роли SQL Server</w:t>
            </w:r>
          </w:p>
        </w:tc>
        <w:tc>
          <w:tcPr>
            <w:tcW w:w="2855" w:type="dxa"/>
            <w:shd w:val="clear" w:color="auto" w:fill="auto"/>
          </w:tcPr>
          <w:p w14:paraId="1B8D15B5" w14:textId="77777777" w:rsidR="000337F6" w:rsidRPr="00A71375" w:rsidRDefault="000337F6">
            <w:pPr>
              <w:rPr>
                <w:rFonts w:cs="Arial"/>
              </w:rPr>
            </w:pPr>
            <w:r w:rsidRPr="00A71375">
              <w:rPr>
                <w:rFonts w:cs="Arial"/>
                <w:lang w:bidi="ru-RU"/>
              </w:rPr>
              <w:t>Службы Reporting Services SQL Server 2008 R2</w:t>
            </w:r>
          </w:p>
        </w:tc>
        <w:tc>
          <w:tcPr>
            <w:tcW w:w="2889" w:type="dxa"/>
            <w:shd w:val="clear" w:color="auto" w:fill="auto"/>
          </w:tcPr>
          <w:p w14:paraId="0E868E3C" w14:textId="77777777" w:rsidR="000337F6" w:rsidRPr="00A71375" w:rsidRDefault="000337F6">
            <w:pPr>
              <w:rPr>
                <w:rFonts w:cs="Arial"/>
              </w:rPr>
            </w:pPr>
            <w:r w:rsidRPr="00A71375">
              <w:rPr>
                <w:rFonts w:cs="Arial"/>
                <w:lang w:bidi="ru-RU"/>
              </w:rPr>
              <w:t>Да</w:t>
            </w:r>
          </w:p>
        </w:tc>
      </w:tr>
      <w:tr w:rsidR="000337F6" w:rsidRPr="00A71375" w14:paraId="2AE7942A" w14:textId="77777777" w:rsidTr="00CC09B5">
        <w:tc>
          <w:tcPr>
            <w:tcW w:w="2866" w:type="dxa"/>
            <w:shd w:val="clear" w:color="auto" w:fill="auto"/>
          </w:tcPr>
          <w:p w14:paraId="59ABE642" w14:textId="77777777" w:rsidR="000337F6" w:rsidRPr="00A71375" w:rsidRDefault="000337F6">
            <w:pPr>
              <w:rPr>
                <w:rFonts w:cs="Arial"/>
              </w:rPr>
            </w:pPr>
            <w:r w:rsidRPr="00A71375">
              <w:rPr>
                <w:rFonts w:cs="Arial"/>
                <w:lang w:bidi="ru-RU"/>
              </w:rPr>
              <w:t>Роли SQL Server</w:t>
            </w:r>
          </w:p>
        </w:tc>
        <w:tc>
          <w:tcPr>
            <w:tcW w:w="2855" w:type="dxa"/>
            <w:shd w:val="clear" w:color="auto" w:fill="auto"/>
          </w:tcPr>
          <w:p w14:paraId="32AD4F1D" w14:textId="77777777" w:rsidR="000337F6" w:rsidRPr="00A71375" w:rsidRDefault="000337F6">
            <w:pPr>
              <w:rPr>
                <w:rFonts w:cs="Arial"/>
              </w:rPr>
            </w:pPr>
            <w:r w:rsidRPr="00A71375">
              <w:rPr>
                <w:rFonts w:cs="Arial"/>
                <w:lang w:bidi="ru-RU"/>
              </w:rPr>
              <w:t>Службы SQL Server 2008 Reporting Services</w:t>
            </w:r>
          </w:p>
        </w:tc>
        <w:tc>
          <w:tcPr>
            <w:tcW w:w="2889" w:type="dxa"/>
            <w:shd w:val="clear" w:color="auto" w:fill="auto"/>
          </w:tcPr>
          <w:p w14:paraId="3DC0DCE8" w14:textId="77777777" w:rsidR="000337F6" w:rsidRPr="00A71375" w:rsidRDefault="000337F6">
            <w:pPr>
              <w:rPr>
                <w:rFonts w:cs="Arial"/>
              </w:rPr>
            </w:pPr>
            <w:r w:rsidRPr="00A71375">
              <w:rPr>
                <w:rFonts w:cs="Arial"/>
                <w:lang w:bidi="ru-RU"/>
              </w:rPr>
              <w:t>Да</w:t>
            </w:r>
          </w:p>
        </w:tc>
      </w:tr>
      <w:tr w:rsidR="00CE195A" w:rsidRPr="00A71375" w14:paraId="4C9A12D4" w14:textId="77777777" w:rsidTr="00CC09B5">
        <w:tc>
          <w:tcPr>
            <w:tcW w:w="2866" w:type="dxa"/>
            <w:shd w:val="clear" w:color="auto" w:fill="auto"/>
          </w:tcPr>
          <w:p w14:paraId="44BE9D2B" w14:textId="77777777" w:rsidR="00CE195A" w:rsidRPr="00A71375" w:rsidRDefault="00CE195A" w:rsidP="00432AFB">
            <w:pPr>
              <w:rPr>
                <w:rFonts w:cs="Arial"/>
              </w:rPr>
            </w:pPr>
            <w:r w:rsidRPr="00A71375">
              <w:rPr>
                <w:rFonts w:cs="Arial"/>
                <w:lang w:bidi="ru-RU"/>
              </w:rPr>
              <w:t>Роли SQL Server</w:t>
            </w:r>
          </w:p>
        </w:tc>
        <w:tc>
          <w:tcPr>
            <w:tcW w:w="2855" w:type="dxa"/>
            <w:shd w:val="clear" w:color="auto" w:fill="auto"/>
          </w:tcPr>
          <w:p w14:paraId="5FA049F8" w14:textId="77777777" w:rsidR="00CE195A" w:rsidRPr="00A71375" w:rsidRDefault="00CE195A" w:rsidP="00CE195A">
            <w:pPr>
              <w:rPr>
                <w:rFonts w:cs="Arial"/>
              </w:rPr>
            </w:pPr>
            <w:r w:rsidRPr="00A71375">
              <w:rPr>
                <w:rFonts w:cs="Arial"/>
                <w:lang w:bidi="ru-RU"/>
              </w:rPr>
              <w:t>Службы SQL Server 2012 Reporting Services</w:t>
            </w:r>
          </w:p>
        </w:tc>
        <w:tc>
          <w:tcPr>
            <w:tcW w:w="2889" w:type="dxa"/>
            <w:shd w:val="clear" w:color="auto" w:fill="auto"/>
          </w:tcPr>
          <w:p w14:paraId="234296A6" w14:textId="77777777" w:rsidR="00CE195A" w:rsidRPr="00A71375" w:rsidRDefault="00CE195A" w:rsidP="00432AFB">
            <w:pPr>
              <w:rPr>
                <w:rFonts w:cs="Arial"/>
              </w:rPr>
            </w:pPr>
            <w:r w:rsidRPr="00A71375">
              <w:rPr>
                <w:rFonts w:cs="Arial"/>
                <w:lang w:bidi="ru-RU"/>
              </w:rPr>
              <w:t>Да</w:t>
            </w:r>
          </w:p>
        </w:tc>
      </w:tr>
      <w:tr w:rsidR="000337F6" w:rsidRPr="00A71375" w14:paraId="6110124B" w14:textId="77777777" w:rsidTr="00CC09B5">
        <w:tc>
          <w:tcPr>
            <w:tcW w:w="2866" w:type="dxa"/>
            <w:shd w:val="clear" w:color="auto" w:fill="auto"/>
          </w:tcPr>
          <w:p w14:paraId="4DD13584" w14:textId="77777777" w:rsidR="000337F6" w:rsidRPr="00A71375" w:rsidRDefault="000337F6">
            <w:pPr>
              <w:rPr>
                <w:rFonts w:cs="Arial"/>
              </w:rPr>
            </w:pPr>
            <w:r w:rsidRPr="00A71375">
              <w:rPr>
                <w:rFonts w:cs="Arial"/>
                <w:lang w:bidi="ru-RU"/>
              </w:rPr>
              <w:t>Роли SQL Server</w:t>
            </w:r>
          </w:p>
        </w:tc>
        <w:tc>
          <w:tcPr>
            <w:tcW w:w="2855" w:type="dxa"/>
            <w:shd w:val="clear" w:color="auto" w:fill="auto"/>
          </w:tcPr>
          <w:p w14:paraId="6DFEF55F" w14:textId="77777777" w:rsidR="000337F6" w:rsidRPr="00A71375" w:rsidRDefault="000337F6">
            <w:pPr>
              <w:rPr>
                <w:rFonts w:cs="Arial"/>
              </w:rPr>
            </w:pPr>
            <w:r w:rsidRPr="00A71375">
              <w:rPr>
                <w:rFonts w:cs="Arial"/>
                <w:lang w:bidi="ru-RU"/>
              </w:rPr>
              <w:t>Службы Integration Services SQL Server 2008 R2</w:t>
            </w:r>
          </w:p>
        </w:tc>
        <w:tc>
          <w:tcPr>
            <w:tcW w:w="2889" w:type="dxa"/>
            <w:shd w:val="clear" w:color="auto" w:fill="auto"/>
          </w:tcPr>
          <w:p w14:paraId="69183758" w14:textId="77777777" w:rsidR="000337F6" w:rsidRPr="00A71375" w:rsidRDefault="000337F6">
            <w:pPr>
              <w:rPr>
                <w:rFonts w:cs="Arial"/>
              </w:rPr>
            </w:pPr>
            <w:r w:rsidRPr="00A71375">
              <w:rPr>
                <w:rFonts w:cs="Arial"/>
                <w:lang w:bidi="ru-RU"/>
              </w:rPr>
              <w:t>Да</w:t>
            </w:r>
          </w:p>
        </w:tc>
      </w:tr>
      <w:tr w:rsidR="000337F6" w:rsidRPr="00A71375" w14:paraId="62CEF31D" w14:textId="77777777" w:rsidTr="00CC09B5">
        <w:tc>
          <w:tcPr>
            <w:tcW w:w="2866" w:type="dxa"/>
            <w:shd w:val="clear" w:color="auto" w:fill="auto"/>
          </w:tcPr>
          <w:p w14:paraId="409AB398" w14:textId="77777777" w:rsidR="000337F6" w:rsidRPr="00A71375" w:rsidRDefault="000337F6">
            <w:pPr>
              <w:rPr>
                <w:rFonts w:cs="Arial"/>
              </w:rPr>
            </w:pPr>
            <w:r w:rsidRPr="00A71375">
              <w:rPr>
                <w:rFonts w:cs="Arial"/>
                <w:lang w:bidi="ru-RU"/>
              </w:rPr>
              <w:t>Роли SQL Server</w:t>
            </w:r>
          </w:p>
        </w:tc>
        <w:tc>
          <w:tcPr>
            <w:tcW w:w="2855" w:type="dxa"/>
            <w:shd w:val="clear" w:color="auto" w:fill="auto"/>
          </w:tcPr>
          <w:p w14:paraId="09E89AB9" w14:textId="77777777" w:rsidR="000337F6" w:rsidRPr="00A71375" w:rsidRDefault="000337F6">
            <w:pPr>
              <w:rPr>
                <w:rFonts w:cs="Arial"/>
              </w:rPr>
            </w:pPr>
            <w:r w:rsidRPr="00A71375">
              <w:rPr>
                <w:rFonts w:cs="Arial"/>
                <w:lang w:bidi="ru-RU"/>
              </w:rPr>
              <w:t>Службы SQL Server 2008 Integration Services</w:t>
            </w:r>
          </w:p>
        </w:tc>
        <w:tc>
          <w:tcPr>
            <w:tcW w:w="2889" w:type="dxa"/>
            <w:shd w:val="clear" w:color="auto" w:fill="auto"/>
          </w:tcPr>
          <w:p w14:paraId="3B847024" w14:textId="77777777" w:rsidR="000337F6" w:rsidRPr="00A71375" w:rsidRDefault="000337F6">
            <w:pPr>
              <w:rPr>
                <w:rFonts w:cs="Arial"/>
              </w:rPr>
            </w:pPr>
            <w:r w:rsidRPr="00A71375">
              <w:rPr>
                <w:rFonts w:cs="Arial"/>
                <w:lang w:bidi="ru-RU"/>
              </w:rPr>
              <w:t>Да</w:t>
            </w:r>
          </w:p>
        </w:tc>
      </w:tr>
      <w:tr w:rsidR="00CE195A" w:rsidRPr="00A71375" w14:paraId="04CA92E6" w14:textId="77777777" w:rsidTr="00CC09B5">
        <w:tc>
          <w:tcPr>
            <w:tcW w:w="2866" w:type="dxa"/>
            <w:shd w:val="clear" w:color="auto" w:fill="auto"/>
          </w:tcPr>
          <w:p w14:paraId="337C5B53" w14:textId="77777777" w:rsidR="00CE195A" w:rsidRPr="00A71375" w:rsidRDefault="00CE195A" w:rsidP="00432AFB">
            <w:pPr>
              <w:rPr>
                <w:rFonts w:cs="Arial"/>
              </w:rPr>
            </w:pPr>
            <w:r w:rsidRPr="00A71375">
              <w:rPr>
                <w:rFonts w:cs="Arial"/>
                <w:lang w:bidi="ru-RU"/>
              </w:rPr>
              <w:t>Роли SQL Server</w:t>
            </w:r>
          </w:p>
        </w:tc>
        <w:tc>
          <w:tcPr>
            <w:tcW w:w="2855" w:type="dxa"/>
            <w:shd w:val="clear" w:color="auto" w:fill="auto"/>
          </w:tcPr>
          <w:p w14:paraId="44C855D8" w14:textId="77777777" w:rsidR="00CE195A" w:rsidRPr="00A71375" w:rsidRDefault="00CE195A" w:rsidP="00CE195A">
            <w:pPr>
              <w:rPr>
                <w:rFonts w:cs="Arial"/>
              </w:rPr>
            </w:pPr>
            <w:r w:rsidRPr="00A71375">
              <w:rPr>
                <w:rFonts w:cs="Arial"/>
                <w:lang w:bidi="ru-RU"/>
              </w:rPr>
              <w:t>Службы SQL Server 2012 Integration Services</w:t>
            </w:r>
          </w:p>
        </w:tc>
        <w:tc>
          <w:tcPr>
            <w:tcW w:w="2889" w:type="dxa"/>
            <w:shd w:val="clear" w:color="auto" w:fill="auto"/>
          </w:tcPr>
          <w:p w14:paraId="54921F60" w14:textId="77777777" w:rsidR="00CE195A" w:rsidRPr="00A71375" w:rsidRDefault="00CE195A" w:rsidP="00432AFB">
            <w:pPr>
              <w:rPr>
                <w:rFonts w:cs="Arial"/>
              </w:rPr>
            </w:pPr>
            <w:r w:rsidRPr="00A71375">
              <w:rPr>
                <w:rFonts w:cs="Arial"/>
                <w:lang w:bidi="ru-RU"/>
              </w:rPr>
              <w:t>Да</w:t>
            </w:r>
          </w:p>
        </w:tc>
      </w:tr>
      <w:tr w:rsidR="000337F6" w:rsidRPr="00A71375" w14:paraId="1E409291" w14:textId="77777777" w:rsidTr="00CC09B5">
        <w:tc>
          <w:tcPr>
            <w:tcW w:w="2866" w:type="dxa"/>
            <w:shd w:val="clear" w:color="auto" w:fill="auto"/>
          </w:tcPr>
          <w:p w14:paraId="6A72400B" w14:textId="77777777" w:rsidR="000337F6" w:rsidRPr="00A71375" w:rsidRDefault="000337F6">
            <w:pPr>
              <w:rPr>
                <w:rFonts w:cs="Arial"/>
              </w:rPr>
            </w:pPr>
            <w:r w:rsidRPr="00A71375">
              <w:rPr>
                <w:rFonts w:cs="Arial"/>
                <w:lang w:bidi="ru-RU"/>
              </w:rPr>
              <w:t>Компоненты репликации</w:t>
            </w:r>
          </w:p>
        </w:tc>
        <w:tc>
          <w:tcPr>
            <w:tcW w:w="2855" w:type="dxa"/>
            <w:shd w:val="clear" w:color="auto" w:fill="auto"/>
          </w:tcPr>
          <w:p w14:paraId="3C0FD291" w14:textId="77777777" w:rsidR="000337F6" w:rsidRPr="00A71375" w:rsidRDefault="000337F6">
            <w:pPr>
              <w:rPr>
                <w:rFonts w:cs="Arial"/>
              </w:rPr>
            </w:pPr>
            <w:r w:rsidRPr="00A71375">
              <w:rPr>
                <w:rFonts w:cs="Arial"/>
                <w:lang w:bidi="ru-RU"/>
              </w:rPr>
              <w:t>Распространитель SQL Server 2008 R2</w:t>
            </w:r>
          </w:p>
        </w:tc>
        <w:tc>
          <w:tcPr>
            <w:tcW w:w="2889" w:type="dxa"/>
            <w:shd w:val="clear" w:color="auto" w:fill="auto"/>
          </w:tcPr>
          <w:p w14:paraId="460DE615" w14:textId="77777777" w:rsidR="000337F6" w:rsidRPr="00A71375" w:rsidRDefault="000337F6">
            <w:pPr>
              <w:rPr>
                <w:rFonts w:cs="Arial"/>
              </w:rPr>
            </w:pPr>
            <w:r w:rsidRPr="00A71375">
              <w:rPr>
                <w:rFonts w:cs="Arial"/>
                <w:lang w:bidi="ru-RU"/>
              </w:rPr>
              <w:t>Нет</w:t>
            </w:r>
          </w:p>
        </w:tc>
      </w:tr>
      <w:tr w:rsidR="000337F6" w:rsidRPr="00A71375" w14:paraId="39AC4AC2" w14:textId="77777777" w:rsidTr="00CC09B5">
        <w:tc>
          <w:tcPr>
            <w:tcW w:w="2866" w:type="dxa"/>
            <w:shd w:val="clear" w:color="auto" w:fill="auto"/>
          </w:tcPr>
          <w:p w14:paraId="2E437D79" w14:textId="77777777" w:rsidR="000337F6" w:rsidRPr="00A71375" w:rsidRDefault="000337F6">
            <w:pPr>
              <w:rPr>
                <w:rFonts w:cs="Arial"/>
              </w:rPr>
            </w:pPr>
            <w:r w:rsidRPr="00A71375">
              <w:rPr>
                <w:rFonts w:cs="Arial"/>
                <w:lang w:bidi="ru-RU"/>
              </w:rPr>
              <w:t>Компоненты репликации</w:t>
            </w:r>
          </w:p>
        </w:tc>
        <w:tc>
          <w:tcPr>
            <w:tcW w:w="2855" w:type="dxa"/>
            <w:shd w:val="clear" w:color="auto" w:fill="auto"/>
          </w:tcPr>
          <w:p w14:paraId="6E3158A8" w14:textId="77777777" w:rsidR="000337F6" w:rsidRPr="00A71375" w:rsidRDefault="000337F6">
            <w:pPr>
              <w:rPr>
                <w:rFonts w:cs="Arial"/>
              </w:rPr>
            </w:pPr>
            <w:r w:rsidRPr="00A71375">
              <w:rPr>
                <w:rFonts w:cs="Arial"/>
                <w:lang w:bidi="ru-RU"/>
              </w:rPr>
              <w:t>Распространитель SQL Server 2008</w:t>
            </w:r>
          </w:p>
        </w:tc>
        <w:tc>
          <w:tcPr>
            <w:tcW w:w="2889" w:type="dxa"/>
            <w:shd w:val="clear" w:color="auto" w:fill="auto"/>
          </w:tcPr>
          <w:p w14:paraId="76230CBB" w14:textId="77777777" w:rsidR="000337F6" w:rsidRPr="00A71375" w:rsidRDefault="000337F6">
            <w:pPr>
              <w:rPr>
                <w:rFonts w:cs="Arial"/>
              </w:rPr>
            </w:pPr>
            <w:r w:rsidRPr="00A71375">
              <w:rPr>
                <w:rFonts w:cs="Arial"/>
                <w:lang w:bidi="ru-RU"/>
              </w:rPr>
              <w:t>Нет</w:t>
            </w:r>
          </w:p>
        </w:tc>
      </w:tr>
      <w:tr w:rsidR="00CE195A" w:rsidRPr="00A71375" w14:paraId="1B44A070" w14:textId="77777777" w:rsidTr="00CC09B5">
        <w:tc>
          <w:tcPr>
            <w:tcW w:w="2866" w:type="dxa"/>
            <w:shd w:val="clear" w:color="auto" w:fill="auto"/>
          </w:tcPr>
          <w:p w14:paraId="3ACDCFF8" w14:textId="77777777" w:rsidR="00CE195A" w:rsidRPr="00A71375" w:rsidRDefault="00CE195A" w:rsidP="00432AFB">
            <w:pPr>
              <w:rPr>
                <w:rFonts w:cs="Arial"/>
              </w:rPr>
            </w:pPr>
            <w:r w:rsidRPr="00A71375">
              <w:rPr>
                <w:rFonts w:cs="Arial"/>
                <w:lang w:bidi="ru-RU"/>
              </w:rPr>
              <w:t>Компоненты репликации</w:t>
            </w:r>
          </w:p>
        </w:tc>
        <w:tc>
          <w:tcPr>
            <w:tcW w:w="2855" w:type="dxa"/>
            <w:shd w:val="clear" w:color="auto" w:fill="auto"/>
          </w:tcPr>
          <w:p w14:paraId="04B02062" w14:textId="77777777" w:rsidR="00CE195A" w:rsidRPr="00A71375" w:rsidRDefault="00CE195A" w:rsidP="00CE195A">
            <w:pPr>
              <w:rPr>
                <w:rFonts w:cs="Arial"/>
              </w:rPr>
            </w:pPr>
            <w:r w:rsidRPr="00A71375">
              <w:rPr>
                <w:rFonts w:cs="Arial"/>
                <w:lang w:bidi="ru-RU"/>
              </w:rPr>
              <w:t>Распространитель SQL Server 2012</w:t>
            </w:r>
          </w:p>
        </w:tc>
        <w:tc>
          <w:tcPr>
            <w:tcW w:w="2889" w:type="dxa"/>
            <w:shd w:val="clear" w:color="auto" w:fill="auto"/>
          </w:tcPr>
          <w:p w14:paraId="73D7076C" w14:textId="77777777" w:rsidR="00CE195A" w:rsidRPr="00A71375" w:rsidRDefault="00CE195A" w:rsidP="00432AFB">
            <w:pPr>
              <w:rPr>
                <w:rFonts w:cs="Arial"/>
              </w:rPr>
            </w:pPr>
            <w:r w:rsidRPr="00A71375">
              <w:rPr>
                <w:rFonts w:cs="Arial"/>
                <w:lang w:bidi="ru-RU"/>
              </w:rPr>
              <w:t>Нет</w:t>
            </w:r>
          </w:p>
        </w:tc>
      </w:tr>
      <w:tr w:rsidR="000337F6" w:rsidRPr="00A71375" w14:paraId="146FA719" w14:textId="77777777" w:rsidTr="00CC09B5">
        <w:tc>
          <w:tcPr>
            <w:tcW w:w="2866" w:type="dxa"/>
            <w:shd w:val="clear" w:color="auto" w:fill="auto"/>
          </w:tcPr>
          <w:p w14:paraId="32CBB93D" w14:textId="77777777" w:rsidR="000337F6" w:rsidRPr="00A71375" w:rsidRDefault="000337F6">
            <w:pPr>
              <w:rPr>
                <w:rFonts w:cs="Arial"/>
              </w:rPr>
            </w:pPr>
            <w:r w:rsidRPr="00A71375">
              <w:rPr>
                <w:rFonts w:cs="Arial"/>
                <w:lang w:bidi="ru-RU"/>
              </w:rPr>
              <w:t>Компоненты репликации</w:t>
            </w:r>
          </w:p>
        </w:tc>
        <w:tc>
          <w:tcPr>
            <w:tcW w:w="2855" w:type="dxa"/>
            <w:shd w:val="clear" w:color="auto" w:fill="auto"/>
          </w:tcPr>
          <w:p w14:paraId="4C8E16C0" w14:textId="77777777" w:rsidR="000337F6" w:rsidRPr="00A71375" w:rsidRDefault="000337F6">
            <w:pPr>
              <w:rPr>
                <w:rFonts w:cs="Arial"/>
              </w:rPr>
            </w:pPr>
            <w:r w:rsidRPr="00A71375">
              <w:rPr>
                <w:rFonts w:cs="Arial"/>
                <w:lang w:bidi="ru-RU"/>
              </w:rPr>
              <w:t>Издатель SQL Server 2008 R2</w:t>
            </w:r>
          </w:p>
        </w:tc>
        <w:tc>
          <w:tcPr>
            <w:tcW w:w="2889" w:type="dxa"/>
            <w:shd w:val="clear" w:color="auto" w:fill="auto"/>
          </w:tcPr>
          <w:p w14:paraId="020BA96F" w14:textId="77777777" w:rsidR="000337F6" w:rsidRPr="00A71375" w:rsidRDefault="000337F6">
            <w:pPr>
              <w:rPr>
                <w:rFonts w:cs="Arial"/>
              </w:rPr>
            </w:pPr>
            <w:r w:rsidRPr="00A71375">
              <w:rPr>
                <w:rFonts w:cs="Arial"/>
                <w:lang w:bidi="ru-RU"/>
              </w:rPr>
              <w:t>Нет</w:t>
            </w:r>
          </w:p>
        </w:tc>
      </w:tr>
      <w:tr w:rsidR="000337F6" w:rsidRPr="00A71375" w14:paraId="2B080573" w14:textId="77777777" w:rsidTr="00CC09B5">
        <w:tc>
          <w:tcPr>
            <w:tcW w:w="2866" w:type="dxa"/>
            <w:shd w:val="clear" w:color="auto" w:fill="auto"/>
          </w:tcPr>
          <w:p w14:paraId="1A6A1E2A" w14:textId="77777777" w:rsidR="000337F6" w:rsidRPr="00A71375" w:rsidRDefault="000337F6">
            <w:pPr>
              <w:rPr>
                <w:rFonts w:cs="Arial"/>
              </w:rPr>
            </w:pPr>
            <w:r w:rsidRPr="00A71375">
              <w:rPr>
                <w:rFonts w:cs="Arial"/>
                <w:lang w:bidi="ru-RU"/>
              </w:rPr>
              <w:t>Компоненты репликации</w:t>
            </w:r>
          </w:p>
        </w:tc>
        <w:tc>
          <w:tcPr>
            <w:tcW w:w="2855" w:type="dxa"/>
            <w:shd w:val="clear" w:color="auto" w:fill="auto"/>
          </w:tcPr>
          <w:p w14:paraId="7413DE96" w14:textId="77777777" w:rsidR="000337F6" w:rsidRPr="00A71375" w:rsidRDefault="000337F6">
            <w:pPr>
              <w:rPr>
                <w:rFonts w:cs="Arial"/>
              </w:rPr>
            </w:pPr>
            <w:r w:rsidRPr="00A71375">
              <w:rPr>
                <w:rFonts w:cs="Arial"/>
                <w:lang w:bidi="ru-RU"/>
              </w:rPr>
              <w:t>Издатель SQL Server 2008</w:t>
            </w:r>
          </w:p>
        </w:tc>
        <w:tc>
          <w:tcPr>
            <w:tcW w:w="2889" w:type="dxa"/>
            <w:shd w:val="clear" w:color="auto" w:fill="auto"/>
          </w:tcPr>
          <w:p w14:paraId="394F1C93" w14:textId="77777777" w:rsidR="000337F6" w:rsidRPr="00A71375" w:rsidRDefault="000337F6">
            <w:pPr>
              <w:rPr>
                <w:rFonts w:cs="Arial"/>
              </w:rPr>
            </w:pPr>
            <w:r w:rsidRPr="00A71375">
              <w:rPr>
                <w:rFonts w:cs="Arial"/>
                <w:lang w:bidi="ru-RU"/>
              </w:rPr>
              <w:t>Нет</w:t>
            </w:r>
          </w:p>
        </w:tc>
      </w:tr>
      <w:tr w:rsidR="00CE195A" w:rsidRPr="00A71375" w14:paraId="487E5059" w14:textId="77777777" w:rsidTr="00CC09B5">
        <w:tc>
          <w:tcPr>
            <w:tcW w:w="2866" w:type="dxa"/>
            <w:shd w:val="clear" w:color="auto" w:fill="auto"/>
          </w:tcPr>
          <w:p w14:paraId="6068FB06" w14:textId="77777777" w:rsidR="00CE195A" w:rsidRPr="00A71375" w:rsidRDefault="00CE195A" w:rsidP="00432AFB">
            <w:pPr>
              <w:rPr>
                <w:rFonts w:cs="Arial"/>
              </w:rPr>
            </w:pPr>
            <w:r w:rsidRPr="00A71375">
              <w:rPr>
                <w:rFonts w:cs="Arial"/>
                <w:lang w:bidi="ru-RU"/>
              </w:rPr>
              <w:t>Компоненты репликации</w:t>
            </w:r>
          </w:p>
        </w:tc>
        <w:tc>
          <w:tcPr>
            <w:tcW w:w="2855" w:type="dxa"/>
            <w:shd w:val="clear" w:color="auto" w:fill="auto"/>
          </w:tcPr>
          <w:p w14:paraId="3672F371" w14:textId="77777777" w:rsidR="00CE195A" w:rsidRPr="00A71375" w:rsidRDefault="00CE195A" w:rsidP="00CE195A">
            <w:pPr>
              <w:rPr>
                <w:rFonts w:cs="Arial"/>
              </w:rPr>
            </w:pPr>
            <w:r w:rsidRPr="00A71375">
              <w:rPr>
                <w:rFonts w:cs="Arial"/>
                <w:lang w:bidi="ru-RU"/>
              </w:rPr>
              <w:t>Издатель SQL Server 2012</w:t>
            </w:r>
          </w:p>
        </w:tc>
        <w:tc>
          <w:tcPr>
            <w:tcW w:w="2889" w:type="dxa"/>
            <w:shd w:val="clear" w:color="auto" w:fill="auto"/>
          </w:tcPr>
          <w:p w14:paraId="72F1FCDB" w14:textId="77777777" w:rsidR="00CE195A" w:rsidRPr="00A71375" w:rsidRDefault="00CE195A" w:rsidP="00432AFB">
            <w:pPr>
              <w:rPr>
                <w:rFonts w:cs="Arial"/>
              </w:rPr>
            </w:pPr>
            <w:r w:rsidRPr="00A71375">
              <w:rPr>
                <w:rFonts w:cs="Arial"/>
                <w:lang w:bidi="ru-RU"/>
              </w:rPr>
              <w:t>Нет</w:t>
            </w:r>
          </w:p>
        </w:tc>
      </w:tr>
      <w:tr w:rsidR="000337F6" w:rsidRPr="00A71375" w14:paraId="66A1B8D8" w14:textId="77777777" w:rsidTr="00CC09B5">
        <w:tc>
          <w:tcPr>
            <w:tcW w:w="2866" w:type="dxa"/>
            <w:shd w:val="clear" w:color="auto" w:fill="auto"/>
          </w:tcPr>
          <w:p w14:paraId="30DD4AAA" w14:textId="77777777" w:rsidR="000337F6" w:rsidRPr="00A71375" w:rsidRDefault="000337F6">
            <w:pPr>
              <w:rPr>
                <w:rFonts w:cs="Arial"/>
              </w:rPr>
            </w:pPr>
            <w:r w:rsidRPr="00A71375">
              <w:rPr>
                <w:rFonts w:cs="Arial"/>
                <w:lang w:bidi="ru-RU"/>
              </w:rPr>
              <w:t>Компоненты репликации</w:t>
            </w:r>
          </w:p>
        </w:tc>
        <w:tc>
          <w:tcPr>
            <w:tcW w:w="2855" w:type="dxa"/>
            <w:shd w:val="clear" w:color="auto" w:fill="auto"/>
          </w:tcPr>
          <w:p w14:paraId="3486178D" w14:textId="77777777" w:rsidR="000337F6" w:rsidRPr="00A71375" w:rsidRDefault="000337F6">
            <w:pPr>
              <w:rPr>
                <w:rFonts w:cs="Arial"/>
              </w:rPr>
            </w:pPr>
            <w:r w:rsidRPr="00A71375">
              <w:rPr>
                <w:rFonts w:cs="Arial"/>
                <w:lang w:bidi="ru-RU"/>
              </w:rPr>
              <w:t>Подписчик SQL Server 2008 R2</w:t>
            </w:r>
          </w:p>
        </w:tc>
        <w:tc>
          <w:tcPr>
            <w:tcW w:w="2889" w:type="dxa"/>
            <w:shd w:val="clear" w:color="auto" w:fill="auto"/>
          </w:tcPr>
          <w:p w14:paraId="1742541E" w14:textId="77777777" w:rsidR="000337F6" w:rsidRPr="00A71375" w:rsidRDefault="000337F6">
            <w:pPr>
              <w:rPr>
                <w:rFonts w:cs="Arial"/>
              </w:rPr>
            </w:pPr>
            <w:r w:rsidRPr="00A71375">
              <w:rPr>
                <w:rFonts w:cs="Arial"/>
                <w:lang w:bidi="ru-RU"/>
              </w:rPr>
              <w:t>Нет</w:t>
            </w:r>
          </w:p>
        </w:tc>
      </w:tr>
      <w:tr w:rsidR="000337F6" w:rsidRPr="00A71375" w14:paraId="51769653" w14:textId="77777777" w:rsidTr="00CC09B5">
        <w:tc>
          <w:tcPr>
            <w:tcW w:w="2866" w:type="dxa"/>
            <w:shd w:val="clear" w:color="auto" w:fill="auto"/>
          </w:tcPr>
          <w:p w14:paraId="653D2E47" w14:textId="77777777" w:rsidR="000337F6" w:rsidRPr="00A71375" w:rsidRDefault="000337F6">
            <w:pPr>
              <w:rPr>
                <w:rFonts w:cs="Arial"/>
              </w:rPr>
            </w:pPr>
            <w:r w:rsidRPr="00A71375">
              <w:rPr>
                <w:rFonts w:cs="Arial"/>
                <w:lang w:bidi="ru-RU"/>
              </w:rPr>
              <w:t>Компоненты репликации</w:t>
            </w:r>
          </w:p>
        </w:tc>
        <w:tc>
          <w:tcPr>
            <w:tcW w:w="2855" w:type="dxa"/>
            <w:shd w:val="clear" w:color="auto" w:fill="auto"/>
          </w:tcPr>
          <w:p w14:paraId="772544A3" w14:textId="77777777" w:rsidR="000337F6" w:rsidRPr="00A71375" w:rsidRDefault="000337F6">
            <w:pPr>
              <w:rPr>
                <w:rFonts w:cs="Arial"/>
              </w:rPr>
            </w:pPr>
            <w:r w:rsidRPr="00A71375">
              <w:rPr>
                <w:rFonts w:cs="Arial"/>
                <w:lang w:bidi="ru-RU"/>
              </w:rPr>
              <w:t>Подписчик SQL Server 2008</w:t>
            </w:r>
          </w:p>
        </w:tc>
        <w:tc>
          <w:tcPr>
            <w:tcW w:w="2889" w:type="dxa"/>
            <w:shd w:val="clear" w:color="auto" w:fill="auto"/>
          </w:tcPr>
          <w:p w14:paraId="6BC7222A" w14:textId="77777777" w:rsidR="000337F6" w:rsidRPr="00A71375" w:rsidRDefault="000337F6">
            <w:pPr>
              <w:rPr>
                <w:rFonts w:cs="Arial"/>
              </w:rPr>
            </w:pPr>
            <w:r w:rsidRPr="00A71375">
              <w:rPr>
                <w:rFonts w:cs="Arial"/>
                <w:lang w:bidi="ru-RU"/>
              </w:rPr>
              <w:t>Нет</w:t>
            </w:r>
          </w:p>
        </w:tc>
      </w:tr>
      <w:tr w:rsidR="00CE195A" w:rsidRPr="00A71375" w14:paraId="270CBD66" w14:textId="77777777" w:rsidTr="00CC09B5">
        <w:tc>
          <w:tcPr>
            <w:tcW w:w="2866" w:type="dxa"/>
            <w:shd w:val="clear" w:color="auto" w:fill="auto"/>
          </w:tcPr>
          <w:p w14:paraId="3BD9D784" w14:textId="77777777" w:rsidR="00CE195A" w:rsidRPr="00A71375" w:rsidRDefault="00CE195A" w:rsidP="00432AFB">
            <w:pPr>
              <w:rPr>
                <w:rFonts w:cs="Arial"/>
              </w:rPr>
            </w:pPr>
            <w:r w:rsidRPr="00A71375">
              <w:rPr>
                <w:rFonts w:cs="Arial"/>
                <w:lang w:bidi="ru-RU"/>
              </w:rPr>
              <w:t>Компоненты репликации</w:t>
            </w:r>
          </w:p>
        </w:tc>
        <w:tc>
          <w:tcPr>
            <w:tcW w:w="2855" w:type="dxa"/>
            <w:shd w:val="clear" w:color="auto" w:fill="auto"/>
          </w:tcPr>
          <w:p w14:paraId="2F2DB47A" w14:textId="77777777" w:rsidR="00CE195A" w:rsidRPr="00A71375" w:rsidRDefault="00CE195A" w:rsidP="00CE195A">
            <w:pPr>
              <w:rPr>
                <w:rFonts w:cs="Arial"/>
              </w:rPr>
            </w:pPr>
            <w:r w:rsidRPr="00A71375">
              <w:rPr>
                <w:rFonts w:cs="Arial"/>
                <w:lang w:bidi="ru-RU"/>
              </w:rPr>
              <w:t>Подписчик SQL Server 2012</w:t>
            </w:r>
          </w:p>
        </w:tc>
        <w:tc>
          <w:tcPr>
            <w:tcW w:w="2889" w:type="dxa"/>
            <w:shd w:val="clear" w:color="auto" w:fill="auto"/>
          </w:tcPr>
          <w:p w14:paraId="077177C7" w14:textId="77777777" w:rsidR="00CE195A" w:rsidRPr="00A71375" w:rsidRDefault="00CE195A" w:rsidP="00432AFB">
            <w:pPr>
              <w:rPr>
                <w:rFonts w:cs="Arial"/>
              </w:rPr>
            </w:pPr>
            <w:r w:rsidRPr="00A71375">
              <w:rPr>
                <w:rFonts w:cs="Arial"/>
                <w:lang w:bidi="ru-RU"/>
              </w:rPr>
              <w:t>Нет</w:t>
            </w:r>
          </w:p>
        </w:tc>
      </w:tr>
      <w:tr w:rsidR="000337F6" w:rsidRPr="00A71375" w14:paraId="6C2716EC" w14:textId="77777777" w:rsidTr="00CC09B5">
        <w:tc>
          <w:tcPr>
            <w:tcW w:w="2866" w:type="dxa"/>
            <w:shd w:val="clear" w:color="auto" w:fill="auto"/>
          </w:tcPr>
          <w:p w14:paraId="2ECABD0F" w14:textId="77777777" w:rsidR="000337F6" w:rsidRPr="00A71375" w:rsidRDefault="000337F6">
            <w:pPr>
              <w:rPr>
                <w:rFonts w:cs="Arial"/>
              </w:rPr>
            </w:pPr>
            <w:r w:rsidRPr="00A71375">
              <w:rPr>
                <w:rFonts w:cs="Arial"/>
                <w:lang w:bidi="ru-RU"/>
              </w:rPr>
              <w:t>Компоненты репликации</w:t>
            </w:r>
          </w:p>
        </w:tc>
        <w:tc>
          <w:tcPr>
            <w:tcW w:w="2855" w:type="dxa"/>
            <w:shd w:val="clear" w:color="auto" w:fill="auto"/>
          </w:tcPr>
          <w:p w14:paraId="32C3BB79" w14:textId="77777777" w:rsidR="000337F6" w:rsidRPr="00A71375" w:rsidRDefault="000337F6">
            <w:pPr>
              <w:rPr>
                <w:rFonts w:cs="Arial"/>
              </w:rPr>
            </w:pPr>
            <w:r w:rsidRPr="00A71375">
              <w:rPr>
                <w:rFonts w:cs="Arial"/>
                <w:lang w:bidi="ru-RU"/>
              </w:rPr>
              <w:t>Подписка SQL Server 2008 R2</w:t>
            </w:r>
          </w:p>
        </w:tc>
        <w:tc>
          <w:tcPr>
            <w:tcW w:w="2889" w:type="dxa"/>
            <w:shd w:val="clear" w:color="auto" w:fill="auto"/>
          </w:tcPr>
          <w:p w14:paraId="19FBCE53" w14:textId="77777777" w:rsidR="000337F6" w:rsidRPr="00A71375" w:rsidRDefault="000337F6">
            <w:pPr>
              <w:rPr>
                <w:rFonts w:cs="Arial"/>
              </w:rPr>
            </w:pPr>
            <w:r w:rsidRPr="00A71375">
              <w:rPr>
                <w:rFonts w:cs="Arial"/>
                <w:lang w:bidi="ru-RU"/>
              </w:rPr>
              <w:t>Нет</w:t>
            </w:r>
          </w:p>
        </w:tc>
      </w:tr>
      <w:tr w:rsidR="000337F6" w:rsidRPr="00A71375" w14:paraId="45253D4F" w14:textId="77777777" w:rsidTr="00CC09B5">
        <w:tc>
          <w:tcPr>
            <w:tcW w:w="2866" w:type="dxa"/>
            <w:shd w:val="clear" w:color="auto" w:fill="auto"/>
          </w:tcPr>
          <w:p w14:paraId="32A75498" w14:textId="77777777" w:rsidR="000337F6" w:rsidRPr="00A71375" w:rsidRDefault="000337F6">
            <w:pPr>
              <w:rPr>
                <w:rFonts w:cs="Arial"/>
              </w:rPr>
            </w:pPr>
            <w:r w:rsidRPr="00A71375">
              <w:rPr>
                <w:rFonts w:cs="Arial"/>
                <w:lang w:bidi="ru-RU"/>
              </w:rPr>
              <w:t>Компоненты репликации</w:t>
            </w:r>
          </w:p>
        </w:tc>
        <w:tc>
          <w:tcPr>
            <w:tcW w:w="2855" w:type="dxa"/>
            <w:shd w:val="clear" w:color="auto" w:fill="auto"/>
          </w:tcPr>
          <w:p w14:paraId="5865249B" w14:textId="77777777" w:rsidR="000337F6" w:rsidRPr="00A71375" w:rsidRDefault="000337F6">
            <w:pPr>
              <w:rPr>
                <w:rFonts w:cs="Arial"/>
              </w:rPr>
            </w:pPr>
            <w:r w:rsidRPr="00A71375">
              <w:rPr>
                <w:rFonts w:cs="Arial"/>
                <w:lang w:bidi="ru-RU"/>
              </w:rPr>
              <w:t>Подписка SQL Server 2008</w:t>
            </w:r>
          </w:p>
        </w:tc>
        <w:tc>
          <w:tcPr>
            <w:tcW w:w="2889" w:type="dxa"/>
            <w:shd w:val="clear" w:color="auto" w:fill="auto"/>
          </w:tcPr>
          <w:p w14:paraId="3B3A42E6" w14:textId="77777777" w:rsidR="000337F6" w:rsidRPr="00A71375" w:rsidRDefault="000337F6">
            <w:pPr>
              <w:rPr>
                <w:rFonts w:cs="Arial"/>
              </w:rPr>
            </w:pPr>
            <w:r w:rsidRPr="00A71375">
              <w:rPr>
                <w:rFonts w:cs="Arial"/>
                <w:lang w:bidi="ru-RU"/>
              </w:rPr>
              <w:t>Нет</w:t>
            </w:r>
          </w:p>
        </w:tc>
      </w:tr>
      <w:tr w:rsidR="00CE195A" w:rsidRPr="00A71375" w14:paraId="6F0384E5" w14:textId="77777777" w:rsidTr="00CC09B5">
        <w:tc>
          <w:tcPr>
            <w:tcW w:w="2866" w:type="dxa"/>
            <w:shd w:val="clear" w:color="auto" w:fill="auto"/>
          </w:tcPr>
          <w:p w14:paraId="7CCDCB18" w14:textId="77777777" w:rsidR="00CE195A" w:rsidRPr="00A71375" w:rsidRDefault="00CE195A" w:rsidP="00432AFB">
            <w:pPr>
              <w:rPr>
                <w:rFonts w:cs="Arial"/>
              </w:rPr>
            </w:pPr>
            <w:r w:rsidRPr="00A71375">
              <w:rPr>
                <w:rFonts w:cs="Arial"/>
                <w:lang w:bidi="ru-RU"/>
              </w:rPr>
              <w:t>Компоненты репликации</w:t>
            </w:r>
          </w:p>
        </w:tc>
        <w:tc>
          <w:tcPr>
            <w:tcW w:w="2855" w:type="dxa"/>
            <w:shd w:val="clear" w:color="auto" w:fill="auto"/>
          </w:tcPr>
          <w:p w14:paraId="7DF55811" w14:textId="77777777" w:rsidR="00CE195A" w:rsidRPr="00A71375" w:rsidRDefault="00CE195A" w:rsidP="00CE195A">
            <w:pPr>
              <w:rPr>
                <w:rFonts w:cs="Arial"/>
              </w:rPr>
            </w:pPr>
            <w:r w:rsidRPr="00A71375">
              <w:rPr>
                <w:rFonts w:cs="Arial"/>
                <w:lang w:bidi="ru-RU"/>
              </w:rPr>
              <w:t>Подписка SQL Server 2012</w:t>
            </w:r>
          </w:p>
        </w:tc>
        <w:tc>
          <w:tcPr>
            <w:tcW w:w="2889" w:type="dxa"/>
            <w:shd w:val="clear" w:color="auto" w:fill="auto"/>
          </w:tcPr>
          <w:p w14:paraId="48408A39" w14:textId="77777777" w:rsidR="00CE195A" w:rsidRPr="00A71375" w:rsidRDefault="00CE195A" w:rsidP="00432AFB">
            <w:pPr>
              <w:rPr>
                <w:rFonts w:cs="Arial"/>
              </w:rPr>
            </w:pPr>
            <w:r w:rsidRPr="00A71375">
              <w:rPr>
                <w:rFonts w:cs="Arial"/>
                <w:lang w:bidi="ru-RU"/>
              </w:rPr>
              <w:t>Нет</w:t>
            </w:r>
          </w:p>
        </w:tc>
      </w:tr>
      <w:tr w:rsidR="000337F6" w:rsidRPr="00A71375" w14:paraId="5307D8BF" w14:textId="77777777" w:rsidTr="00CC09B5">
        <w:tc>
          <w:tcPr>
            <w:tcW w:w="2866" w:type="dxa"/>
            <w:shd w:val="clear" w:color="auto" w:fill="auto"/>
          </w:tcPr>
          <w:p w14:paraId="750E3D60" w14:textId="77777777" w:rsidR="000337F6" w:rsidRPr="00A71375" w:rsidRDefault="000337F6">
            <w:pPr>
              <w:rPr>
                <w:rFonts w:cs="Arial"/>
              </w:rPr>
            </w:pPr>
            <w:r w:rsidRPr="00A71375">
              <w:rPr>
                <w:rFonts w:cs="Arial"/>
                <w:lang w:bidi="ru-RU"/>
              </w:rPr>
              <w:t>Другие типы объектов</w:t>
            </w:r>
          </w:p>
        </w:tc>
        <w:tc>
          <w:tcPr>
            <w:tcW w:w="2855" w:type="dxa"/>
            <w:shd w:val="clear" w:color="auto" w:fill="auto"/>
          </w:tcPr>
          <w:p w14:paraId="3E557334" w14:textId="77777777" w:rsidR="000337F6" w:rsidRPr="00A71375" w:rsidRDefault="000337F6">
            <w:pPr>
              <w:rPr>
                <w:rFonts w:cs="Arial"/>
              </w:rPr>
            </w:pPr>
            <w:r w:rsidRPr="00A71375">
              <w:rPr>
                <w:rFonts w:cs="Arial"/>
                <w:lang w:bidi="ru-RU"/>
              </w:rPr>
              <w:t>База данных SQL Server 2008 R2</w:t>
            </w:r>
          </w:p>
        </w:tc>
        <w:tc>
          <w:tcPr>
            <w:tcW w:w="2889" w:type="dxa"/>
            <w:shd w:val="clear" w:color="auto" w:fill="auto"/>
          </w:tcPr>
          <w:p w14:paraId="6F3157F2" w14:textId="77777777" w:rsidR="000337F6" w:rsidRPr="00A71375" w:rsidRDefault="000337F6">
            <w:pPr>
              <w:rPr>
                <w:rFonts w:cs="Arial"/>
              </w:rPr>
            </w:pPr>
            <w:r w:rsidRPr="00A71375">
              <w:rPr>
                <w:rFonts w:cs="Arial"/>
                <w:lang w:bidi="ru-RU"/>
              </w:rPr>
              <w:t>Да</w:t>
            </w:r>
          </w:p>
        </w:tc>
      </w:tr>
      <w:tr w:rsidR="000337F6" w:rsidRPr="00A71375" w14:paraId="2A7D65F9" w14:textId="77777777" w:rsidTr="00CC09B5">
        <w:tc>
          <w:tcPr>
            <w:tcW w:w="2866" w:type="dxa"/>
            <w:shd w:val="clear" w:color="auto" w:fill="auto"/>
          </w:tcPr>
          <w:p w14:paraId="6F12FEB6" w14:textId="77777777" w:rsidR="000337F6" w:rsidRPr="00A71375" w:rsidRDefault="000337F6">
            <w:pPr>
              <w:rPr>
                <w:rFonts w:cs="Arial"/>
              </w:rPr>
            </w:pPr>
            <w:r w:rsidRPr="00A71375">
              <w:rPr>
                <w:rFonts w:cs="Arial"/>
                <w:lang w:bidi="ru-RU"/>
              </w:rPr>
              <w:t>Другие типы объектов</w:t>
            </w:r>
          </w:p>
        </w:tc>
        <w:tc>
          <w:tcPr>
            <w:tcW w:w="2855" w:type="dxa"/>
            <w:shd w:val="clear" w:color="auto" w:fill="auto"/>
          </w:tcPr>
          <w:p w14:paraId="46C27877" w14:textId="77777777" w:rsidR="000337F6" w:rsidRPr="00A71375" w:rsidRDefault="000337F6">
            <w:pPr>
              <w:rPr>
                <w:rFonts w:cs="Arial"/>
              </w:rPr>
            </w:pPr>
            <w:r w:rsidRPr="00A71375">
              <w:rPr>
                <w:rFonts w:cs="Arial"/>
                <w:lang w:bidi="ru-RU"/>
              </w:rPr>
              <w:t>База данных SQL Server 2008</w:t>
            </w:r>
          </w:p>
        </w:tc>
        <w:tc>
          <w:tcPr>
            <w:tcW w:w="2889" w:type="dxa"/>
            <w:shd w:val="clear" w:color="auto" w:fill="auto"/>
          </w:tcPr>
          <w:p w14:paraId="2D9439E2" w14:textId="77777777" w:rsidR="000337F6" w:rsidRPr="00A71375" w:rsidRDefault="000337F6">
            <w:pPr>
              <w:rPr>
                <w:rFonts w:cs="Arial"/>
              </w:rPr>
            </w:pPr>
            <w:r w:rsidRPr="00A71375">
              <w:rPr>
                <w:rFonts w:cs="Arial"/>
                <w:lang w:bidi="ru-RU"/>
              </w:rPr>
              <w:t>Да</w:t>
            </w:r>
          </w:p>
        </w:tc>
      </w:tr>
      <w:tr w:rsidR="00CE195A" w:rsidRPr="00A71375" w14:paraId="2FE124CB" w14:textId="77777777" w:rsidTr="00CC09B5">
        <w:tc>
          <w:tcPr>
            <w:tcW w:w="2866" w:type="dxa"/>
            <w:shd w:val="clear" w:color="auto" w:fill="auto"/>
          </w:tcPr>
          <w:p w14:paraId="3F227DD2" w14:textId="77777777" w:rsidR="00CE195A" w:rsidRPr="00A71375" w:rsidRDefault="00CE195A" w:rsidP="00432AFB">
            <w:pPr>
              <w:rPr>
                <w:rFonts w:cs="Arial"/>
              </w:rPr>
            </w:pPr>
            <w:r w:rsidRPr="00A71375">
              <w:rPr>
                <w:rFonts w:cs="Arial"/>
                <w:lang w:bidi="ru-RU"/>
              </w:rPr>
              <w:t>Другие типы объектов</w:t>
            </w:r>
          </w:p>
        </w:tc>
        <w:tc>
          <w:tcPr>
            <w:tcW w:w="2855" w:type="dxa"/>
            <w:shd w:val="clear" w:color="auto" w:fill="auto"/>
          </w:tcPr>
          <w:p w14:paraId="2941AD6B" w14:textId="77777777" w:rsidR="00CE195A" w:rsidRPr="00A71375" w:rsidRDefault="00CE195A" w:rsidP="00CE195A">
            <w:pPr>
              <w:rPr>
                <w:rFonts w:cs="Arial"/>
              </w:rPr>
            </w:pPr>
            <w:r w:rsidRPr="00A71375">
              <w:rPr>
                <w:rFonts w:cs="Arial"/>
                <w:lang w:bidi="ru-RU"/>
              </w:rPr>
              <w:t>База данных SQL Server 2012</w:t>
            </w:r>
          </w:p>
        </w:tc>
        <w:tc>
          <w:tcPr>
            <w:tcW w:w="2889" w:type="dxa"/>
            <w:shd w:val="clear" w:color="auto" w:fill="auto"/>
          </w:tcPr>
          <w:p w14:paraId="57A6AA53" w14:textId="77777777" w:rsidR="00CE195A" w:rsidRPr="00A71375" w:rsidRDefault="00CE195A" w:rsidP="00432AFB">
            <w:pPr>
              <w:rPr>
                <w:rFonts w:cs="Arial"/>
              </w:rPr>
            </w:pPr>
            <w:r w:rsidRPr="00A71375">
              <w:rPr>
                <w:rFonts w:cs="Arial"/>
                <w:lang w:bidi="ru-RU"/>
              </w:rPr>
              <w:t>Да</w:t>
            </w:r>
          </w:p>
        </w:tc>
      </w:tr>
      <w:tr w:rsidR="00432AFB" w:rsidRPr="00A71375" w14:paraId="2398C234" w14:textId="77777777" w:rsidTr="00CC09B5">
        <w:tc>
          <w:tcPr>
            <w:tcW w:w="2866" w:type="dxa"/>
            <w:shd w:val="clear" w:color="auto" w:fill="auto"/>
          </w:tcPr>
          <w:p w14:paraId="6B4D5623" w14:textId="77777777" w:rsidR="00432AFB" w:rsidRPr="00A71375" w:rsidRDefault="00432AFB" w:rsidP="00432AFB">
            <w:pPr>
              <w:rPr>
                <w:rFonts w:cs="Arial"/>
              </w:rPr>
            </w:pPr>
            <w:r w:rsidRPr="00A71375">
              <w:rPr>
                <w:rFonts w:cs="Arial"/>
                <w:lang w:bidi="ru-RU"/>
              </w:rPr>
              <w:t>Другие типы объектов</w:t>
            </w:r>
          </w:p>
        </w:tc>
        <w:tc>
          <w:tcPr>
            <w:tcW w:w="2855" w:type="dxa"/>
            <w:shd w:val="clear" w:color="auto" w:fill="auto"/>
          </w:tcPr>
          <w:p w14:paraId="10EE671E" w14:textId="77777777" w:rsidR="00432AFB" w:rsidRPr="00A71375" w:rsidRDefault="00432AFB" w:rsidP="00432AFB">
            <w:pPr>
              <w:rPr>
                <w:rFonts w:cs="Arial"/>
              </w:rPr>
            </w:pPr>
            <w:r w:rsidRPr="00A71375">
              <w:rPr>
                <w:rFonts w:cs="Arial"/>
                <w:lang w:bidi="ru-RU"/>
              </w:rPr>
              <w:t>SQL Server 2008 Mirroring DB</w:t>
            </w:r>
          </w:p>
        </w:tc>
        <w:tc>
          <w:tcPr>
            <w:tcW w:w="2889" w:type="dxa"/>
            <w:shd w:val="clear" w:color="auto" w:fill="auto"/>
          </w:tcPr>
          <w:p w14:paraId="24F69AAE" w14:textId="77777777" w:rsidR="00432AFB" w:rsidRPr="00A71375" w:rsidRDefault="00432AFB" w:rsidP="00432AFB">
            <w:pPr>
              <w:rPr>
                <w:rFonts w:cs="Arial"/>
              </w:rPr>
            </w:pPr>
            <w:r w:rsidRPr="00A71375">
              <w:rPr>
                <w:rFonts w:cs="Arial"/>
                <w:lang w:bidi="ru-RU"/>
              </w:rPr>
              <w:t>Да</w:t>
            </w:r>
          </w:p>
        </w:tc>
      </w:tr>
      <w:tr w:rsidR="00432AFB" w:rsidRPr="00A71375" w14:paraId="5A1CBE52" w14:textId="77777777" w:rsidTr="00CC09B5">
        <w:tc>
          <w:tcPr>
            <w:tcW w:w="2866" w:type="dxa"/>
            <w:shd w:val="clear" w:color="auto" w:fill="auto"/>
          </w:tcPr>
          <w:p w14:paraId="365F1930" w14:textId="77777777" w:rsidR="00432AFB" w:rsidRPr="00A71375" w:rsidRDefault="00432AFB" w:rsidP="00432AFB">
            <w:pPr>
              <w:rPr>
                <w:rFonts w:cs="Arial"/>
              </w:rPr>
            </w:pPr>
            <w:r w:rsidRPr="00A71375">
              <w:rPr>
                <w:rFonts w:cs="Arial"/>
                <w:lang w:bidi="ru-RU"/>
              </w:rPr>
              <w:t>Другие типы объектов</w:t>
            </w:r>
          </w:p>
        </w:tc>
        <w:tc>
          <w:tcPr>
            <w:tcW w:w="2855" w:type="dxa"/>
            <w:shd w:val="clear" w:color="auto" w:fill="auto"/>
          </w:tcPr>
          <w:p w14:paraId="7956072C" w14:textId="77777777" w:rsidR="00432AFB" w:rsidRPr="00A71375" w:rsidRDefault="00432AFB" w:rsidP="00432AFB">
            <w:pPr>
              <w:rPr>
                <w:rFonts w:cs="Arial"/>
              </w:rPr>
            </w:pPr>
            <w:r w:rsidRPr="00A71375">
              <w:rPr>
                <w:rFonts w:cs="Arial"/>
                <w:lang w:bidi="ru-RU"/>
              </w:rPr>
              <w:t>SQL Server 2008 Mirroring Witness</w:t>
            </w:r>
          </w:p>
        </w:tc>
        <w:tc>
          <w:tcPr>
            <w:tcW w:w="2889" w:type="dxa"/>
            <w:shd w:val="clear" w:color="auto" w:fill="auto"/>
          </w:tcPr>
          <w:p w14:paraId="745E20C9" w14:textId="77777777" w:rsidR="00432AFB" w:rsidRPr="00A71375" w:rsidRDefault="00432AFB" w:rsidP="00432AFB">
            <w:pPr>
              <w:rPr>
                <w:rFonts w:cs="Arial"/>
              </w:rPr>
            </w:pPr>
            <w:r w:rsidRPr="00A71375">
              <w:rPr>
                <w:rFonts w:cs="Arial"/>
                <w:lang w:bidi="ru-RU"/>
              </w:rPr>
              <w:t>Да</w:t>
            </w:r>
          </w:p>
        </w:tc>
      </w:tr>
      <w:tr w:rsidR="000337F6" w:rsidRPr="00A71375" w14:paraId="521E9315" w14:textId="77777777" w:rsidTr="00CC09B5">
        <w:tc>
          <w:tcPr>
            <w:tcW w:w="2866" w:type="dxa"/>
            <w:shd w:val="clear" w:color="auto" w:fill="auto"/>
          </w:tcPr>
          <w:p w14:paraId="1BBE4102" w14:textId="77777777" w:rsidR="000337F6" w:rsidRPr="00A71375" w:rsidRDefault="000337F6">
            <w:pPr>
              <w:rPr>
                <w:rFonts w:cs="Arial"/>
              </w:rPr>
            </w:pPr>
            <w:r w:rsidRPr="00A71375">
              <w:rPr>
                <w:rFonts w:cs="Arial"/>
                <w:lang w:bidi="ru-RU"/>
              </w:rPr>
              <w:t>Другие типы объектов</w:t>
            </w:r>
          </w:p>
        </w:tc>
        <w:tc>
          <w:tcPr>
            <w:tcW w:w="2855" w:type="dxa"/>
            <w:shd w:val="clear" w:color="auto" w:fill="auto"/>
          </w:tcPr>
          <w:p w14:paraId="6CD0AECF" w14:textId="77777777" w:rsidR="000337F6" w:rsidRPr="00A71375" w:rsidRDefault="000337F6">
            <w:pPr>
              <w:rPr>
                <w:rFonts w:cs="Arial"/>
              </w:rPr>
            </w:pPr>
            <w:r w:rsidRPr="00A71375">
              <w:rPr>
                <w:rFonts w:cs="Arial"/>
                <w:lang w:bidi="ru-RU"/>
              </w:rPr>
              <w:t>Агент SQL Server 2008 R2</w:t>
            </w:r>
          </w:p>
        </w:tc>
        <w:tc>
          <w:tcPr>
            <w:tcW w:w="2889" w:type="dxa"/>
            <w:shd w:val="clear" w:color="auto" w:fill="auto"/>
          </w:tcPr>
          <w:p w14:paraId="1CCF272C" w14:textId="77777777" w:rsidR="000337F6" w:rsidRPr="00A71375" w:rsidRDefault="000337F6">
            <w:pPr>
              <w:rPr>
                <w:rFonts w:cs="Arial"/>
              </w:rPr>
            </w:pPr>
            <w:r w:rsidRPr="00A71375">
              <w:rPr>
                <w:rFonts w:cs="Arial"/>
                <w:lang w:bidi="ru-RU"/>
              </w:rPr>
              <w:t>Да</w:t>
            </w:r>
          </w:p>
        </w:tc>
      </w:tr>
      <w:tr w:rsidR="000337F6" w:rsidRPr="00A71375" w14:paraId="6AA0BDDC" w14:textId="77777777" w:rsidTr="00CC09B5">
        <w:tc>
          <w:tcPr>
            <w:tcW w:w="2866" w:type="dxa"/>
            <w:shd w:val="clear" w:color="auto" w:fill="auto"/>
          </w:tcPr>
          <w:p w14:paraId="79FD6D22" w14:textId="77777777" w:rsidR="000337F6" w:rsidRPr="00A71375" w:rsidRDefault="000337F6">
            <w:pPr>
              <w:rPr>
                <w:rFonts w:cs="Arial"/>
              </w:rPr>
            </w:pPr>
            <w:r w:rsidRPr="00A71375">
              <w:rPr>
                <w:rFonts w:cs="Arial"/>
                <w:lang w:bidi="ru-RU"/>
              </w:rPr>
              <w:t>Другие типы объектов</w:t>
            </w:r>
          </w:p>
        </w:tc>
        <w:tc>
          <w:tcPr>
            <w:tcW w:w="2855" w:type="dxa"/>
            <w:shd w:val="clear" w:color="auto" w:fill="auto"/>
          </w:tcPr>
          <w:p w14:paraId="0A50AFC2" w14:textId="77777777" w:rsidR="000337F6" w:rsidRPr="00A71375" w:rsidRDefault="000337F6">
            <w:pPr>
              <w:rPr>
                <w:rFonts w:cs="Arial"/>
              </w:rPr>
            </w:pPr>
            <w:r w:rsidRPr="00A71375">
              <w:rPr>
                <w:rFonts w:cs="Arial"/>
                <w:lang w:bidi="ru-RU"/>
              </w:rPr>
              <w:t>Агент SQL Server 2008</w:t>
            </w:r>
          </w:p>
        </w:tc>
        <w:tc>
          <w:tcPr>
            <w:tcW w:w="2889" w:type="dxa"/>
            <w:shd w:val="clear" w:color="auto" w:fill="auto"/>
          </w:tcPr>
          <w:p w14:paraId="54736970" w14:textId="77777777" w:rsidR="000337F6" w:rsidRPr="00A71375" w:rsidRDefault="000337F6">
            <w:pPr>
              <w:rPr>
                <w:rFonts w:cs="Arial"/>
              </w:rPr>
            </w:pPr>
            <w:r w:rsidRPr="00A71375">
              <w:rPr>
                <w:rFonts w:cs="Arial"/>
                <w:lang w:bidi="ru-RU"/>
              </w:rPr>
              <w:t>Да</w:t>
            </w:r>
          </w:p>
        </w:tc>
      </w:tr>
      <w:tr w:rsidR="00CE195A" w:rsidRPr="00A71375" w14:paraId="15A15C7C" w14:textId="77777777" w:rsidTr="00CC09B5">
        <w:tc>
          <w:tcPr>
            <w:tcW w:w="2866" w:type="dxa"/>
            <w:shd w:val="clear" w:color="auto" w:fill="auto"/>
          </w:tcPr>
          <w:p w14:paraId="0FF61A0F" w14:textId="77777777" w:rsidR="00CE195A" w:rsidRPr="00A71375" w:rsidRDefault="00CE195A" w:rsidP="00432AFB">
            <w:pPr>
              <w:rPr>
                <w:rFonts w:cs="Arial"/>
              </w:rPr>
            </w:pPr>
            <w:r w:rsidRPr="00A71375">
              <w:rPr>
                <w:rFonts w:cs="Arial"/>
                <w:lang w:bidi="ru-RU"/>
              </w:rPr>
              <w:t>Другие типы объектов</w:t>
            </w:r>
          </w:p>
        </w:tc>
        <w:tc>
          <w:tcPr>
            <w:tcW w:w="2855" w:type="dxa"/>
            <w:shd w:val="clear" w:color="auto" w:fill="auto"/>
          </w:tcPr>
          <w:p w14:paraId="6F526080" w14:textId="77777777" w:rsidR="00CE195A" w:rsidRPr="00A71375" w:rsidRDefault="00CE195A" w:rsidP="00CE195A">
            <w:pPr>
              <w:rPr>
                <w:rFonts w:cs="Arial"/>
              </w:rPr>
            </w:pPr>
            <w:r w:rsidRPr="00A71375">
              <w:rPr>
                <w:rFonts w:cs="Arial"/>
                <w:lang w:bidi="ru-RU"/>
              </w:rPr>
              <w:t>Агент SQL Server 2012</w:t>
            </w:r>
          </w:p>
        </w:tc>
        <w:tc>
          <w:tcPr>
            <w:tcW w:w="2889" w:type="dxa"/>
            <w:shd w:val="clear" w:color="auto" w:fill="auto"/>
          </w:tcPr>
          <w:p w14:paraId="464D1166" w14:textId="77777777" w:rsidR="00CE195A" w:rsidRPr="00A71375" w:rsidRDefault="00CE195A" w:rsidP="00432AFB">
            <w:pPr>
              <w:rPr>
                <w:rFonts w:cs="Arial"/>
              </w:rPr>
            </w:pPr>
            <w:r w:rsidRPr="00A71375">
              <w:rPr>
                <w:rFonts w:cs="Arial"/>
                <w:lang w:bidi="ru-RU"/>
              </w:rPr>
              <w:t>Да</w:t>
            </w:r>
          </w:p>
        </w:tc>
      </w:tr>
      <w:tr w:rsidR="000337F6" w:rsidRPr="00A71375" w14:paraId="70D901A5" w14:textId="77777777" w:rsidTr="00CC09B5">
        <w:tc>
          <w:tcPr>
            <w:tcW w:w="2866" w:type="dxa"/>
            <w:shd w:val="clear" w:color="auto" w:fill="auto"/>
          </w:tcPr>
          <w:p w14:paraId="6A65C022" w14:textId="77777777" w:rsidR="000337F6" w:rsidRPr="00A71375" w:rsidRDefault="000337F6">
            <w:pPr>
              <w:rPr>
                <w:rFonts w:cs="Arial"/>
              </w:rPr>
            </w:pPr>
            <w:r w:rsidRPr="00A71375">
              <w:rPr>
                <w:rFonts w:cs="Arial"/>
                <w:lang w:bidi="ru-RU"/>
              </w:rPr>
              <w:t>Другие типы объектов</w:t>
            </w:r>
          </w:p>
        </w:tc>
        <w:tc>
          <w:tcPr>
            <w:tcW w:w="2855" w:type="dxa"/>
            <w:shd w:val="clear" w:color="auto" w:fill="auto"/>
          </w:tcPr>
          <w:p w14:paraId="5C88D64E" w14:textId="77777777" w:rsidR="000337F6" w:rsidRPr="00A71375" w:rsidRDefault="000337F6">
            <w:pPr>
              <w:rPr>
                <w:rFonts w:cs="Arial"/>
              </w:rPr>
            </w:pPr>
            <w:r w:rsidRPr="00A71375">
              <w:rPr>
                <w:rFonts w:cs="Arial"/>
                <w:lang w:bidi="ru-RU"/>
              </w:rPr>
              <w:t>Задание агента SQL Server 2008 R2</w:t>
            </w:r>
          </w:p>
        </w:tc>
        <w:tc>
          <w:tcPr>
            <w:tcW w:w="2889" w:type="dxa"/>
            <w:shd w:val="clear" w:color="auto" w:fill="auto"/>
          </w:tcPr>
          <w:p w14:paraId="08925524" w14:textId="77777777" w:rsidR="000337F6" w:rsidRPr="00A71375" w:rsidRDefault="000337F6">
            <w:pPr>
              <w:rPr>
                <w:rFonts w:cs="Arial"/>
              </w:rPr>
            </w:pPr>
            <w:r w:rsidRPr="00A71375">
              <w:rPr>
                <w:rFonts w:cs="Arial"/>
                <w:lang w:bidi="ru-RU"/>
              </w:rPr>
              <w:t>Нет</w:t>
            </w:r>
          </w:p>
        </w:tc>
      </w:tr>
      <w:tr w:rsidR="000337F6" w:rsidRPr="00A71375" w14:paraId="7F07DD42" w14:textId="77777777" w:rsidTr="00CC09B5">
        <w:tc>
          <w:tcPr>
            <w:tcW w:w="2866" w:type="dxa"/>
            <w:shd w:val="clear" w:color="auto" w:fill="auto"/>
          </w:tcPr>
          <w:p w14:paraId="5021004A" w14:textId="77777777" w:rsidR="000337F6" w:rsidRPr="00A71375" w:rsidRDefault="000337F6">
            <w:pPr>
              <w:rPr>
                <w:rFonts w:cs="Arial"/>
              </w:rPr>
            </w:pPr>
            <w:r w:rsidRPr="00A71375">
              <w:rPr>
                <w:rFonts w:cs="Arial"/>
                <w:lang w:bidi="ru-RU"/>
              </w:rPr>
              <w:t>Другие типы объектов</w:t>
            </w:r>
          </w:p>
        </w:tc>
        <w:tc>
          <w:tcPr>
            <w:tcW w:w="2855" w:type="dxa"/>
            <w:shd w:val="clear" w:color="auto" w:fill="auto"/>
          </w:tcPr>
          <w:p w14:paraId="1D14FFB6" w14:textId="77777777" w:rsidR="000337F6" w:rsidRPr="00A71375" w:rsidRDefault="000337F6">
            <w:pPr>
              <w:rPr>
                <w:rFonts w:cs="Arial"/>
              </w:rPr>
            </w:pPr>
            <w:r w:rsidRPr="00A71375">
              <w:rPr>
                <w:rFonts w:cs="Arial"/>
                <w:lang w:bidi="ru-RU"/>
              </w:rPr>
              <w:t>Задание агента SQL Server 2008</w:t>
            </w:r>
          </w:p>
        </w:tc>
        <w:tc>
          <w:tcPr>
            <w:tcW w:w="2889" w:type="dxa"/>
            <w:shd w:val="clear" w:color="auto" w:fill="auto"/>
          </w:tcPr>
          <w:p w14:paraId="49A2A103" w14:textId="77777777" w:rsidR="000337F6" w:rsidRPr="00A71375" w:rsidRDefault="000337F6">
            <w:pPr>
              <w:rPr>
                <w:rFonts w:cs="Arial"/>
              </w:rPr>
            </w:pPr>
            <w:r w:rsidRPr="00A71375">
              <w:rPr>
                <w:rFonts w:cs="Arial"/>
                <w:lang w:bidi="ru-RU"/>
              </w:rPr>
              <w:t>Нет</w:t>
            </w:r>
          </w:p>
        </w:tc>
      </w:tr>
      <w:tr w:rsidR="00CE195A" w:rsidRPr="00A71375" w14:paraId="40156DDA" w14:textId="77777777" w:rsidTr="00CC09B5">
        <w:tc>
          <w:tcPr>
            <w:tcW w:w="2866" w:type="dxa"/>
            <w:shd w:val="clear" w:color="auto" w:fill="auto"/>
          </w:tcPr>
          <w:p w14:paraId="42F68618" w14:textId="77777777" w:rsidR="00CE195A" w:rsidRPr="00A71375" w:rsidRDefault="00CE195A" w:rsidP="00432AFB">
            <w:pPr>
              <w:rPr>
                <w:rFonts w:cs="Arial"/>
              </w:rPr>
            </w:pPr>
            <w:r w:rsidRPr="00A71375">
              <w:rPr>
                <w:rFonts w:cs="Arial"/>
                <w:lang w:bidi="ru-RU"/>
              </w:rPr>
              <w:t>Другие типы объектов</w:t>
            </w:r>
          </w:p>
        </w:tc>
        <w:tc>
          <w:tcPr>
            <w:tcW w:w="2855" w:type="dxa"/>
            <w:shd w:val="clear" w:color="auto" w:fill="auto"/>
          </w:tcPr>
          <w:p w14:paraId="0683188B" w14:textId="77777777" w:rsidR="00CE195A" w:rsidRPr="00A71375" w:rsidRDefault="00CE195A" w:rsidP="00CE195A">
            <w:pPr>
              <w:rPr>
                <w:rFonts w:cs="Arial"/>
              </w:rPr>
            </w:pPr>
            <w:r w:rsidRPr="00A71375">
              <w:rPr>
                <w:rFonts w:cs="Arial"/>
                <w:lang w:bidi="ru-RU"/>
              </w:rPr>
              <w:t>Задание агента SQL Server 2012</w:t>
            </w:r>
          </w:p>
        </w:tc>
        <w:tc>
          <w:tcPr>
            <w:tcW w:w="2889" w:type="dxa"/>
            <w:shd w:val="clear" w:color="auto" w:fill="auto"/>
          </w:tcPr>
          <w:p w14:paraId="6E514D75" w14:textId="77777777" w:rsidR="00CE195A" w:rsidRPr="00A71375" w:rsidRDefault="00CE195A" w:rsidP="00432AFB">
            <w:pPr>
              <w:rPr>
                <w:rFonts w:cs="Arial"/>
              </w:rPr>
            </w:pPr>
            <w:r w:rsidRPr="00A71375">
              <w:rPr>
                <w:rFonts w:cs="Arial"/>
                <w:lang w:bidi="ru-RU"/>
              </w:rPr>
              <w:t>Нет</w:t>
            </w:r>
          </w:p>
        </w:tc>
      </w:tr>
      <w:tr w:rsidR="000337F6" w:rsidRPr="00A71375" w14:paraId="4C4CB617" w14:textId="77777777" w:rsidTr="00CC09B5">
        <w:tc>
          <w:tcPr>
            <w:tcW w:w="2866" w:type="dxa"/>
            <w:shd w:val="clear" w:color="auto" w:fill="auto"/>
          </w:tcPr>
          <w:p w14:paraId="112410DA" w14:textId="77777777" w:rsidR="000337F6" w:rsidRPr="00A71375" w:rsidRDefault="000337F6">
            <w:pPr>
              <w:rPr>
                <w:rFonts w:cs="Arial"/>
              </w:rPr>
            </w:pPr>
            <w:r w:rsidRPr="00A71375">
              <w:rPr>
                <w:rFonts w:cs="Arial"/>
                <w:lang w:bidi="ru-RU"/>
              </w:rPr>
              <w:t>Другие типы объектов</w:t>
            </w:r>
          </w:p>
        </w:tc>
        <w:tc>
          <w:tcPr>
            <w:tcW w:w="2855" w:type="dxa"/>
            <w:shd w:val="clear" w:color="auto" w:fill="auto"/>
          </w:tcPr>
          <w:p w14:paraId="2FA727B4" w14:textId="77777777" w:rsidR="000337F6" w:rsidRPr="00A71375" w:rsidRDefault="000337F6">
            <w:pPr>
              <w:rPr>
                <w:rFonts w:cs="Arial"/>
              </w:rPr>
            </w:pPr>
            <w:r w:rsidRPr="00A71375">
              <w:rPr>
                <w:rFonts w:cs="Arial"/>
                <w:lang w:bidi="ru-RU"/>
              </w:rPr>
              <w:t>Файловая группа базы данных SQL Server 2008 R2</w:t>
            </w:r>
          </w:p>
        </w:tc>
        <w:tc>
          <w:tcPr>
            <w:tcW w:w="2889" w:type="dxa"/>
            <w:shd w:val="clear" w:color="auto" w:fill="auto"/>
          </w:tcPr>
          <w:p w14:paraId="3AAAFA2F" w14:textId="77777777" w:rsidR="000337F6" w:rsidRPr="00A71375" w:rsidRDefault="000337F6">
            <w:pPr>
              <w:rPr>
                <w:rFonts w:cs="Arial"/>
              </w:rPr>
            </w:pPr>
            <w:r w:rsidRPr="00A71375">
              <w:rPr>
                <w:rFonts w:cs="Arial"/>
                <w:lang w:bidi="ru-RU"/>
              </w:rPr>
              <w:t>Да</w:t>
            </w:r>
          </w:p>
        </w:tc>
      </w:tr>
      <w:tr w:rsidR="000337F6" w:rsidRPr="00A71375" w14:paraId="41E488AE" w14:textId="77777777" w:rsidTr="00CC09B5">
        <w:tc>
          <w:tcPr>
            <w:tcW w:w="2866" w:type="dxa"/>
            <w:shd w:val="clear" w:color="auto" w:fill="auto"/>
          </w:tcPr>
          <w:p w14:paraId="35F2621A" w14:textId="77777777" w:rsidR="000337F6" w:rsidRPr="00A71375" w:rsidRDefault="000337F6">
            <w:pPr>
              <w:rPr>
                <w:rFonts w:cs="Arial"/>
              </w:rPr>
            </w:pPr>
            <w:r w:rsidRPr="00A71375">
              <w:rPr>
                <w:rFonts w:cs="Arial"/>
                <w:lang w:bidi="ru-RU"/>
              </w:rPr>
              <w:t>Другие типы объектов</w:t>
            </w:r>
          </w:p>
        </w:tc>
        <w:tc>
          <w:tcPr>
            <w:tcW w:w="2855" w:type="dxa"/>
            <w:shd w:val="clear" w:color="auto" w:fill="auto"/>
          </w:tcPr>
          <w:p w14:paraId="2EAA5FCE" w14:textId="77777777" w:rsidR="000337F6" w:rsidRPr="00A71375" w:rsidRDefault="000337F6">
            <w:pPr>
              <w:rPr>
                <w:rFonts w:cs="Arial"/>
              </w:rPr>
            </w:pPr>
            <w:r w:rsidRPr="00A71375">
              <w:rPr>
                <w:rFonts w:cs="Arial"/>
                <w:lang w:bidi="ru-RU"/>
              </w:rPr>
              <w:t>Файловая группа базы данных SQL Server 2008</w:t>
            </w:r>
          </w:p>
        </w:tc>
        <w:tc>
          <w:tcPr>
            <w:tcW w:w="2889" w:type="dxa"/>
            <w:shd w:val="clear" w:color="auto" w:fill="auto"/>
          </w:tcPr>
          <w:p w14:paraId="592A2BF0" w14:textId="77777777" w:rsidR="000337F6" w:rsidRPr="00A71375" w:rsidRDefault="000337F6">
            <w:pPr>
              <w:rPr>
                <w:rFonts w:cs="Arial"/>
              </w:rPr>
            </w:pPr>
            <w:r w:rsidRPr="00A71375">
              <w:rPr>
                <w:rFonts w:cs="Arial"/>
                <w:lang w:bidi="ru-RU"/>
              </w:rPr>
              <w:t>Да</w:t>
            </w:r>
          </w:p>
        </w:tc>
      </w:tr>
      <w:tr w:rsidR="00BF058E" w:rsidRPr="00A71375" w14:paraId="4F785A45" w14:textId="77777777" w:rsidTr="00CC09B5">
        <w:tc>
          <w:tcPr>
            <w:tcW w:w="2866" w:type="dxa"/>
            <w:shd w:val="clear" w:color="auto" w:fill="auto"/>
          </w:tcPr>
          <w:p w14:paraId="73D79FA2" w14:textId="77777777" w:rsidR="00BF058E" w:rsidRPr="00A71375" w:rsidRDefault="00BF058E" w:rsidP="00432AFB">
            <w:pPr>
              <w:rPr>
                <w:rFonts w:cs="Arial"/>
              </w:rPr>
            </w:pPr>
            <w:r w:rsidRPr="00A71375">
              <w:rPr>
                <w:rFonts w:cs="Arial"/>
                <w:lang w:bidi="ru-RU"/>
              </w:rPr>
              <w:t>Другие типы объектов</w:t>
            </w:r>
          </w:p>
        </w:tc>
        <w:tc>
          <w:tcPr>
            <w:tcW w:w="2855" w:type="dxa"/>
            <w:shd w:val="clear" w:color="auto" w:fill="auto"/>
          </w:tcPr>
          <w:p w14:paraId="3213FBE5" w14:textId="77777777" w:rsidR="00BF058E" w:rsidRPr="00A71375" w:rsidRDefault="00BF058E" w:rsidP="00BF058E">
            <w:pPr>
              <w:rPr>
                <w:rFonts w:cs="Arial"/>
              </w:rPr>
            </w:pPr>
            <w:r w:rsidRPr="00A71375">
              <w:rPr>
                <w:rFonts w:cs="Arial"/>
                <w:lang w:bidi="ru-RU"/>
              </w:rPr>
              <w:t>Файловая группа базы данных SQL Server 2012</w:t>
            </w:r>
          </w:p>
        </w:tc>
        <w:tc>
          <w:tcPr>
            <w:tcW w:w="2889" w:type="dxa"/>
            <w:shd w:val="clear" w:color="auto" w:fill="auto"/>
          </w:tcPr>
          <w:p w14:paraId="43B3455A" w14:textId="77777777" w:rsidR="00BF058E" w:rsidRPr="00A71375" w:rsidRDefault="00BF058E" w:rsidP="00432AFB">
            <w:pPr>
              <w:rPr>
                <w:rFonts w:cs="Arial"/>
              </w:rPr>
            </w:pPr>
            <w:r w:rsidRPr="00A71375">
              <w:rPr>
                <w:rFonts w:cs="Arial"/>
                <w:lang w:bidi="ru-RU"/>
              </w:rPr>
              <w:t>Да</w:t>
            </w:r>
          </w:p>
        </w:tc>
      </w:tr>
      <w:tr w:rsidR="00935382" w:rsidRPr="00A71375" w14:paraId="6BB40C3B" w14:textId="77777777" w:rsidTr="00CC09B5">
        <w:tc>
          <w:tcPr>
            <w:tcW w:w="2866" w:type="dxa"/>
            <w:shd w:val="clear" w:color="auto" w:fill="auto"/>
          </w:tcPr>
          <w:p w14:paraId="572BFB55" w14:textId="77777777" w:rsidR="00935382" w:rsidRPr="00A71375" w:rsidRDefault="00935382" w:rsidP="00432AFB">
            <w:pPr>
              <w:rPr>
                <w:rFonts w:cs="Arial"/>
              </w:rPr>
            </w:pPr>
            <w:r w:rsidRPr="00A71375">
              <w:rPr>
                <w:rFonts w:cs="Arial"/>
                <w:lang w:bidi="ru-RU"/>
              </w:rPr>
              <w:t>Другие типы объектов</w:t>
            </w:r>
          </w:p>
        </w:tc>
        <w:tc>
          <w:tcPr>
            <w:tcW w:w="2855" w:type="dxa"/>
            <w:shd w:val="clear" w:color="auto" w:fill="auto"/>
          </w:tcPr>
          <w:p w14:paraId="4D55C5CB" w14:textId="77777777" w:rsidR="00935382" w:rsidRPr="00A71375" w:rsidRDefault="00935382" w:rsidP="00BF058E">
            <w:pPr>
              <w:rPr>
                <w:rFonts w:cs="Arial"/>
              </w:rPr>
            </w:pPr>
            <w:r w:rsidRPr="00A71375">
              <w:rPr>
                <w:rFonts w:cs="Arial"/>
                <w:lang w:bidi="ru-RU"/>
              </w:rPr>
              <w:t>Файловая группа базы данных SQL Server 2012</w:t>
            </w:r>
          </w:p>
        </w:tc>
        <w:tc>
          <w:tcPr>
            <w:tcW w:w="2889" w:type="dxa"/>
            <w:shd w:val="clear" w:color="auto" w:fill="auto"/>
          </w:tcPr>
          <w:p w14:paraId="6E91D562" w14:textId="77777777" w:rsidR="00935382" w:rsidRPr="00A71375" w:rsidRDefault="00935382" w:rsidP="00432AFB">
            <w:pPr>
              <w:rPr>
                <w:rFonts w:cs="Arial"/>
              </w:rPr>
            </w:pPr>
            <w:r w:rsidRPr="00A71375">
              <w:rPr>
                <w:rFonts w:cs="Arial"/>
                <w:lang w:bidi="ru-RU"/>
              </w:rPr>
              <w:t>Да</w:t>
            </w:r>
          </w:p>
        </w:tc>
      </w:tr>
      <w:tr w:rsidR="000337F6" w:rsidRPr="00A71375" w14:paraId="32678189" w14:textId="77777777" w:rsidTr="00CC09B5">
        <w:tc>
          <w:tcPr>
            <w:tcW w:w="2866" w:type="dxa"/>
            <w:shd w:val="clear" w:color="auto" w:fill="auto"/>
          </w:tcPr>
          <w:p w14:paraId="7546288B" w14:textId="77777777" w:rsidR="000337F6" w:rsidRPr="00A71375" w:rsidRDefault="000337F6">
            <w:pPr>
              <w:rPr>
                <w:rFonts w:cs="Arial"/>
              </w:rPr>
            </w:pPr>
            <w:r w:rsidRPr="00A71375">
              <w:rPr>
                <w:rFonts w:cs="Arial"/>
                <w:lang w:bidi="ru-RU"/>
              </w:rPr>
              <w:t>Другие типы объектов</w:t>
            </w:r>
          </w:p>
        </w:tc>
        <w:tc>
          <w:tcPr>
            <w:tcW w:w="2855" w:type="dxa"/>
            <w:shd w:val="clear" w:color="auto" w:fill="auto"/>
          </w:tcPr>
          <w:p w14:paraId="1F8E591B" w14:textId="77777777" w:rsidR="000337F6" w:rsidRPr="00A71375" w:rsidRDefault="000337F6">
            <w:pPr>
              <w:rPr>
                <w:rFonts w:cs="Arial"/>
              </w:rPr>
            </w:pPr>
            <w:r w:rsidRPr="00A71375">
              <w:rPr>
                <w:rFonts w:cs="Arial"/>
                <w:lang w:bidi="ru-RU"/>
              </w:rPr>
              <w:t>Файл базы данных SQL Server 2008 R2</w:t>
            </w:r>
          </w:p>
        </w:tc>
        <w:tc>
          <w:tcPr>
            <w:tcW w:w="2889" w:type="dxa"/>
            <w:shd w:val="clear" w:color="auto" w:fill="auto"/>
          </w:tcPr>
          <w:p w14:paraId="32FD16FC" w14:textId="77777777" w:rsidR="000337F6" w:rsidRPr="00A71375" w:rsidRDefault="000337F6">
            <w:pPr>
              <w:rPr>
                <w:rFonts w:cs="Arial"/>
              </w:rPr>
            </w:pPr>
            <w:r w:rsidRPr="00A71375">
              <w:rPr>
                <w:rFonts w:cs="Arial"/>
                <w:lang w:bidi="ru-RU"/>
              </w:rPr>
              <w:t>Да</w:t>
            </w:r>
          </w:p>
        </w:tc>
      </w:tr>
      <w:tr w:rsidR="000337F6" w:rsidRPr="00A71375" w14:paraId="6D8CC137" w14:textId="77777777" w:rsidTr="00CC09B5">
        <w:tc>
          <w:tcPr>
            <w:tcW w:w="2866" w:type="dxa"/>
            <w:shd w:val="clear" w:color="auto" w:fill="auto"/>
          </w:tcPr>
          <w:p w14:paraId="47E14341" w14:textId="77777777" w:rsidR="000337F6" w:rsidRPr="00A71375" w:rsidRDefault="000337F6">
            <w:pPr>
              <w:rPr>
                <w:rFonts w:cs="Arial"/>
              </w:rPr>
            </w:pPr>
            <w:r w:rsidRPr="00A71375">
              <w:rPr>
                <w:rFonts w:cs="Arial"/>
                <w:lang w:bidi="ru-RU"/>
              </w:rPr>
              <w:t>Другие типы объектов</w:t>
            </w:r>
          </w:p>
        </w:tc>
        <w:tc>
          <w:tcPr>
            <w:tcW w:w="2855" w:type="dxa"/>
            <w:shd w:val="clear" w:color="auto" w:fill="auto"/>
          </w:tcPr>
          <w:p w14:paraId="27DDF054" w14:textId="77777777" w:rsidR="000337F6" w:rsidRPr="00A71375" w:rsidRDefault="000337F6">
            <w:pPr>
              <w:rPr>
                <w:rFonts w:cs="Arial"/>
              </w:rPr>
            </w:pPr>
            <w:r w:rsidRPr="00A71375">
              <w:rPr>
                <w:rFonts w:cs="Arial"/>
                <w:lang w:bidi="ru-RU"/>
              </w:rPr>
              <w:t>Файл базы данных SQL Server 2008</w:t>
            </w:r>
          </w:p>
        </w:tc>
        <w:tc>
          <w:tcPr>
            <w:tcW w:w="2889" w:type="dxa"/>
            <w:shd w:val="clear" w:color="auto" w:fill="auto"/>
          </w:tcPr>
          <w:p w14:paraId="08598695" w14:textId="77777777" w:rsidR="000337F6" w:rsidRPr="00A71375" w:rsidRDefault="000337F6">
            <w:pPr>
              <w:rPr>
                <w:rFonts w:cs="Arial"/>
              </w:rPr>
            </w:pPr>
            <w:r w:rsidRPr="00A71375">
              <w:rPr>
                <w:rFonts w:cs="Arial"/>
                <w:lang w:bidi="ru-RU"/>
              </w:rPr>
              <w:t>Да</w:t>
            </w:r>
          </w:p>
        </w:tc>
      </w:tr>
      <w:tr w:rsidR="00BF058E" w:rsidRPr="00A71375" w14:paraId="27CEBF54" w14:textId="77777777" w:rsidTr="00CC09B5">
        <w:tc>
          <w:tcPr>
            <w:tcW w:w="2866" w:type="dxa"/>
            <w:shd w:val="clear" w:color="auto" w:fill="auto"/>
          </w:tcPr>
          <w:p w14:paraId="4BDD58EF" w14:textId="77777777" w:rsidR="00BF058E" w:rsidRPr="00A71375" w:rsidRDefault="00BF058E" w:rsidP="00432AFB">
            <w:pPr>
              <w:rPr>
                <w:rFonts w:cs="Arial"/>
              </w:rPr>
            </w:pPr>
            <w:r w:rsidRPr="00A71375">
              <w:rPr>
                <w:rFonts w:cs="Arial"/>
                <w:lang w:bidi="ru-RU"/>
              </w:rPr>
              <w:t>Другие типы объектов</w:t>
            </w:r>
          </w:p>
        </w:tc>
        <w:tc>
          <w:tcPr>
            <w:tcW w:w="2855" w:type="dxa"/>
            <w:shd w:val="clear" w:color="auto" w:fill="auto"/>
          </w:tcPr>
          <w:p w14:paraId="05A9AFB4" w14:textId="77777777" w:rsidR="00BF058E" w:rsidRPr="00A71375" w:rsidRDefault="00BF058E" w:rsidP="00BF058E">
            <w:pPr>
              <w:rPr>
                <w:rFonts w:cs="Arial"/>
              </w:rPr>
            </w:pPr>
            <w:r w:rsidRPr="00A71375">
              <w:rPr>
                <w:rFonts w:cs="Arial"/>
                <w:lang w:bidi="ru-RU"/>
              </w:rPr>
              <w:t>Файл базы данных SQL Server 2012</w:t>
            </w:r>
          </w:p>
        </w:tc>
        <w:tc>
          <w:tcPr>
            <w:tcW w:w="2889" w:type="dxa"/>
            <w:shd w:val="clear" w:color="auto" w:fill="auto"/>
          </w:tcPr>
          <w:p w14:paraId="59C64EED" w14:textId="77777777" w:rsidR="00BF058E" w:rsidRPr="00A71375" w:rsidRDefault="00BF058E" w:rsidP="00432AFB">
            <w:pPr>
              <w:rPr>
                <w:rFonts w:cs="Arial"/>
              </w:rPr>
            </w:pPr>
            <w:r w:rsidRPr="00A71375">
              <w:rPr>
                <w:rFonts w:cs="Arial"/>
                <w:lang w:bidi="ru-RU"/>
              </w:rPr>
              <w:t>Да</w:t>
            </w:r>
          </w:p>
        </w:tc>
      </w:tr>
      <w:tr w:rsidR="00714A61" w:rsidRPr="00A71375" w14:paraId="7474DFA1" w14:textId="77777777" w:rsidTr="00CC09B5">
        <w:tc>
          <w:tcPr>
            <w:tcW w:w="2866" w:type="dxa"/>
            <w:shd w:val="clear" w:color="auto" w:fill="auto"/>
          </w:tcPr>
          <w:p w14:paraId="3DB483F9" w14:textId="77777777" w:rsidR="00714A61" w:rsidRPr="00A71375" w:rsidRDefault="00714A61" w:rsidP="00432AFB">
            <w:pPr>
              <w:rPr>
                <w:rFonts w:cs="Arial"/>
              </w:rPr>
            </w:pPr>
            <w:r w:rsidRPr="00A71375">
              <w:rPr>
                <w:rFonts w:cs="Arial"/>
                <w:lang w:bidi="ru-RU"/>
              </w:rPr>
              <w:t>Другие типы объектов</w:t>
            </w:r>
          </w:p>
        </w:tc>
        <w:tc>
          <w:tcPr>
            <w:tcW w:w="2855" w:type="dxa"/>
            <w:shd w:val="clear" w:color="auto" w:fill="auto"/>
          </w:tcPr>
          <w:p w14:paraId="5137B229" w14:textId="77777777" w:rsidR="00714A61" w:rsidRPr="00A71375" w:rsidRDefault="00714A61" w:rsidP="00714A61">
            <w:pPr>
              <w:rPr>
                <w:rFonts w:cs="Arial"/>
              </w:rPr>
            </w:pPr>
            <w:r w:rsidRPr="00A71375">
              <w:rPr>
                <w:rFonts w:cs="Arial"/>
                <w:lang w:bidi="ru-RU"/>
              </w:rPr>
              <w:t>Политика базы данных SQL Server 2012</w:t>
            </w:r>
          </w:p>
        </w:tc>
        <w:tc>
          <w:tcPr>
            <w:tcW w:w="2889" w:type="dxa"/>
            <w:shd w:val="clear" w:color="auto" w:fill="auto"/>
          </w:tcPr>
          <w:p w14:paraId="60BAAC67" w14:textId="77777777" w:rsidR="00714A61" w:rsidRPr="00A71375" w:rsidRDefault="00714A61" w:rsidP="00432AFB">
            <w:pPr>
              <w:rPr>
                <w:rFonts w:cs="Arial"/>
              </w:rPr>
            </w:pPr>
            <w:r w:rsidRPr="00A71375">
              <w:rPr>
                <w:rFonts w:cs="Arial"/>
                <w:lang w:bidi="ru-RU"/>
              </w:rPr>
              <w:t>Нет</w:t>
            </w:r>
          </w:p>
        </w:tc>
      </w:tr>
    </w:tbl>
    <w:p w14:paraId="42B41920" w14:textId="77777777" w:rsidR="000337F6" w:rsidRPr="00A71375" w:rsidRDefault="000337F6">
      <w:pPr>
        <w:pStyle w:val="TableSpacing"/>
        <w:rPr>
          <w:rFonts w:cs="Arial"/>
        </w:rPr>
      </w:pPr>
    </w:p>
    <w:p w14:paraId="1234C15C" w14:textId="77777777" w:rsidR="000337F6" w:rsidRPr="00A71375" w:rsidRDefault="00D30D6D">
      <w:pPr>
        <w:pStyle w:val="DSTOC3-0"/>
        <w:rPr>
          <w:rFonts w:cs="Arial"/>
        </w:rPr>
      </w:pPr>
      <w:r w:rsidRPr="00A71375">
        <w:rPr>
          <w:rFonts w:cs="Arial"/>
          <w:lang w:bidi="ru-RU"/>
        </w:rPr>
        <w:br w:type="page"/>
      </w:r>
      <w:r w:rsidR="000337F6" w:rsidRPr="00A71375">
        <w:rPr>
          <w:rFonts w:cs="Arial"/>
          <w:lang w:bidi="ru-RU"/>
        </w:rPr>
        <w:t>Обнаруженные объекты</w:t>
      </w:r>
    </w:p>
    <w:p w14:paraId="0CEAAD02" w14:textId="0217BD39" w:rsidR="000337F6" w:rsidRPr="00A71375" w:rsidRDefault="000337F6">
      <w:pPr>
        <w:rPr>
          <w:rFonts w:cs="Arial"/>
        </w:rPr>
      </w:pPr>
      <w:r w:rsidRPr="00A71375">
        <w:rPr>
          <w:rFonts w:cs="Arial"/>
          <w:lang w:bidi="ru-RU"/>
        </w:rPr>
        <w:t>Примером включения автоматического обнаружения для задания агента SQL Server служат следующие процедуры.</w:t>
      </w:r>
    </w:p>
    <w:p w14:paraId="21FBDD40" w14:textId="14E1FB65" w:rsidR="000337F6" w:rsidRPr="00A71375" w:rsidRDefault="00CD6C2C">
      <w:pPr>
        <w:pStyle w:val="ProcedureTitle"/>
        <w:framePr w:wrap="notBeside"/>
        <w:rPr>
          <w:rFonts w:cs="Arial"/>
        </w:rPr>
      </w:pPr>
      <w:r w:rsidRPr="00A71375">
        <w:rPr>
          <w:rFonts w:cs="Arial"/>
          <w:noProof/>
          <w:lang w:val="en-US" w:eastAsia="ja-JP"/>
        </w:rPr>
        <w:drawing>
          <wp:inline distT="0" distB="0" distL="0" distR="0" wp14:anchorId="733DC5FA" wp14:editId="0031E31A">
            <wp:extent cx="152400" cy="152400"/>
            <wp:effectExtent l="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A71375">
        <w:rPr>
          <w:rFonts w:cs="Arial"/>
          <w:lang w:bidi="ru-RU"/>
        </w:rPr>
        <w:t>Использование переопределения для изменения параметра автоматического обнаружения</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A71375" w14:paraId="1EEE8485" w14:textId="77777777" w:rsidTr="000337F6">
        <w:tc>
          <w:tcPr>
            <w:tcW w:w="8856" w:type="dxa"/>
            <w:shd w:val="clear" w:color="auto" w:fill="auto"/>
          </w:tcPr>
          <w:p w14:paraId="5663AA94"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1.</w:t>
            </w:r>
            <w:r w:rsidRPr="00A71375">
              <w:rPr>
                <w:rFonts w:cs="Arial"/>
                <w:lang w:bidi="ru-RU"/>
              </w:rPr>
              <w:tab/>
              <w:t xml:space="preserve">На панели "Создание" разверните узел </w:t>
            </w:r>
            <w:r w:rsidRPr="00A71375">
              <w:rPr>
                <w:rStyle w:val="UI"/>
                <w:rFonts w:cs="Arial"/>
                <w:lang w:bidi="ru-RU"/>
              </w:rPr>
              <w:t>Объекты пакета управления</w:t>
            </w:r>
            <w:r w:rsidRPr="00A71375">
              <w:rPr>
                <w:rFonts w:cs="Arial"/>
                <w:lang w:bidi="ru-RU"/>
              </w:rPr>
              <w:t xml:space="preserve"> и нажмите кнопку </w:t>
            </w:r>
            <w:r w:rsidRPr="00A71375">
              <w:rPr>
                <w:rStyle w:val="UI"/>
                <w:rFonts w:cs="Arial"/>
                <w:lang w:bidi="ru-RU"/>
              </w:rPr>
              <w:t>Обнаружение объектов</w:t>
            </w:r>
            <w:r w:rsidRPr="00A71375">
              <w:rPr>
                <w:rFonts w:cs="Arial"/>
                <w:lang w:bidi="ru-RU"/>
              </w:rPr>
              <w:t>.</w:t>
            </w:r>
          </w:p>
          <w:p w14:paraId="4893D0CC"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2.</w:t>
            </w:r>
            <w:r w:rsidRPr="00A71375">
              <w:rPr>
                <w:rFonts w:cs="Arial"/>
                <w:lang w:bidi="ru-RU"/>
              </w:rPr>
              <w:tab/>
              <w:t xml:space="preserve">На панели инструментов Operations Manager нажмите кнопку </w:t>
            </w:r>
            <w:r w:rsidRPr="00A71375">
              <w:rPr>
                <w:rStyle w:val="UI"/>
                <w:rFonts w:cs="Arial"/>
                <w:lang w:bidi="ru-RU"/>
              </w:rPr>
              <w:t>Область</w:t>
            </w:r>
            <w:r w:rsidRPr="00A71375">
              <w:rPr>
                <w:rFonts w:cs="Arial"/>
                <w:lang w:bidi="ru-RU"/>
              </w:rPr>
              <w:t xml:space="preserve"> и установите фильтр для объектов в области сведений, чтобы включить только объекты SQL Server.</w:t>
            </w:r>
          </w:p>
          <w:p w14:paraId="69BE0490"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3.</w:t>
            </w:r>
            <w:r w:rsidRPr="00A71375">
              <w:rPr>
                <w:rFonts w:cs="Arial"/>
                <w:lang w:bidi="ru-RU"/>
              </w:rPr>
              <w:tab/>
              <w:t xml:space="preserve">На панели инструментов Operations Manager нажмите кнопку </w:t>
            </w:r>
            <w:r w:rsidRPr="00A71375">
              <w:rPr>
                <w:rStyle w:val="UI"/>
                <w:rFonts w:cs="Arial"/>
                <w:lang w:bidi="ru-RU"/>
              </w:rPr>
              <w:t>Область</w:t>
            </w:r>
            <w:r w:rsidRPr="00A71375">
              <w:rPr>
                <w:rFonts w:cs="Arial"/>
                <w:lang w:bidi="ru-RU"/>
              </w:rPr>
              <w:t xml:space="preserve">, чтобы отфильтровать список объектов, а затем щелкните пункт </w:t>
            </w:r>
            <w:r w:rsidRPr="00A71375">
              <w:rPr>
                <w:rStyle w:val="UI"/>
                <w:rFonts w:cs="Arial"/>
                <w:lang w:bidi="ru-RU"/>
              </w:rPr>
              <w:t>Задание агента SQL Server</w:t>
            </w:r>
            <w:r w:rsidRPr="00A71375">
              <w:rPr>
                <w:rFonts w:cs="Arial"/>
                <w:lang w:bidi="ru-RU"/>
              </w:rPr>
              <w:t>.</w:t>
            </w:r>
          </w:p>
          <w:p w14:paraId="39C1FC14" w14:textId="63C2E648"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4.</w:t>
            </w:r>
            <w:r w:rsidRPr="00A71375">
              <w:rPr>
                <w:rFonts w:cs="Arial"/>
                <w:lang w:bidi="ru-RU"/>
              </w:rPr>
              <w:tab/>
              <w:t xml:space="preserve">На панели инструментов Operations Manager нажмите кнопку </w:t>
            </w:r>
            <w:r w:rsidRPr="00A71375">
              <w:rPr>
                <w:rStyle w:val="UI"/>
                <w:rFonts w:cs="Arial"/>
                <w:lang w:bidi="ru-RU"/>
              </w:rPr>
              <w:t>Переопределения</w:t>
            </w:r>
            <w:r w:rsidRPr="00A71375">
              <w:rPr>
                <w:rFonts w:cs="Arial"/>
                <w:lang w:bidi="ru-RU"/>
              </w:rPr>
              <w:t xml:space="preserve">, выберите команду </w:t>
            </w:r>
            <w:r w:rsidRPr="00A71375">
              <w:rPr>
                <w:rStyle w:val="UI"/>
                <w:rFonts w:cs="Arial"/>
                <w:lang w:bidi="ru-RU"/>
              </w:rPr>
              <w:t>Override the Object Discovery</w:t>
            </w:r>
            <w:r w:rsidRPr="00A71375">
              <w:rPr>
                <w:rFonts w:cs="Arial"/>
                <w:lang w:bidi="ru-RU"/>
              </w:rPr>
              <w:t xml:space="preserve"> (Переопределить обнаружение объектов), а затем — пункт </w:t>
            </w:r>
            <w:r w:rsidRPr="00A71375">
              <w:rPr>
                <w:rStyle w:val="UI"/>
                <w:rFonts w:cs="Arial"/>
                <w:lang w:bidi="ru-RU"/>
              </w:rPr>
              <w:t>For all objects of type: SQL Agent</w:t>
            </w:r>
            <w:r w:rsidRPr="00A71375">
              <w:rPr>
                <w:rFonts w:cs="Arial"/>
                <w:lang w:bidi="ru-RU"/>
              </w:rPr>
              <w:t xml:space="preserve"> (Для всех объектов типа: агент SQL Server), </w:t>
            </w:r>
            <w:r w:rsidRPr="00A71375">
              <w:rPr>
                <w:rStyle w:val="UI"/>
                <w:rFonts w:cs="Arial"/>
                <w:lang w:bidi="ru-RU"/>
              </w:rPr>
              <w:t>For a group</w:t>
            </w:r>
            <w:r w:rsidRPr="00A71375">
              <w:rPr>
                <w:rFonts w:cs="Arial"/>
                <w:lang w:bidi="ru-RU"/>
              </w:rPr>
              <w:t xml:space="preserve"> (Для группы).</w:t>
            </w:r>
          </w:p>
          <w:p w14:paraId="61F05717"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5.</w:t>
            </w:r>
            <w:r w:rsidRPr="00A71375">
              <w:rPr>
                <w:rFonts w:cs="Arial"/>
                <w:lang w:bidi="ru-RU"/>
              </w:rPr>
              <w:tab/>
              <w:t xml:space="preserve">В диалоговом окне </w:t>
            </w:r>
            <w:r w:rsidRPr="00A71375">
              <w:rPr>
                <w:rStyle w:val="UI"/>
                <w:rFonts w:cs="Arial"/>
                <w:lang w:bidi="ru-RU"/>
              </w:rPr>
              <w:t>Свойства переопределений</w:t>
            </w:r>
            <w:r w:rsidRPr="00A71375">
              <w:rPr>
                <w:rFonts w:cs="Arial"/>
                <w:lang w:bidi="ru-RU"/>
              </w:rPr>
              <w:t xml:space="preserve"> установите флажок </w:t>
            </w:r>
            <w:r w:rsidRPr="00A71375">
              <w:rPr>
                <w:rStyle w:val="UI"/>
                <w:rFonts w:cs="Arial"/>
                <w:lang w:bidi="ru-RU"/>
              </w:rPr>
              <w:t>Переопределить</w:t>
            </w:r>
            <w:r w:rsidRPr="00A71375">
              <w:rPr>
                <w:rFonts w:cs="Arial"/>
                <w:lang w:bidi="ru-RU"/>
              </w:rPr>
              <w:t xml:space="preserve"> для параметра </w:t>
            </w:r>
            <w:r w:rsidRPr="00A71375">
              <w:rPr>
                <w:rStyle w:val="UI"/>
                <w:rFonts w:cs="Arial"/>
                <w:lang w:bidi="ru-RU"/>
              </w:rPr>
              <w:t>Включен</w:t>
            </w:r>
            <w:r w:rsidRPr="00A71375">
              <w:rPr>
                <w:rFonts w:cs="Arial"/>
                <w:lang w:bidi="ru-RU"/>
              </w:rPr>
              <w:t xml:space="preserve">. </w:t>
            </w:r>
          </w:p>
          <w:p w14:paraId="5C4A06AA"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6.</w:t>
            </w:r>
            <w:r w:rsidRPr="00A71375">
              <w:rPr>
                <w:rFonts w:cs="Arial"/>
                <w:lang w:bidi="ru-RU"/>
              </w:rPr>
              <w:tab/>
              <w:t xml:space="preserve">В разделе </w:t>
            </w:r>
            <w:r w:rsidRPr="00A71375">
              <w:rPr>
                <w:rStyle w:val="UI"/>
                <w:rFonts w:cs="Arial"/>
                <w:lang w:bidi="ru-RU"/>
              </w:rPr>
              <w:t>Пакет управления</w:t>
            </w:r>
            <w:r w:rsidRPr="00A71375">
              <w:rPr>
                <w:rFonts w:cs="Arial"/>
                <w:lang w:bidi="ru-RU"/>
              </w:rPr>
              <w:t xml:space="preserve"> нажмите кнопку </w:t>
            </w:r>
            <w:r w:rsidRPr="00A71375">
              <w:rPr>
                <w:rStyle w:val="UI"/>
                <w:rFonts w:cs="Arial"/>
                <w:lang w:bidi="ru-RU"/>
              </w:rPr>
              <w:t>Создать</w:t>
            </w:r>
            <w:r w:rsidRPr="00A71375">
              <w:rPr>
                <w:rFonts w:cs="Arial"/>
                <w:lang w:bidi="ru-RU"/>
              </w:rPr>
              <w:t xml:space="preserve">, чтобы создать незапечатанную версию пакета управления, а затем кнопку </w:t>
            </w:r>
            <w:r w:rsidRPr="00A71375">
              <w:rPr>
                <w:rStyle w:val="UI"/>
                <w:rFonts w:cs="Arial"/>
                <w:lang w:bidi="ru-RU"/>
              </w:rPr>
              <w:t>ОК</w:t>
            </w:r>
            <w:r w:rsidRPr="00A71375">
              <w:rPr>
                <w:rFonts w:cs="Arial"/>
                <w:lang w:bidi="ru-RU"/>
              </w:rPr>
              <w:t xml:space="preserve"> или выберите ранее созданный незапечатанный пакет управления, в котором будет сохранено переопределение. Не рекомендуется сохранять переопределения в пакете управления по умолчанию.</w:t>
            </w:r>
          </w:p>
        </w:tc>
      </w:tr>
    </w:tbl>
    <w:p w14:paraId="3F5EB736" w14:textId="77777777" w:rsidR="000337F6" w:rsidRPr="00A71375" w:rsidRDefault="000337F6">
      <w:pPr>
        <w:rPr>
          <w:rFonts w:cs="Arial"/>
        </w:rPr>
      </w:pPr>
      <w:r w:rsidRPr="00A71375">
        <w:rPr>
          <w:rFonts w:cs="Arial"/>
          <w:lang w:bidi="ru-RU"/>
        </w:rPr>
        <w:t xml:space="preserve">После изменения параметра переопределения тип объектов будет автоматически обнаружен и отобразится на панели "Мониторинг" в разделе </w:t>
      </w:r>
      <w:r w:rsidRPr="00A71375">
        <w:rPr>
          <w:rStyle w:val="UI"/>
          <w:rFonts w:cs="Arial"/>
          <w:lang w:bidi="ru-RU"/>
        </w:rPr>
        <w:t>SQL Server</w:t>
      </w:r>
      <w:r w:rsidRPr="00A71375">
        <w:rPr>
          <w:rFonts w:cs="Arial"/>
          <w:lang w:bidi="ru-RU"/>
        </w:rPr>
        <w:t>.</w:t>
      </w:r>
    </w:p>
    <w:p w14:paraId="2FA764BD" w14:textId="77777777" w:rsidR="003D1190" w:rsidRPr="00A71375" w:rsidRDefault="003D1190">
      <w:pPr>
        <w:rPr>
          <w:rFonts w:cs="Arial"/>
        </w:rPr>
      </w:pPr>
    </w:p>
    <w:p w14:paraId="43D0837F" w14:textId="77777777" w:rsidR="003D1190" w:rsidRPr="00A71375" w:rsidRDefault="003D1190" w:rsidP="003D1190">
      <w:pPr>
        <w:spacing w:after="0" w:line="240" w:lineRule="auto"/>
        <w:rPr>
          <w:rFonts w:eastAsia="Arial" w:cs="Arial"/>
          <w:b/>
          <w:color w:val="000000"/>
          <w:sz w:val="28"/>
        </w:rPr>
      </w:pPr>
      <w:r w:rsidRPr="00A71375">
        <w:rPr>
          <w:rFonts w:eastAsia="Arial" w:cs="Arial"/>
          <w:b/>
          <w:color w:val="000000"/>
          <w:sz w:val="28"/>
          <w:lang w:bidi="ru-RU"/>
        </w:rPr>
        <w:t xml:space="preserve">Отчеты по предупреждениям о сбоях обнаружения </w:t>
      </w:r>
    </w:p>
    <w:p w14:paraId="31517B00" w14:textId="77777777" w:rsidR="003D1190" w:rsidRPr="00A71375" w:rsidRDefault="003D1190" w:rsidP="003D1190">
      <w:pPr>
        <w:rPr>
          <w:rFonts w:cs="Arial"/>
        </w:rPr>
      </w:pPr>
      <w:r w:rsidRPr="00A71375">
        <w:rPr>
          <w:rFonts w:cs="Arial"/>
          <w:lang w:bidi="ru-RU"/>
        </w:rPr>
        <w:t>Приведенная ниже таблица содержит список операций обнаружения, ошибки обнаружения, которые будут собираться по специальному правилу и отображаться соответствующим образом.</w:t>
      </w:r>
    </w:p>
    <w:tbl>
      <w:tblPr>
        <w:tblW w:w="8730" w:type="dxa"/>
        <w:tblInd w:w="108" w:type="dxa"/>
        <w:tblLook w:val="04A0" w:firstRow="1" w:lastRow="0" w:firstColumn="1" w:lastColumn="0" w:noHBand="0" w:noVBand="1"/>
      </w:tblPr>
      <w:tblGrid>
        <w:gridCol w:w="7470"/>
        <w:gridCol w:w="1792"/>
      </w:tblGrid>
      <w:tr w:rsidR="00D364DB" w:rsidRPr="00A71375" w14:paraId="3A625DF5"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DE87D01" w14:textId="77777777" w:rsidR="00D364DB" w:rsidRPr="00A71375" w:rsidRDefault="00D364DB" w:rsidP="001B2703">
            <w:pPr>
              <w:spacing w:after="0" w:line="240" w:lineRule="auto"/>
              <w:rPr>
                <w:rFonts w:eastAsia="Times New Roman" w:cs="Arial"/>
                <w:b/>
                <w:bCs/>
                <w:color w:val="000000"/>
                <w:lang w:eastAsia="ru-RU"/>
              </w:rPr>
            </w:pPr>
            <w:r w:rsidRPr="00A71375">
              <w:rPr>
                <w:rFonts w:eastAsia="Times New Roman" w:cs="Arial"/>
                <w:b/>
                <w:color w:val="000000"/>
                <w:lang w:bidi="ru-RU"/>
              </w:rPr>
              <w:t>Имя обнаружения</w:t>
            </w:r>
          </w:p>
        </w:tc>
        <w:tc>
          <w:tcPr>
            <w:tcW w:w="1260" w:type="dxa"/>
            <w:tcBorders>
              <w:top w:val="single" w:sz="4" w:space="0" w:color="auto"/>
              <w:left w:val="nil"/>
              <w:bottom w:val="single" w:sz="4" w:space="0" w:color="auto"/>
              <w:right w:val="single" w:sz="4" w:space="0" w:color="auto"/>
            </w:tcBorders>
            <w:shd w:val="clear" w:color="000000" w:fill="D9D9D9"/>
            <w:noWrap/>
            <w:vAlign w:val="bottom"/>
            <w:hideMark/>
          </w:tcPr>
          <w:p w14:paraId="7B104635" w14:textId="77777777" w:rsidR="00D364DB" w:rsidRPr="00A71375" w:rsidRDefault="00D364DB" w:rsidP="001B2703">
            <w:pPr>
              <w:spacing w:after="0" w:line="240" w:lineRule="auto"/>
              <w:rPr>
                <w:rFonts w:eastAsia="Times New Roman" w:cs="Arial"/>
                <w:b/>
                <w:bCs/>
                <w:color w:val="000000"/>
                <w:lang w:eastAsia="ru-RU"/>
              </w:rPr>
            </w:pPr>
            <w:r w:rsidRPr="00A71375">
              <w:rPr>
                <w:rFonts w:eastAsia="Times New Roman" w:cs="Arial"/>
                <w:b/>
                <w:color w:val="000000"/>
                <w:lang w:bidi="ru-RU"/>
              </w:rPr>
              <w:t>Идентификатор события ошибки</w:t>
            </w:r>
          </w:p>
        </w:tc>
      </w:tr>
      <w:tr w:rsidR="00D364DB" w:rsidRPr="00A71375" w14:paraId="4B8DAA90"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7CD09" w14:textId="77777777" w:rsidR="00D364DB" w:rsidRPr="00A71375" w:rsidRDefault="00D364DB" w:rsidP="00B1727D">
            <w:pPr>
              <w:rPr>
                <w:rFonts w:cs="Arial"/>
              </w:rPr>
            </w:pPr>
            <w:r w:rsidRPr="00A71375">
              <w:rPr>
                <w:rFonts w:cs="Arial"/>
                <w:lang w:bidi="ru-RU"/>
              </w:rPr>
              <w:t>Обнаружение баз данных для компонента Database Engine</w:t>
            </w:r>
          </w:p>
        </w:tc>
        <w:tc>
          <w:tcPr>
            <w:tcW w:w="1260" w:type="dxa"/>
            <w:vMerge w:val="restart"/>
            <w:tcBorders>
              <w:top w:val="nil"/>
              <w:left w:val="single" w:sz="4" w:space="0" w:color="auto"/>
              <w:bottom w:val="single" w:sz="4" w:space="0" w:color="auto"/>
              <w:right w:val="single" w:sz="4" w:space="0" w:color="auto"/>
            </w:tcBorders>
            <w:vAlign w:val="center"/>
            <w:hideMark/>
          </w:tcPr>
          <w:p w14:paraId="1DB1DD90" w14:textId="6D0011ED" w:rsidR="00D364DB" w:rsidRPr="00A71375" w:rsidRDefault="00CC09B5" w:rsidP="001B2703">
            <w:pPr>
              <w:spacing w:after="0" w:line="240" w:lineRule="auto"/>
              <w:rPr>
                <w:rFonts w:eastAsia="Times New Roman" w:cs="Arial"/>
                <w:b/>
                <w:bCs/>
                <w:color w:val="000000"/>
                <w:lang w:eastAsia="ru-RU"/>
              </w:rPr>
            </w:pPr>
            <w:r w:rsidRPr="00A71375">
              <w:rPr>
                <w:rFonts w:eastAsia="Times New Roman" w:cs="Arial"/>
                <w:b/>
                <w:color w:val="000000"/>
                <w:lang w:bidi="ru-RU"/>
              </w:rPr>
              <w:t>7101</w:t>
            </w:r>
          </w:p>
        </w:tc>
      </w:tr>
      <w:tr w:rsidR="00D364DB" w:rsidRPr="00A71375" w14:paraId="2618A54D"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53A92" w14:textId="77777777" w:rsidR="00D364DB" w:rsidRPr="00A71375" w:rsidRDefault="00D364DB" w:rsidP="00B1727D">
            <w:pPr>
              <w:rPr>
                <w:rFonts w:cs="Arial"/>
              </w:rPr>
            </w:pPr>
            <w:r w:rsidRPr="00A71375">
              <w:rPr>
                <w:rFonts w:cs="Arial"/>
                <w:lang w:bidi="ru-RU"/>
              </w:rPr>
              <w:t>Обнаружение файловых групп</w:t>
            </w:r>
          </w:p>
        </w:tc>
        <w:tc>
          <w:tcPr>
            <w:tcW w:w="1260" w:type="dxa"/>
            <w:vMerge/>
            <w:tcBorders>
              <w:top w:val="nil"/>
              <w:left w:val="single" w:sz="4" w:space="0" w:color="auto"/>
              <w:bottom w:val="single" w:sz="4" w:space="0" w:color="auto"/>
              <w:right w:val="single" w:sz="4" w:space="0" w:color="auto"/>
            </w:tcBorders>
            <w:vAlign w:val="center"/>
            <w:hideMark/>
          </w:tcPr>
          <w:p w14:paraId="5334A7DD" w14:textId="77777777" w:rsidR="00D364DB" w:rsidRPr="00A71375" w:rsidRDefault="00D364DB" w:rsidP="001B2703">
            <w:pPr>
              <w:spacing w:after="0" w:line="240" w:lineRule="auto"/>
              <w:rPr>
                <w:rFonts w:eastAsia="Times New Roman" w:cs="Arial"/>
                <w:b/>
                <w:bCs/>
                <w:color w:val="000000"/>
                <w:lang w:eastAsia="ru-RU"/>
              </w:rPr>
            </w:pPr>
          </w:p>
        </w:tc>
      </w:tr>
      <w:tr w:rsidR="00D364DB" w:rsidRPr="00A71375" w14:paraId="271E811B"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A308D" w14:textId="77777777" w:rsidR="00D364DB" w:rsidRPr="00A71375" w:rsidRDefault="00D364DB" w:rsidP="00B1727D">
            <w:pPr>
              <w:rPr>
                <w:rFonts w:cs="Arial"/>
              </w:rPr>
            </w:pPr>
            <w:r w:rsidRPr="00A71375">
              <w:rPr>
                <w:rFonts w:cs="Arial"/>
                <w:lang w:bidi="ru-RU"/>
              </w:rPr>
              <w:t>Обнаружение файлов</w:t>
            </w:r>
          </w:p>
        </w:tc>
        <w:tc>
          <w:tcPr>
            <w:tcW w:w="1260" w:type="dxa"/>
            <w:vMerge/>
            <w:tcBorders>
              <w:top w:val="nil"/>
              <w:left w:val="single" w:sz="4" w:space="0" w:color="auto"/>
              <w:bottom w:val="single" w:sz="4" w:space="0" w:color="auto"/>
              <w:right w:val="single" w:sz="4" w:space="0" w:color="auto"/>
            </w:tcBorders>
            <w:vAlign w:val="center"/>
            <w:hideMark/>
          </w:tcPr>
          <w:p w14:paraId="42753FD4" w14:textId="77777777" w:rsidR="00D364DB" w:rsidRPr="00A71375" w:rsidRDefault="00D364DB" w:rsidP="001B2703">
            <w:pPr>
              <w:spacing w:after="0" w:line="240" w:lineRule="auto"/>
              <w:rPr>
                <w:rFonts w:eastAsia="Times New Roman" w:cs="Arial"/>
                <w:b/>
                <w:bCs/>
                <w:color w:val="000000"/>
                <w:lang w:eastAsia="ru-RU"/>
              </w:rPr>
            </w:pPr>
          </w:p>
        </w:tc>
      </w:tr>
      <w:tr w:rsidR="00D364DB" w:rsidRPr="00A71375" w14:paraId="19BEBADA"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BC186" w14:textId="77777777" w:rsidR="00D364DB" w:rsidRPr="00A71375" w:rsidRDefault="00D364DB" w:rsidP="00B1727D">
            <w:pPr>
              <w:rPr>
                <w:rFonts w:cs="Arial"/>
              </w:rPr>
            </w:pPr>
            <w:r w:rsidRPr="00A71375">
              <w:rPr>
                <w:rFonts w:cs="Arial"/>
                <w:lang w:bidi="ru-RU"/>
              </w:rPr>
              <w:t>Обнаружение заданий агента SQL Server 2008</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4C0DEA" w14:textId="77777777" w:rsidR="00D364DB" w:rsidRPr="00A71375" w:rsidRDefault="00D364DB" w:rsidP="001B2703">
            <w:pPr>
              <w:spacing w:after="0" w:line="240" w:lineRule="auto"/>
              <w:jc w:val="center"/>
              <w:rPr>
                <w:rFonts w:eastAsia="Times New Roman" w:cs="Arial"/>
                <w:b/>
                <w:bCs/>
                <w:color w:val="000000"/>
                <w:lang w:eastAsia="ru-RU"/>
              </w:rPr>
            </w:pPr>
            <w:r w:rsidRPr="00A71375">
              <w:rPr>
                <w:rFonts w:eastAsia="Times New Roman" w:cs="Arial"/>
                <w:b/>
                <w:color w:val="000000"/>
                <w:lang w:bidi="ru-RU"/>
              </w:rPr>
              <w:t>7102</w:t>
            </w:r>
          </w:p>
        </w:tc>
      </w:tr>
      <w:tr w:rsidR="00D364DB" w:rsidRPr="00A71375" w14:paraId="4FD3F8DE"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305F3" w14:textId="77777777" w:rsidR="00D364DB" w:rsidRPr="00A71375" w:rsidRDefault="00D364DB" w:rsidP="00B1727D">
            <w:pPr>
              <w:rPr>
                <w:rFonts w:cs="Arial"/>
              </w:rPr>
            </w:pPr>
            <w:r w:rsidRPr="00A71375">
              <w:rPr>
                <w:rFonts w:cs="Arial"/>
                <w:lang w:bidi="ru-RU"/>
              </w:rPr>
              <w:t>Обнаружение баз данных для компонента Database Engine</w:t>
            </w:r>
          </w:p>
        </w:tc>
        <w:tc>
          <w:tcPr>
            <w:tcW w:w="1260" w:type="dxa"/>
            <w:vMerge/>
            <w:tcBorders>
              <w:top w:val="nil"/>
              <w:left w:val="single" w:sz="4" w:space="0" w:color="auto"/>
              <w:bottom w:val="single" w:sz="4" w:space="0" w:color="auto"/>
              <w:right w:val="single" w:sz="4" w:space="0" w:color="auto"/>
            </w:tcBorders>
            <w:vAlign w:val="center"/>
            <w:hideMark/>
          </w:tcPr>
          <w:p w14:paraId="05D8236E" w14:textId="77777777" w:rsidR="00D364DB" w:rsidRPr="00A71375" w:rsidRDefault="00D364DB" w:rsidP="001B2703">
            <w:pPr>
              <w:spacing w:after="0" w:line="240" w:lineRule="auto"/>
              <w:rPr>
                <w:rFonts w:eastAsia="Times New Roman" w:cs="Arial"/>
                <w:b/>
                <w:bCs/>
                <w:color w:val="000000"/>
                <w:lang w:eastAsia="ru-RU"/>
              </w:rPr>
            </w:pPr>
          </w:p>
        </w:tc>
      </w:tr>
      <w:tr w:rsidR="00D364DB" w:rsidRPr="00A71375" w14:paraId="4AFD4DAB"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F488C" w14:textId="77777777" w:rsidR="00D364DB" w:rsidRPr="00A71375" w:rsidRDefault="00D364DB" w:rsidP="00B1727D">
            <w:pPr>
              <w:rPr>
                <w:rFonts w:cs="Arial"/>
              </w:rPr>
            </w:pPr>
            <w:r w:rsidRPr="00A71375">
              <w:rPr>
                <w:rFonts w:cs="Arial"/>
                <w:lang w:bidi="ru-RU"/>
              </w:rPr>
              <w:t>Обнаружение файловых групп</w:t>
            </w:r>
          </w:p>
        </w:tc>
        <w:tc>
          <w:tcPr>
            <w:tcW w:w="1260" w:type="dxa"/>
            <w:vMerge/>
            <w:tcBorders>
              <w:top w:val="nil"/>
              <w:left w:val="single" w:sz="4" w:space="0" w:color="auto"/>
              <w:bottom w:val="single" w:sz="4" w:space="0" w:color="auto"/>
              <w:right w:val="single" w:sz="4" w:space="0" w:color="auto"/>
            </w:tcBorders>
            <w:vAlign w:val="center"/>
            <w:hideMark/>
          </w:tcPr>
          <w:p w14:paraId="098EEBEB" w14:textId="77777777" w:rsidR="00D364DB" w:rsidRPr="00A71375" w:rsidRDefault="00D364DB" w:rsidP="001B2703">
            <w:pPr>
              <w:spacing w:after="0" w:line="240" w:lineRule="auto"/>
              <w:rPr>
                <w:rFonts w:eastAsia="Times New Roman" w:cs="Arial"/>
                <w:b/>
                <w:bCs/>
                <w:color w:val="000000"/>
                <w:lang w:eastAsia="ru-RU"/>
              </w:rPr>
            </w:pPr>
          </w:p>
        </w:tc>
      </w:tr>
      <w:tr w:rsidR="00D364DB" w:rsidRPr="00A71375" w14:paraId="60E02F2E"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974E8" w14:textId="77777777" w:rsidR="00D364DB" w:rsidRPr="00A71375" w:rsidRDefault="00D364DB" w:rsidP="00B1727D">
            <w:pPr>
              <w:rPr>
                <w:rFonts w:cs="Arial"/>
              </w:rPr>
            </w:pPr>
            <w:r w:rsidRPr="00A71375">
              <w:rPr>
                <w:rFonts w:cs="Arial"/>
                <w:lang w:bidi="ru-RU"/>
              </w:rPr>
              <w:t>Обнаружение файлов</w:t>
            </w:r>
          </w:p>
        </w:tc>
        <w:tc>
          <w:tcPr>
            <w:tcW w:w="1260" w:type="dxa"/>
            <w:vMerge/>
            <w:tcBorders>
              <w:top w:val="nil"/>
              <w:left w:val="single" w:sz="4" w:space="0" w:color="auto"/>
              <w:bottom w:val="single" w:sz="4" w:space="0" w:color="auto"/>
              <w:right w:val="single" w:sz="4" w:space="0" w:color="auto"/>
            </w:tcBorders>
            <w:vAlign w:val="center"/>
            <w:hideMark/>
          </w:tcPr>
          <w:p w14:paraId="0426D5AE" w14:textId="77777777" w:rsidR="00D364DB" w:rsidRPr="00A71375" w:rsidRDefault="00D364DB" w:rsidP="001B2703">
            <w:pPr>
              <w:spacing w:after="0" w:line="240" w:lineRule="auto"/>
              <w:rPr>
                <w:rFonts w:eastAsia="Times New Roman" w:cs="Arial"/>
                <w:b/>
                <w:bCs/>
                <w:color w:val="000000"/>
                <w:lang w:eastAsia="ru-RU"/>
              </w:rPr>
            </w:pPr>
          </w:p>
        </w:tc>
      </w:tr>
      <w:tr w:rsidR="00D364DB" w:rsidRPr="00A71375" w14:paraId="196ED651"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ECFAE" w14:textId="77777777" w:rsidR="00D364DB" w:rsidRPr="00A71375" w:rsidRDefault="00D364DB" w:rsidP="00B1727D">
            <w:pPr>
              <w:rPr>
                <w:rFonts w:cs="Arial"/>
              </w:rPr>
            </w:pPr>
            <w:r w:rsidRPr="00A71375">
              <w:rPr>
                <w:rFonts w:cs="Arial"/>
                <w:lang w:bidi="ru-RU"/>
              </w:rPr>
              <w:t>Обнаружение зеркально отображаемых баз данных для компонента Database Engine</w:t>
            </w:r>
          </w:p>
        </w:tc>
        <w:tc>
          <w:tcPr>
            <w:tcW w:w="1260" w:type="dxa"/>
            <w:vMerge/>
            <w:tcBorders>
              <w:top w:val="nil"/>
              <w:left w:val="single" w:sz="4" w:space="0" w:color="auto"/>
              <w:bottom w:val="single" w:sz="4" w:space="0" w:color="auto"/>
              <w:right w:val="single" w:sz="4" w:space="0" w:color="auto"/>
            </w:tcBorders>
            <w:vAlign w:val="center"/>
            <w:hideMark/>
          </w:tcPr>
          <w:p w14:paraId="02F20322" w14:textId="77777777" w:rsidR="00D364DB" w:rsidRPr="00A71375" w:rsidRDefault="00D364DB" w:rsidP="001B2703">
            <w:pPr>
              <w:spacing w:after="0" w:line="240" w:lineRule="auto"/>
              <w:rPr>
                <w:rFonts w:eastAsia="Times New Roman" w:cs="Arial"/>
                <w:b/>
                <w:bCs/>
                <w:color w:val="000000"/>
                <w:lang w:eastAsia="ru-RU"/>
              </w:rPr>
            </w:pPr>
          </w:p>
        </w:tc>
      </w:tr>
      <w:tr w:rsidR="00D364DB" w:rsidRPr="00A71375" w14:paraId="37F3702D"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0A649" w14:textId="77777777" w:rsidR="00D364DB" w:rsidRPr="00A71375" w:rsidRDefault="00D364DB" w:rsidP="00B1727D">
            <w:pPr>
              <w:rPr>
                <w:rFonts w:cs="Arial"/>
              </w:rPr>
            </w:pPr>
            <w:r w:rsidRPr="00A71375">
              <w:rPr>
                <w:rFonts w:cs="Arial"/>
                <w:lang w:bidi="ru-RU"/>
              </w:rPr>
              <w:t>Обнаружение следящих серверов зеркально отображаемых баз данных</w:t>
            </w:r>
          </w:p>
        </w:tc>
        <w:tc>
          <w:tcPr>
            <w:tcW w:w="1260" w:type="dxa"/>
            <w:vMerge/>
            <w:tcBorders>
              <w:top w:val="nil"/>
              <w:left w:val="single" w:sz="4" w:space="0" w:color="auto"/>
              <w:bottom w:val="single" w:sz="4" w:space="0" w:color="auto"/>
              <w:right w:val="single" w:sz="4" w:space="0" w:color="auto"/>
            </w:tcBorders>
            <w:vAlign w:val="center"/>
            <w:hideMark/>
          </w:tcPr>
          <w:p w14:paraId="1B982C97" w14:textId="77777777" w:rsidR="00D364DB" w:rsidRPr="00A71375" w:rsidRDefault="00D364DB" w:rsidP="001B2703">
            <w:pPr>
              <w:spacing w:after="0" w:line="240" w:lineRule="auto"/>
              <w:rPr>
                <w:rFonts w:eastAsia="Times New Roman" w:cs="Arial"/>
                <w:b/>
                <w:bCs/>
                <w:color w:val="000000"/>
                <w:lang w:eastAsia="ru-RU"/>
              </w:rPr>
            </w:pPr>
          </w:p>
        </w:tc>
      </w:tr>
      <w:tr w:rsidR="00D364DB" w:rsidRPr="00A71375" w14:paraId="30705B70"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34797" w14:textId="77777777" w:rsidR="00D364DB" w:rsidRPr="00A71375" w:rsidRDefault="00D364DB" w:rsidP="00B1727D">
            <w:pPr>
              <w:rPr>
                <w:rFonts w:cs="Arial"/>
              </w:rPr>
            </w:pPr>
            <w:r w:rsidRPr="00A71375">
              <w:rPr>
                <w:rFonts w:cs="Arial"/>
                <w:lang w:bidi="ru-RU"/>
              </w:rPr>
              <w:t>Обнаружение заданий агента SQL Server 2012</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7E2C26" w14:textId="77777777" w:rsidR="00D364DB" w:rsidRPr="00A71375" w:rsidRDefault="00D364DB" w:rsidP="001B2703">
            <w:pPr>
              <w:spacing w:after="0" w:line="240" w:lineRule="auto"/>
              <w:jc w:val="center"/>
              <w:rPr>
                <w:rFonts w:eastAsia="Times New Roman" w:cs="Arial"/>
                <w:b/>
                <w:bCs/>
                <w:color w:val="000000"/>
                <w:lang w:eastAsia="ru-RU"/>
              </w:rPr>
            </w:pPr>
            <w:r w:rsidRPr="00A71375">
              <w:rPr>
                <w:rFonts w:eastAsia="Times New Roman" w:cs="Arial"/>
                <w:b/>
                <w:color w:val="000000"/>
                <w:lang w:bidi="ru-RU"/>
              </w:rPr>
              <w:t>7103</w:t>
            </w:r>
          </w:p>
        </w:tc>
      </w:tr>
      <w:tr w:rsidR="00D364DB" w:rsidRPr="00A71375" w14:paraId="2176F231"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0A2EA" w14:textId="77777777" w:rsidR="00D364DB" w:rsidRPr="00A71375" w:rsidRDefault="00D364DB" w:rsidP="00B1727D">
            <w:pPr>
              <w:rPr>
                <w:rFonts w:cs="Arial"/>
              </w:rPr>
            </w:pPr>
            <w:r w:rsidRPr="00A71375">
              <w:rPr>
                <w:rFonts w:cs="Arial"/>
                <w:lang w:bidi="ru-RU"/>
              </w:rPr>
              <w:t>Обнаружение реплик базы данных AlwaysOn</w:t>
            </w:r>
          </w:p>
        </w:tc>
        <w:tc>
          <w:tcPr>
            <w:tcW w:w="1260" w:type="dxa"/>
            <w:vMerge/>
            <w:tcBorders>
              <w:top w:val="nil"/>
              <w:left w:val="single" w:sz="4" w:space="0" w:color="auto"/>
              <w:bottom w:val="single" w:sz="4" w:space="0" w:color="auto"/>
              <w:right w:val="single" w:sz="4" w:space="0" w:color="auto"/>
            </w:tcBorders>
            <w:vAlign w:val="center"/>
            <w:hideMark/>
          </w:tcPr>
          <w:p w14:paraId="3926D2EF" w14:textId="77777777" w:rsidR="00D364DB" w:rsidRPr="00A71375" w:rsidRDefault="00D364DB" w:rsidP="001B2703">
            <w:pPr>
              <w:spacing w:after="0" w:line="240" w:lineRule="auto"/>
              <w:rPr>
                <w:rFonts w:eastAsia="Times New Roman" w:cs="Arial"/>
                <w:b/>
                <w:bCs/>
                <w:color w:val="000000"/>
                <w:lang w:eastAsia="ru-RU"/>
              </w:rPr>
            </w:pPr>
          </w:p>
        </w:tc>
      </w:tr>
      <w:tr w:rsidR="00D364DB" w:rsidRPr="00A71375" w14:paraId="1FEC7C3B"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613B2" w14:textId="77777777" w:rsidR="00D364DB" w:rsidRPr="00A71375" w:rsidRDefault="00D364DB" w:rsidP="00B1727D">
            <w:pPr>
              <w:rPr>
                <w:rFonts w:cs="Arial"/>
              </w:rPr>
            </w:pPr>
            <w:r w:rsidRPr="00A71375">
              <w:rPr>
                <w:rFonts w:cs="Arial"/>
                <w:lang w:bidi="ru-RU"/>
              </w:rPr>
              <w:t>Общее обнаружение AlwaysOn</w:t>
            </w:r>
          </w:p>
        </w:tc>
        <w:tc>
          <w:tcPr>
            <w:tcW w:w="1260" w:type="dxa"/>
            <w:vMerge/>
            <w:tcBorders>
              <w:top w:val="nil"/>
              <w:left w:val="single" w:sz="4" w:space="0" w:color="auto"/>
              <w:bottom w:val="single" w:sz="4" w:space="0" w:color="auto"/>
              <w:right w:val="single" w:sz="4" w:space="0" w:color="auto"/>
            </w:tcBorders>
            <w:vAlign w:val="center"/>
            <w:hideMark/>
          </w:tcPr>
          <w:p w14:paraId="149E81F6" w14:textId="77777777" w:rsidR="00D364DB" w:rsidRPr="00A71375" w:rsidRDefault="00D364DB" w:rsidP="001B2703">
            <w:pPr>
              <w:spacing w:after="0" w:line="240" w:lineRule="auto"/>
              <w:rPr>
                <w:rFonts w:eastAsia="Times New Roman" w:cs="Arial"/>
                <w:b/>
                <w:bCs/>
                <w:color w:val="000000"/>
                <w:lang w:eastAsia="ru-RU"/>
              </w:rPr>
            </w:pPr>
          </w:p>
        </w:tc>
      </w:tr>
      <w:tr w:rsidR="00D364DB" w:rsidRPr="00A71375" w14:paraId="4DE047C0"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6B04F" w14:textId="77777777" w:rsidR="00D364DB" w:rsidRPr="00A71375" w:rsidRDefault="00D364DB" w:rsidP="00B1727D">
            <w:pPr>
              <w:rPr>
                <w:rFonts w:cs="Arial"/>
              </w:rPr>
            </w:pPr>
            <w:r w:rsidRPr="00A71375">
              <w:rPr>
                <w:rFonts w:cs="Arial"/>
                <w:lang w:bidi="ru-RU"/>
              </w:rPr>
              <w:t>Общее обнаружение пользовательских политик</w:t>
            </w:r>
          </w:p>
        </w:tc>
        <w:tc>
          <w:tcPr>
            <w:tcW w:w="1260" w:type="dxa"/>
            <w:vMerge/>
            <w:tcBorders>
              <w:top w:val="nil"/>
              <w:left w:val="single" w:sz="4" w:space="0" w:color="auto"/>
              <w:bottom w:val="single" w:sz="4" w:space="0" w:color="auto"/>
              <w:right w:val="single" w:sz="4" w:space="0" w:color="auto"/>
            </w:tcBorders>
            <w:vAlign w:val="center"/>
            <w:hideMark/>
          </w:tcPr>
          <w:p w14:paraId="5486AE79" w14:textId="77777777" w:rsidR="00D364DB" w:rsidRPr="00A71375" w:rsidRDefault="00D364DB" w:rsidP="001B2703">
            <w:pPr>
              <w:spacing w:after="0" w:line="240" w:lineRule="auto"/>
              <w:rPr>
                <w:rFonts w:eastAsia="Times New Roman" w:cs="Arial"/>
                <w:b/>
                <w:bCs/>
                <w:color w:val="000000"/>
                <w:lang w:eastAsia="ru-RU"/>
              </w:rPr>
            </w:pPr>
          </w:p>
        </w:tc>
      </w:tr>
      <w:tr w:rsidR="00D364DB" w:rsidRPr="00A71375" w14:paraId="63F15FFE"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D6AE4" w14:textId="77777777" w:rsidR="00D364DB" w:rsidRPr="00A71375" w:rsidRDefault="00D364DB" w:rsidP="00B1727D">
            <w:pPr>
              <w:rPr>
                <w:rFonts w:cs="Arial"/>
              </w:rPr>
            </w:pPr>
            <w:r w:rsidRPr="00A71375">
              <w:rPr>
                <w:rFonts w:cs="Arial"/>
                <w:lang w:bidi="ru-RU"/>
              </w:rPr>
              <w:t>Обнаружение баз данных для компонента Database Engine</w:t>
            </w:r>
          </w:p>
        </w:tc>
        <w:tc>
          <w:tcPr>
            <w:tcW w:w="1260" w:type="dxa"/>
            <w:vMerge/>
            <w:tcBorders>
              <w:top w:val="nil"/>
              <w:left w:val="single" w:sz="4" w:space="0" w:color="auto"/>
              <w:bottom w:val="single" w:sz="4" w:space="0" w:color="auto"/>
              <w:right w:val="single" w:sz="4" w:space="0" w:color="auto"/>
            </w:tcBorders>
            <w:vAlign w:val="center"/>
            <w:hideMark/>
          </w:tcPr>
          <w:p w14:paraId="596A7402" w14:textId="77777777" w:rsidR="00D364DB" w:rsidRPr="00A71375" w:rsidRDefault="00D364DB" w:rsidP="001B2703">
            <w:pPr>
              <w:spacing w:after="0" w:line="240" w:lineRule="auto"/>
              <w:rPr>
                <w:rFonts w:eastAsia="Times New Roman" w:cs="Arial"/>
                <w:b/>
                <w:bCs/>
                <w:color w:val="000000"/>
                <w:lang w:eastAsia="ru-RU"/>
              </w:rPr>
            </w:pPr>
          </w:p>
        </w:tc>
      </w:tr>
      <w:tr w:rsidR="00D364DB" w:rsidRPr="00A71375" w14:paraId="3CE9926D"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C895C" w14:textId="77777777" w:rsidR="00D364DB" w:rsidRPr="00A71375" w:rsidRDefault="00D364DB" w:rsidP="00B1727D">
            <w:pPr>
              <w:rPr>
                <w:rFonts w:cs="Arial"/>
              </w:rPr>
            </w:pPr>
            <w:r w:rsidRPr="00A71375">
              <w:rPr>
                <w:rFonts w:cs="Arial"/>
                <w:lang w:bidi="ru-RU"/>
              </w:rPr>
              <w:t>Обнаружение нестандартной политики пользователя SQL Server 2012 Database</w:t>
            </w:r>
          </w:p>
        </w:tc>
        <w:tc>
          <w:tcPr>
            <w:tcW w:w="1260" w:type="dxa"/>
            <w:vMerge/>
            <w:tcBorders>
              <w:top w:val="nil"/>
              <w:left w:val="single" w:sz="4" w:space="0" w:color="auto"/>
              <w:bottom w:val="single" w:sz="4" w:space="0" w:color="auto"/>
              <w:right w:val="single" w:sz="4" w:space="0" w:color="auto"/>
            </w:tcBorders>
            <w:vAlign w:val="center"/>
            <w:hideMark/>
          </w:tcPr>
          <w:p w14:paraId="1C2E7274" w14:textId="77777777" w:rsidR="00D364DB" w:rsidRPr="00A71375" w:rsidRDefault="00D364DB" w:rsidP="001B2703">
            <w:pPr>
              <w:spacing w:after="0" w:line="240" w:lineRule="auto"/>
              <w:rPr>
                <w:rFonts w:eastAsia="Times New Roman" w:cs="Arial"/>
                <w:b/>
                <w:bCs/>
                <w:color w:val="000000"/>
                <w:lang w:eastAsia="ru-RU"/>
              </w:rPr>
            </w:pPr>
          </w:p>
        </w:tc>
      </w:tr>
      <w:tr w:rsidR="00D364DB" w:rsidRPr="00A71375" w14:paraId="457CCC95"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3219B" w14:textId="77777777" w:rsidR="00D364DB" w:rsidRPr="00A71375" w:rsidRDefault="00D364DB" w:rsidP="00B1727D">
            <w:pPr>
              <w:rPr>
                <w:rFonts w:cs="Arial"/>
              </w:rPr>
            </w:pPr>
            <w:r w:rsidRPr="00A71375">
              <w:rPr>
                <w:rFonts w:cs="Arial"/>
                <w:lang w:bidi="ru-RU"/>
              </w:rPr>
              <w:t>Обнаружение файловых групп</w:t>
            </w:r>
          </w:p>
        </w:tc>
        <w:tc>
          <w:tcPr>
            <w:tcW w:w="1260" w:type="dxa"/>
            <w:vMerge/>
            <w:tcBorders>
              <w:top w:val="nil"/>
              <w:left w:val="single" w:sz="4" w:space="0" w:color="auto"/>
              <w:bottom w:val="single" w:sz="4" w:space="0" w:color="auto"/>
              <w:right w:val="single" w:sz="4" w:space="0" w:color="auto"/>
            </w:tcBorders>
            <w:vAlign w:val="center"/>
            <w:hideMark/>
          </w:tcPr>
          <w:p w14:paraId="784D387B" w14:textId="77777777" w:rsidR="00D364DB" w:rsidRPr="00A71375" w:rsidRDefault="00D364DB" w:rsidP="001B2703">
            <w:pPr>
              <w:spacing w:after="0" w:line="240" w:lineRule="auto"/>
              <w:rPr>
                <w:rFonts w:eastAsia="Times New Roman" w:cs="Arial"/>
                <w:b/>
                <w:bCs/>
                <w:color w:val="000000"/>
                <w:lang w:eastAsia="ru-RU"/>
              </w:rPr>
            </w:pPr>
          </w:p>
        </w:tc>
      </w:tr>
      <w:tr w:rsidR="00D364DB" w:rsidRPr="00A71375" w14:paraId="2705AF56"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13A62" w14:textId="77777777" w:rsidR="00D364DB" w:rsidRPr="00A71375" w:rsidRDefault="00D364DB" w:rsidP="00B1727D">
            <w:pPr>
              <w:rPr>
                <w:rFonts w:cs="Arial"/>
              </w:rPr>
            </w:pPr>
            <w:r w:rsidRPr="00A71375">
              <w:rPr>
                <w:rFonts w:cs="Arial"/>
                <w:lang w:bidi="ru-RU"/>
              </w:rPr>
              <w:t>Обнаружение файлов</w:t>
            </w:r>
          </w:p>
        </w:tc>
        <w:tc>
          <w:tcPr>
            <w:tcW w:w="1260" w:type="dxa"/>
            <w:vMerge/>
            <w:tcBorders>
              <w:top w:val="nil"/>
              <w:left w:val="single" w:sz="4" w:space="0" w:color="auto"/>
              <w:bottom w:val="single" w:sz="4" w:space="0" w:color="auto"/>
              <w:right w:val="single" w:sz="4" w:space="0" w:color="auto"/>
            </w:tcBorders>
            <w:vAlign w:val="center"/>
            <w:hideMark/>
          </w:tcPr>
          <w:p w14:paraId="12E99BAB" w14:textId="77777777" w:rsidR="00D364DB" w:rsidRPr="00A71375" w:rsidRDefault="00D364DB" w:rsidP="001B2703">
            <w:pPr>
              <w:spacing w:after="0" w:line="240" w:lineRule="auto"/>
              <w:rPr>
                <w:rFonts w:eastAsia="Times New Roman" w:cs="Arial"/>
                <w:b/>
                <w:bCs/>
                <w:color w:val="000000"/>
                <w:lang w:eastAsia="ru-RU"/>
              </w:rPr>
            </w:pPr>
          </w:p>
        </w:tc>
      </w:tr>
      <w:tr w:rsidR="00D364DB" w:rsidRPr="00A71375" w14:paraId="6119330F"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44345" w14:textId="77777777" w:rsidR="00D364DB" w:rsidRPr="00A71375" w:rsidRDefault="00D364DB" w:rsidP="00B1727D">
            <w:pPr>
              <w:rPr>
                <w:rFonts w:cs="Arial"/>
              </w:rPr>
            </w:pPr>
            <w:r w:rsidRPr="00A71375">
              <w:rPr>
                <w:rFonts w:cs="Arial"/>
                <w:lang w:bidi="ru-RU"/>
              </w:rPr>
              <w:t>Обнаружение зеркально отображаемых баз данных для компонента Database Engine</w:t>
            </w:r>
          </w:p>
        </w:tc>
        <w:tc>
          <w:tcPr>
            <w:tcW w:w="1260" w:type="dxa"/>
            <w:vMerge/>
            <w:tcBorders>
              <w:top w:val="nil"/>
              <w:left w:val="single" w:sz="4" w:space="0" w:color="auto"/>
              <w:bottom w:val="single" w:sz="4" w:space="0" w:color="auto"/>
              <w:right w:val="single" w:sz="4" w:space="0" w:color="auto"/>
            </w:tcBorders>
            <w:vAlign w:val="center"/>
            <w:hideMark/>
          </w:tcPr>
          <w:p w14:paraId="2A357D6B" w14:textId="77777777" w:rsidR="00D364DB" w:rsidRPr="00A71375" w:rsidRDefault="00D364DB" w:rsidP="001B2703">
            <w:pPr>
              <w:spacing w:after="0" w:line="240" w:lineRule="auto"/>
              <w:rPr>
                <w:rFonts w:eastAsia="Times New Roman" w:cs="Arial"/>
                <w:b/>
                <w:bCs/>
                <w:color w:val="000000"/>
                <w:lang w:eastAsia="ru-RU"/>
              </w:rPr>
            </w:pPr>
          </w:p>
        </w:tc>
      </w:tr>
      <w:tr w:rsidR="00D364DB" w:rsidRPr="00A71375" w14:paraId="30C0D372"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8A157" w14:textId="77777777" w:rsidR="00D364DB" w:rsidRPr="00A71375" w:rsidRDefault="00D364DB" w:rsidP="00B1727D">
            <w:pPr>
              <w:rPr>
                <w:rFonts w:cs="Arial"/>
              </w:rPr>
            </w:pPr>
            <w:r w:rsidRPr="00A71375">
              <w:rPr>
                <w:rFonts w:cs="Arial"/>
                <w:lang w:bidi="ru-RU"/>
              </w:rPr>
              <w:t>Обнаружение следящих серверов зеркально отображаемых баз данных</w:t>
            </w:r>
          </w:p>
        </w:tc>
        <w:tc>
          <w:tcPr>
            <w:tcW w:w="1260" w:type="dxa"/>
            <w:vMerge/>
            <w:tcBorders>
              <w:top w:val="nil"/>
              <w:left w:val="single" w:sz="4" w:space="0" w:color="auto"/>
              <w:bottom w:val="single" w:sz="4" w:space="0" w:color="auto"/>
              <w:right w:val="single" w:sz="4" w:space="0" w:color="auto"/>
            </w:tcBorders>
            <w:vAlign w:val="center"/>
            <w:hideMark/>
          </w:tcPr>
          <w:p w14:paraId="11E246BF" w14:textId="77777777" w:rsidR="00D364DB" w:rsidRPr="00A71375" w:rsidRDefault="00D364DB" w:rsidP="001B2703">
            <w:pPr>
              <w:spacing w:after="0" w:line="240" w:lineRule="auto"/>
              <w:rPr>
                <w:rFonts w:eastAsia="Times New Roman" w:cs="Arial"/>
                <w:b/>
                <w:bCs/>
                <w:color w:val="000000"/>
                <w:lang w:eastAsia="ru-RU"/>
              </w:rPr>
            </w:pPr>
          </w:p>
        </w:tc>
      </w:tr>
    </w:tbl>
    <w:p w14:paraId="707C8FE2" w14:textId="77777777" w:rsidR="003D1190" w:rsidRPr="00A71375" w:rsidRDefault="003D1190">
      <w:pPr>
        <w:rPr>
          <w:rFonts w:cs="Arial"/>
        </w:rPr>
      </w:pPr>
    </w:p>
    <w:p w14:paraId="75A8B846" w14:textId="3190E8D6" w:rsidR="000337F6" w:rsidRPr="00A71375" w:rsidRDefault="000337F6" w:rsidP="007F1B20">
      <w:pPr>
        <w:pStyle w:val="Heading2"/>
        <w:rPr>
          <w:rFonts w:cs="Arial"/>
        </w:rPr>
      </w:pPr>
      <w:bookmarkStart w:id="66" w:name="_Toc469573078"/>
      <w:r w:rsidRPr="00A71375">
        <w:rPr>
          <w:rFonts w:cs="Arial"/>
          <w:lang w:bidi="ru-RU"/>
        </w:rPr>
        <w:t xml:space="preserve">Составление сводного </w:t>
      </w:r>
      <w:bookmarkStart w:id="67" w:name="zedc37c76b5df48d190c55e6266a53c22"/>
      <w:bookmarkEnd w:id="67"/>
      <w:r w:rsidRPr="00A71375">
        <w:rPr>
          <w:rFonts w:cs="Arial"/>
          <w:lang w:bidi="ru-RU"/>
        </w:rPr>
        <w:t>показателя работоспособности</w:t>
      </w:r>
      <w:bookmarkEnd w:id="66"/>
    </w:p>
    <w:p w14:paraId="64B25A47" w14:textId="77777777" w:rsidR="000337F6" w:rsidRPr="00A71375" w:rsidRDefault="00A224F6">
      <w:pPr>
        <w:rPr>
          <w:rFonts w:cs="Arial"/>
        </w:rPr>
      </w:pPr>
      <w:r w:rsidRPr="00A71375">
        <w:rPr>
          <w:rFonts w:cs="Arial"/>
          <w:lang w:bidi="ru-RU"/>
        </w:rPr>
        <w:t xml:space="preserve">Пакет управления SQL Server классифицирует компоненты SQL Server в многоуровневую структуру, в которой исправность одного уровня может зависеть от исправности нижележащего уровня. </w:t>
      </w:r>
    </w:p>
    <w:p w14:paraId="293E3195" w14:textId="7653180F" w:rsidR="000337F6" w:rsidRPr="00A71375" w:rsidRDefault="000337F6">
      <w:pPr>
        <w:pStyle w:val="DSTOC3-0"/>
        <w:rPr>
          <w:rFonts w:cs="Arial"/>
        </w:rPr>
      </w:pPr>
      <w:r w:rsidRPr="00A71375">
        <w:rPr>
          <w:rFonts w:cs="Arial"/>
          <w:lang w:bidi="ru-RU"/>
        </w:rPr>
        <w:t>Верхний уровень</w:t>
      </w:r>
    </w:p>
    <w:p w14:paraId="5200E829" w14:textId="77777777" w:rsidR="000337F6" w:rsidRPr="00A71375" w:rsidRDefault="000337F6">
      <w:pPr>
        <w:rPr>
          <w:rFonts w:cs="Arial"/>
        </w:rPr>
      </w:pPr>
      <w:r w:rsidRPr="00A71375">
        <w:rPr>
          <w:rFonts w:cs="Arial"/>
          <w:lang w:bidi="ru-RU"/>
        </w:rPr>
        <w:t>Верхний уровень модели содержит Windows Server. Если приложение SQL Server не находится в работоспособном состоянии, Windows Server также неработоспособен.</w:t>
      </w:r>
    </w:p>
    <w:p w14:paraId="07D74E3B" w14:textId="6CCEE85D" w:rsidR="000337F6" w:rsidRPr="00A71375" w:rsidRDefault="000337F6">
      <w:pPr>
        <w:pStyle w:val="DSTOC3-0"/>
        <w:rPr>
          <w:rFonts w:cs="Arial"/>
        </w:rPr>
      </w:pPr>
      <w:r w:rsidRPr="00A71375">
        <w:rPr>
          <w:rFonts w:cs="Arial"/>
          <w:lang w:bidi="ru-RU"/>
        </w:rPr>
        <w:t>Второй уровень</w:t>
      </w:r>
    </w:p>
    <w:p w14:paraId="69E0DF09" w14:textId="77777777" w:rsidR="000337F6" w:rsidRPr="00A71375"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88"/>
        <w:gridCol w:w="4322"/>
      </w:tblGrid>
      <w:tr w:rsidR="000337F6" w:rsidRPr="00A71375" w14:paraId="492B5E03" w14:textId="77777777" w:rsidTr="000337F6">
        <w:tc>
          <w:tcPr>
            <w:tcW w:w="4428" w:type="dxa"/>
            <w:shd w:val="clear" w:color="auto" w:fill="auto"/>
          </w:tcPr>
          <w:p w14:paraId="72D93F8C" w14:textId="77777777" w:rsidR="000337F6" w:rsidRPr="00A71375" w:rsidRDefault="000337F6">
            <w:pPr>
              <w:rPr>
                <w:rFonts w:cs="Arial"/>
              </w:rPr>
            </w:pPr>
            <w:r w:rsidRPr="00A71375">
              <w:rPr>
                <w:rFonts w:cs="Arial"/>
                <w:lang w:bidi="ru-RU"/>
              </w:rPr>
              <w:t>Второй уровень содержит следующие компоненты:</w:t>
            </w:r>
          </w:p>
        </w:tc>
        <w:tc>
          <w:tcPr>
            <w:tcW w:w="4428" w:type="dxa"/>
            <w:shd w:val="clear" w:color="auto" w:fill="auto"/>
          </w:tcPr>
          <w:p w14:paraId="1367D18D"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i/>
                <w:lang w:bidi="ru-RU"/>
              </w:rPr>
              <w:t>•</w:t>
            </w:r>
            <w:r w:rsidRPr="00A71375">
              <w:rPr>
                <w:rFonts w:cs="Arial"/>
                <w:b/>
                <w:i/>
                <w:lang w:bidi="ru-RU"/>
              </w:rPr>
              <w:tab/>
            </w:r>
            <w:r w:rsidRPr="00A71375">
              <w:rPr>
                <w:rFonts w:cs="Arial"/>
                <w:lang w:bidi="ru-RU"/>
              </w:rPr>
              <w:t>Компонент Database Engine</w:t>
            </w:r>
          </w:p>
          <w:p w14:paraId="10DED316"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i/>
                <w:lang w:bidi="ru-RU"/>
              </w:rPr>
              <w:t>•</w:t>
            </w:r>
            <w:r w:rsidRPr="00A71375">
              <w:rPr>
                <w:rFonts w:cs="Arial"/>
                <w:b/>
                <w:i/>
                <w:lang w:bidi="ru-RU"/>
              </w:rPr>
              <w:tab/>
            </w:r>
            <w:r w:rsidRPr="00A71375">
              <w:rPr>
                <w:rFonts w:cs="Arial"/>
                <w:lang w:bidi="ru-RU"/>
              </w:rPr>
              <w:t>Службы Reporting Services (не содержат компонентов более низкого уровня)</w:t>
            </w:r>
          </w:p>
          <w:p w14:paraId="4F54A3B2"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i/>
                <w:lang w:bidi="ru-RU"/>
              </w:rPr>
              <w:t>•</w:t>
            </w:r>
            <w:r w:rsidRPr="00A71375">
              <w:rPr>
                <w:rFonts w:cs="Arial"/>
                <w:b/>
                <w:i/>
                <w:lang w:bidi="ru-RU"/>
              </w:rPr>
              <w:tab/>
            </w:r>
            <w:r w:rsidRPr="00A71375">
              <w:rPr>
                <w:rFonts w:cs="Arial"/>
                <w:lang w:bidi="ru-RU"/>
              </w:rPr>
              <w:t>Службы Analysis Services (не содержат компонентов более низкого уровня)</w:t>
            </w:r>
          </w:p>
          <w:p w14:paraId="7D18C00C" w14:textId="77777777" w:rsidR="000337F6" w:rsidRPr="00A71375" w:rsidRDefault="000337F6" w:rsidP="00784124">
            <w:pPr>
              <w:pStyle w:val="BulletedList1"/>
              <w:numPr>
                <w:ilvl w:val="0"/>
                <w:numId w:val="0"/>
              </w:numPr>
              <w:tabs>
                <w:tab w:val="left" w:pos="360"/>
              </w:tabs>
              <w:spacing w:line="260" w:lineRule="exact"/>
              <w:ind w:left="357" w:hanging="357"/>
              <w:rPr>
                <w:rFonts w:cs="Arial"/>
              </w:rPr>
            </w:pPr>
            <w:r w:rsidRPr="00A71375">
              <w:rPr>
                <w:rFonts w:cs="Arial"/>
                <w:b/>
                <w:i/>
                <w:lang w:bidi="ru-RU"/>
              </w:rPr>
              <w:t>•</w:t>
            </w:r>
            <w:r w:rsidRPr="00A71375">
              <w:rPr>
                <w:rFonts w:cs="Arial"/>
                <w:b/>
                <w:i/>
                <w:lang w:bidi="ru-RU"/>
              </w:rPr>
              <w:tab/>
            </w:r>
            <w:r w:rsidRPr="00A71375">
              <w:rPr>
                <w:rFonts w:cs="Arial"/>
                <w:lang w:bidi="ru-RU"/>
              </w:rPr>
              <w:t>Службы Integration Services (не содержат компонентов более низкого уровня)</w:t>
            </w:r>
          </w:p>
          <w:p w14:paraId="398C8B24" w14:textId="477F0C73" w:rsidR="000337F6" w:rsidRPr="00A71375" w:rsidRDefault="00CD6C2C">
            <w:pPr>
              <w:pStyle w:val="AlertLabel"/>
              <w:framePr w:wrap="notBeside"/>
              <w:rPr>
                <w:rFonts w:cs="Arial"/>
              </w:rPr>
            </w:pPr>
            <w:r w:rsidRPr="00A71375">
              <w:rPr>
                <w:rFonts w:cs="Arial"/>
                <w:noProof/>
                <w:lang w:val="en-US" w:eastAsia="ja-JP"/>
              </w:rPr>
              <w:drawing>
                <wp:inline distT="0" distB="0" distL="0" distR="0" wp14:anchorId="23E10879" wp14:editId="52CAC1F1">
                  <wp:extent cx="228600" cy="152400"/>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A71375">
              <w:rPr>
                <w:rFonts w:cs="Arial"/>
                <w:lang w:bidi="ru-RU"/>
              </w:rPr>
              <w:t xml:space="preserve">Примечание </w:t>
            </w:r>
          </w:p>
          <w:p w14:paraId="5FC2A471" w14:textId="77777777" w:rsidR="000337F6" w:rsidRPr="00A71375" w:rsidRDefault="000337F6">
            <w:pPr>
              <w:pStyle w:val="AlertText"/>
              <w:rPr>
                <w:rFonts w:cs="Arial"/>
              </w:rPr>
            </w:pPr>
            <w:r w:rsidRPr="00A71375">
              <w:rPr>
                <w:rFonts w:cs="Arial"/>
                <w:lang w:bidi="ru-RU"/>
              </w:rPr>
              <w:t>Исправность каждого из этих компонентов напрямую влияет на исправность Windows Server.</w:t>
            </w:r>
          </w:p>
        </w:tc>
      </w:tr>
    </w:tbl>
    <w:p w14:paraId="1FC28690" w14:textId="77777777" w:rsidR="000337F6" w:rsidRPr="00A71375" w:rsidRDefault="000337F6">
      <w:pPr>
        <w:pStyle w:val="TableSpacing"/>
        <w:rPr>
          <w:rFonts w:cs="Arial"/>
        </w:rPr>
      </w:pPr>
    </w:p>
    <w:p w14:paraId="04B10441" w14:textId="77777777" w:rsidR="000337F6" w:rsidRPr="00A71375" w:rsidRDefault="000337F6">
      <w:pPr>
        <w:pStyle w:val="DSTOC3-0"/>
        <w:rPr>
          <w:rFonts w:cs="Arial"/>
        </w:rPr>
      </w:pPr>
      <w:r w:rsidRPr="00A71375">
        <w:rPr>
          <w:rFonts w:cs="Arial"/>
          <w:lang w:bidi="ru-RU"/>
        </w:rPr>
        <w:t>Компонент Database Engine</w:t>
      </w:r>
    </w:p>
    <w:p w14:paraId="15FCDF19" w14:textId="77777777" w:rsidR="000337F6" w:rsidRPr="00A71375"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74"/>
        <w:gridCol w:w="4336"/>
      </w:tblGrid>
      <w:tr w:rsidR="000337F6" w:rsidRPr="00A71375" w14:paraId="2E1F0B23" w14:textId="77777777" w:rsidTr="000337F6">
        <w:tc>
          <w:tcPr>
            <w:tcW w:w="4428" w:type="dxa"/>
            <w:shd w:val="clear" w:color="auto" w:fill="auto"/>
          </w:tcPr>
          <w:p w14:paraId="21077F60" w14:textId="77777777" w:rsidR="000337F6" w:rsidRPr="00A71375" w:rsidRDefault="000337F6">
            <w:pPr>
              <w:rPr>
                <w:rFonts w:cs="Arial"/>
              </w:rPr>
            </w:pPr>
            <w:r w:rsidRPr="00A71375">
              <w:rPr>
                <w:rFonts w:cs="Arial"/>
                <w:lang w:bidi="ru-RU"/>
              </w:rPr>
              <w:t>Компонент Database Engine содержит следующие компоненты более низкого уровня:</w:t>
            </w:r>
          </w:p>
        </w:tc>
        <w:tc>
          <w:tcPr>
            <w:tcW w:w="4428" w:type="dxa"/>
            <w:shd w:val="clear" w:color="auto" w:fill="auto"/>
          </w:tcPr>
          <w:p w14:paraId="37AE4FAE"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i/>
                <w:lang w:bidi="ru-RU"/>
              </w:rPr>
              <w:t>•</w:t>
            </w:r>
            <w:r w:rsidRPr="00A71375">
              <w:rPr>
                <w:rFonts w:cs="Arial"/>
                <w:b/>
                <w:i/>
                <w:lang w:bidi="ru-RU"/>
              </w:rPr>
              <w:tab/>
            </w:r>
            <w:r w:rsidRPr="00A71375">
              <w:rPr>
                <w:rFonts w:cs="Arial"/>
                <w:lang w:bidi="ru-RU"/>
              </w:rPr>
              <w:t>База данных (только база данных имеет компоненты более низкого уровня)</w:t>
            </w:r>
          </w:p>
          <w:p w14:paraId="35339CD4"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i/>
                <w:lang w:bidi="ru-RU"/>
              </w:rPr>
              <w:t>•</w:t>
            </w:r>
            <w:r w:rsidRPr="00A71375">
              <w:rPr>
                <w:rFonts w:cs="Arial"/>
                <w:b/>
                <w:i/>
                <w:lang w:bidi="ru-RU"/>
              </w:rPr>
              <w:tab/>
            </w:r>
            <w:r w:rsidRPr="00A71375">
              <w:rPr>
                <w:rFonts w:cs="Arial"/>
                <w:lang w:bidi="ru-RU"/>
              </w:rPr>
              <w:t>Распространитель</w:t>
            </w:r>
          </w:p>
          <w:p w14:paraId="181449F5"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i/>
                <w:lang w:bidi="ru-RU"/>
              </w:rPr>
              <w:t>•</w:t>
            </w:r>
            <w:r w:rsidRPr="00A71375">
              <w:rPr>
                <w:rFonts w:cs="Arial"/>
                <w:b/>
                <w:i/>
                <w:lang w:bidi="ru-RU"/>
              </w:rPr>
              <w:tab/>
            </w:r>
            <w:r w:rsidRPr="00A71375">
              <w:rPr>
                <w:rFonts w:cs="Arial"/>
                <w:lang w:bidi="ru-RU"/>
              </w:rPr>
              <w:t>Издатель</w:t>
            </w:r>
          </w:p>
          <w:p w14:paraId="5D6606C8"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i/>
                <w:lang w:bidi="ru-RU"/>
              </w:rPr>
              <w:t>•</w:t>
            </w:r>
            <w:r w:rsidRPr="00A71375">
              <w:rPr>
                <w:rFonts w:cs="Arial"/>
                <w:b/>
                <w:i/>
                <w:lang w:bidi="ru-RU"/>
              </w:rPr>
              <w:tab/>
            </w:r>
            <w:r w:rsidRPr="00A71375">
              <w:rPr>
                <w:rFonts w:cs="Arial"/>
                <w:lang w:bidi="ru-RU"/>
              </w:rPr>
              <w:t>Подписчик</w:t>
            </w:r>
          </w:p>
        </w:tc>
      </w:tr>
    </w:tbl>
    <w:p w14:paraId="77FB0771" w14:textId="77777777" w:rsidR="000337F6" w:rsidRPr="00A71375" w:rsidRDefault="000337F6">
      <w:pPr>
        <w:pStyle w:val="TableSpacing"/>
        <w:rPr>
          <w:rFonts w:cs="Arial"/>
        </w:rPr>
      </w:pPr>
    </w:p>
    <w:p w14:paraId="7459700F" w14:textId="77777777" w:rsidR="000337F6" w:rsidRPr="00A71375" w:rsidRDefault="000337F6">
      <w:pPr>
        <w:pStyle w:val="DSTOC3-0"/>
        <w:rPr>
          <w:rFonts w:cs="Arial"/>
        </w:rPr>
      </w:pPr>
      <w:r w:rsidRPr="00A71375">
        <w:rPr>
          <w:rFonts w:cs="Arial"/>
          <w:lang w:bidi="ru-RU"/>
        </w:rPr>
        <w:t>База данных</w:t>
      </w:r>
    </w:p>
    <w:p w14:paraId="262CF2F3" w14:textId="77777777" w:rsidR="000337F6" w:rsidRPr="00A71375" w:rsidRDefault="000337F6">
      <w:pPr>
        <w:rPr>
          <w:rFonts w:cs="Arial"/>
        </w:rPr>
      </w:pPr>
      <w:r w:rsidRPr="00A71375">
        <w:rPr>
          <w:rFonts w:cs="Arial"/>
          <w:lang w:bidi="ru-RU"/>
        </w:rPr>
        <w:t>База данных содержит следующие компоненты более низкого уровня:</w:t>
      </w:r>
    </w:p>
    <w:p w14:paraId="257125BA" w14:textId="77777777" w:rsidR="000337F6" w:rsidRPr="00A71375"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93"/>
        <w:gridCol w:w="4317"/>
      </w:tblGrid>
      <w:tr w:rsidR="000337F6" w:rsidRPr="00A71375" w14:paraId="76C17B79" w14:textId="77777777" w:rsidTr="00FF58E5">
        <w:tc>
          <w:tcPr>
            <w:tcW w:w="4406" w:type="dxa"/>
            <w:shd w:val="clear" w:color="auto" w:fill="auto"/>
          </w:tcPr>
          <w:p w14:paraId="00C1150F" w14:textId="77777777" w:rsidR="000337F6" w:rsidRPr="00A71375" w:rsidRDefault="000337F6">
            <w:pPr>
              <w:rPr>
                <w:rFonts w:cs="Arial"/>
              </w:rPr>
            </w:pPr>
            <w:r w:rsidRPr="00A71375">
              <w:rPr>
                <w:rFonts w:cs="Arial"/>
                <w:lang w:bidi="ru-RU"/>
              </w:rPr>
              <w:t xml:space="preserve">Файл базы данных </w:t>
            </w:r>
          </w:p>
        </w:tc>
        <w:tc>
          <w:tcPr>
            <w:tcW w:w="4406" w:type="dxa"/>
            <w:shd w:val="clear" w:color="auto" w:fill="auto"/>
          </w:tcPr>
          <w:p w14:paraId="0A5194AE" w14:textId="77777777" w:rsidR="000337F6" w:rsidRPr="00A71375" w:rsidRDefault="000337F6">
            <w:pPr>
              <w:rPr>
                <w:rFonts w:cs="Arial"/>
              </w:rPr>
            </w:pPr>
            <w:r w:rsidRPr="00A71375">
              <w:rPr>
                <w:rFonts w:cs="Arial"/>
                <w:lang w:bidi="ru-RU"/>
              </w:rPr>
              <w:t>Влияет на исправность компонента файловой группы, который в свою очередь влияет на исправность базы данных.</w:t>
            </w:r>
          </w:p>
        </w:tc>
      </w:tr>
      <w:tr w:rsidR="000337F6" w:rsidRPr="00A71375" w14:paraId="6D17A5F9" w14:textId="77777777" w:rsidTr="00FF58E5">
        <w:tc>
          <w:tcPr>
            <w:tcW w:w="4406" w:type="dxa"/>
            <w:shd w:val="clear" w:color="auto" w:fill="auto"/>
          </w:tcPr>
          <w:p w14:paraId="77AAD95C" w14:textId="77777777" w:rsidR="000337F6" w:rsidRPr="00A71375" w:rsidRDefault="000337F6">
            <w:pPr>
              <w:rPr>
                <w:rFonts w:cs="Arial"/>
              </w:rPr>
            </w:pPr>
            <w:r w:rsidRPr="00A71375">
              <w:rPr>
                <w:rFonts w:cs="Arial"/>
                <w:lang w:bidi="ru-RU"/>
              </w:rPr>
              <w:t xml:space="preserve">SQL Server, агент </w:t>
            </w:r>
          </w:p>
        </w:tc>
        <w:tc>
          <w:tcPr>
            <w:tcW w:w="4406" w:type="dxa"/>
            <w:shd w:val="clear" w:color="auto" w:fill="auto"/>
          </w:tcPr>
          <w:p w14:paraId="7061A584" w14:textId="77777777" w:rsidR="000337F6" w:rsidRPr="00A71375" w:rsidRDefault="000337F6">
            <w:pPr>
              <w:rPr>
                <w:rFonts w:cs="Arial"/>
              </w:rPr>
            </w:pPr>
            <w:r w:rsidRPr="00A71375">
              <w:rPr>
                <w:rFonts w:cs="Arial"/>
                <w:lang w:bidi="ru-RU"/>
              </w:rPr>
              <w:t>Содержит один компонент более низкого уровня — задание агента SQL Server. Если задание агента SQL Server не находится в работоспособном состоянии, то агент SQL Server также неработоспособен, таким образом, компонент Database Engine неработоспособен.</w:t>
            </w:r>
          </w:p>
        </w:tc>
      </w:tr>
      <w:tr w:rsidR="000337F6" w:rsidRPr="00A71375" w14:paraId="1E3C2F3D" w14:textId="77777777" w:rsidTr="00FF58E5">
        <w:tc>
          <w:tcPr>
            <w:tcW w:w="4406" w:type="dxa"/>
            <w:shd w:val="clear" w:color="auto" w:fill="auto"/>
          </w:tcPr>
          <w:p w14:paraId="3F472663" w14:textId="77777777" w:rsidR="000337F6" w:rsidRPr="00A71375" w:rsidRDefault="000337F6">
            <w:pPr>
              <w:rPr>
                <w:rFonts w:cs="Arial"/>
              </w:rPr>
            </w:pPr>
            <w:r w:rsidRPr="00A71375">
              <w:rPr>
                <w:rFonts w:cs="Arial"/>
                <w:lang w:bidi="ru-RU"/>
              </w:rPr>
              <w:t xml:space="preserve">Публикация </w:t>
            </w:r>
          </w:p>
        </w:tc>
        <w:tc>
          <w:tcPr>
            <w:tcW w:w="4406" w:type="dxa"/>
            <w:shd w:val="clear" w:color="auto" w:fill="auto"/>
          </w:tcPr>
          <w:p w14:paraId="27987138" w14:textId="77777777" w:rsidR="000337F6" w:rsidRPr="00A71375" w:rsidRDefault="000337F6">
            <w:pPr>
              <w:rPr>
                <w:rFonts w:cs="Arial"/>
              </w:rPr>
            </w:pPr>
            <w:r w:rsidRPr="00A71375">
              <w:rPr>
                <w:rFonts w:cs="Arial"/>
                <w:lang w:bidi="ru-RU"/>
              </w:rPr>
              <w:t>Связана с базой данных, но не имеет компонентов более низкого уровня</w:t>
            </w:r>
          </w:p>
        </w:tc>
      </w:tr>
      <w:tr w:rsidR="00FF58E5" w:rsidRPr="00A71375" w14:paraId="65A38FE2" w14:textId="77777777" w:rsidTr="00FF58E5">
        <w:tc>
          <w:tcPr>
            <w:tcW w:w="4406" w:type="dxa"/>
            <w:shd w:val="clear" w:color="auto" w:fill="auto"/>
          </w:tcPr>
          <w:p w14:paraId="05ECEBFD" w14:textId="77777777" w:rsidR="00FF58E5" w:rsidRPr="00A71375" w:rsidRDefault="00FF58E5" w:rsidP="00FF58E5">
            <w:pPr>
              <w:rPr>
                <w:rFonts w:cs="Arial"/>
              </w:rPr>
            </w:pPr>
            <w:r w:rsidRPr="00A71375">
              <w:rPr>
                <w:rFonts w:cs="Arial"/>
                <w:lang w:bidi="ru-RU"/>
              </w:rPr>
              <w:t>Подписка</w:t>
            </w:r>
          </w:p>
        </w:tc>
        <w:tc>
          <w:tcPr>
            <w:tcW w:w="4406" w:type="dxa"/>
            <w:shd w:val="clear" w:color="auto" w:fill="auto"/>
          </w:tcPr>
          <w:p w14:paraId="6D25FE8E" w14:textId="77777777" w:rsidR="00FF58E5" w:rsidRPr="00A71375" w:rsidRDefault="00FF58E5" w:rsidP="00FF58E5">
            <w:pPr>
              <w:rPr>
                <w:rFonts w:cs="Arial"/>
              </w:rPr>
            </w:pPr>
            <w:r w:rsidRPr="00A71375">
              <w:rPr>
                <w:rFonts w:cs="Arial"/>
                <w:lang w:bidi="ru-RU"/>
              </w:rPr>
              <w:t>Связана с базой данных, но не имеет компонентов более низкого уровня</w:t>
            </w:r>
          </w:p>
        </w:tc>
      </w:tr>
      <w:tr w:rsidR="000337F6" w:rsidRPr="00A71375" w14:paraId="3942001D" w14:textId="77777777" w:rsidTr="00FF58E5">
        <w:tc>
          <w:tcPr>
            <w:tcW w:w="4406" w:type="dxa"/>
            <w:shd w:val="clear" w:color="auto" w:fill="auto"/>
          </w:tcPr>
          <w:p w14:paraId="4ED3CC82" w14:textId="77777777" w:rsidR="000337F6" w:rsidRPr="00A71375" w:rsidRDefault="00FF58E5">
            <w:pPr>
              <w:rPr>
                <w:rFonts w:cs="Arial"/>
              </w:rPr>
            </w:pPr>
            <w:r w:rsidRPr="00A71375">
              <w:rPr>
                <w:rFonts w:cs="Arial"/>
                <w:lang w:bidi="ru-RU"/>
              </w:rPr>
              <w:t>Политика базы данных</w:t>
            </w:r>
          </w:p>
        </w:tc>
        <w:tc>
          <w:tcPr>
            <w:tcW w:w="4406" w:type="dxa"/>
            <w:shd w:val="clear" w:color="auto" w:fill="auto"/>
          </w:tcPr>
          <w:p w14:paraId="2E597749" w14:textId="77777777" w:rsidR="000337F6" w:rsidRPr="00A71375" w:rsidRDefault="00FF58E5">
            <w:pPr>
              <w:rPr>
                <w:rFonts w:cs="Arial"/>
              </w:rPr>
            </w:pPr>
            <w:r w:rsidRPr="00A71375">
              <w:rPr>
                <w:rFonts w:cs="Arial"/>
                <w:lang w:bidi="ru-RU"/>
              </w:rPr>
              <w:t>Передает состояние пользовательских политик, сопоставленных с базой данных.</w:t>
            </w:r>
          </w:p>
        </w:tc>
      </w:tr>
    </w:tbl>
    <w:p w14:paraId="340B3526" w14:textId="77777777" w:rsidR="000337F6" w:rsidRPr="00A71375" w:rsidRDefault="000337F6">
      <w:pPr>
        <w:pStyle w:val="TableSpacing"/>
        <w:rPr>
          <w:rFonts w:cs="Arial"/>
        </w:rPr>
      </w:pPr>
    </w:p>
    <w:p w14:paraId="2D02B9C3" w14:textId="77777777" w:rsidR="000337F6" w:rsidRPr="00A71375" w:rsidRDefault="00D30D6D">
      <w:pPr>
        <w:pStyle w:val="DSTOC3-0"/>
        <w:rPr>
          <w:rFonts w:cs="Arial"/>
        </w:rPr>
      </w:pPr>
      <w:r w:rsidRPr="00A71375">
        <w:rPr>
          <w:rFonts w:cs="Arial"/>
          <w:lang w:bidi="ru-RU"/>
        </w:rPr>
        <w:br w:type="page"/>
      </w:r>
      <w:r w:rsidR="000337F6" w:rsidRPr="00A71375">
        <w:rPr>
          <w:rFonts w:cs="Arial"/>
          <w:lang w:bidi="ru-RU"/>
        </w:rPr>
        <w:t>Диаграмма сводного показателя исправности</w:t>
      </w:r>
    </w:p>
    <w:p w14:paraId="5C9D4834" w14:textId="3684AFE5" w:rsidR="000337F6" w:rsidRPr="00A71375" w:rsidRDefault="00CD6C2C">
      <w:pPr>
        <w:pStyle w:val="AlertLabel"/>
        <w:framePr w:wrap="notBeside"/>
        <w:rPr>
          <w:rFonts w:cs="Arial"/>
        </w:rPr>
      </w:pPr>
      <w:r w:rsidRPr="00A71375">
        <w:rPr>
          <w:rFonts w:cs="Arial"/>
          <w:noProof/>
          <w:lang w:val="en-US" w:eastAsia="ja-JP"/>
        </w:rPr>
        <w:drawing>
          <wp:inline distT="0" distB="0" distL="0" distR="0" wp14:anchorId="0B0EDF27" wp14:editId="2BDC1E57">
            <wp:extent cx="228600" cy="152400"/>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A71375">
        <w:rPr>
          <w:rFonts w:cs="Arial"/>
          <w:lang w:bidi="ru-RU"/>
        </w:rPr>
        <w:t xml:space="preserve">Примечание </w:t>
      </w:r>
    </w:p>
    <w:p w14:paraId="18E7CEFB" w14:textId="77777777" w:rsidR="000337F6" w:rsidRPr="00A71375" w:rsidRDefault="000337F6">
      <w:pPr>
        <w:pStyle w:val="AlertText"/>
        <w:rPr>
          <w:rFonts w:cs="Arial"/>
        </w:rPr>
      </w:pPr>
      <w:r w:rsidRPr="00A71375">
        <w:rPr>
          <w:rFonts w:cs="Arial"/>
          <w:lang w:bidi="ru-RU"/>
        </w:rPr>
        <w:t xml:space="preserve">Для настройки сводного показателя работоспособности можно создать мониторы зависимости. Чтобы просмотреть диаграмму сводного показателя работоспособности для конфигурации, выделите объект и нажмите кнопку </w:t>
      </w:r>
      <w:r w:rsidRPr="00A71375">
        <w:rPr>
          <w:rStyle w:val="UI"/>
          <w:rFonts w:cs="Arial"/>
          <w:lang w:bidi="ru-RU"/>
        </w:rPr>
        <w:t>Анализатор работоспособности</w:t>
      </w:r>
      <w:r w:rsidRPr="00A71375">
        <w:rPr>
          <w:rFonts w:cs="Arial"/>
          <w:lang w:bidi="ru-RU"/>
        </w:rPr>
        <w:t xml:space="preserve"> на панели "Действия". </w:t>
      </w:r>
    </w:p>
    <w:p w14:paraId="0FFC2FBB" w14:textId="77777777" w:rsidR="000337F6" w:rsidRPr="00A71375" w:rsidRDefault="000337F6">
      <w:pPr>
        <w:rPr>
          <w:rFonts w:cs="Arial"/>
        </w:rPr>
      </w:pPr>
      <w:r w:rsidRPr="00A71375">
        <w:rPr>
          <w:rFonts w:cs="Arial"/>
          <w:lang w:bidi="ru-RU"/>
        </w:rPr>
        <w:t xml:space="preserve">На следующей иллюстрации показаны включенные и отключенные объекты. </w:t>
      </w:r>
    </w:p>
    <w:p w14:paraId="58BFC36B" w14:textId="77777777" w:rsidR="00B67D11" w:rsidRPr="00A71375" w:rsidRDefault="000337F6">
      <w:pPr>
        <w:pStyle w:val="Label"/>
        <w:rPr>
          <w:rFonts w:cs="Arial"/>
        </w:rPr>
      </w:pPr>
      <w:r w:rsidRPr="00A71375">
        <w:rPr>
          <w:rFonts w:cs="Arial"/>
          <w:lang w:bidi="ru-RU"/>
        </w:rPr>
        <w:t>Иллюстрация включенных объектов</w:t>
      </w:r>
    </w:p>
    <w:p w14:paraId="4FB8B956" w14:textId="175693F6" w:rsidR="000337F6" w:rsidRPr="00A71375" w:rsidRDefault="00FA2D31">
      <w:pPr>
        <w:pStyle w:val="Label"/>
        <w:rPr>
          <w:rFonts w:cs="Arial"/>
        </w:rPr>
      </w:pPr>
      <w:r>
        <w:object w:dxaOrig="16392" w:dyaOrig="13952" w14:anchorId="663B9882">
          <v:shape id="_x0000_i1029" type="#_x0000_t75" style="width:524.65pt;height:446.65pt" o:ole="">
            <v:imagedata r:id="rId54" o:title=""/>
          </v:shape>
          <o:OLEObject Type="Embed" ProgID="Visio.Drawing.11" ShapeID="_x0000_i1029" DrawAspect="Content" ObjectID="_1543648217" r:id="rId55"/>
        </w:object>
      </w:r>
    </w:p>
    <w:p w14:paraId="7CAAED6F" w14:textId="39AAC83F" w:rsidR="000337F6" w:rsidRPr="00A71375" w:rsidRDefault="00640CD5" w:rsidP="007F1B20">
      <w:pPr>
        <w:pStyle w:val="Heading2"/>
        <w:rPr>
          <w:rFonts w:cs="Arial"/>
        </w:rPr>
      </w:pPr>
      <w:r w:rsidRPr="00A71375">
        <w:rPr>
          <w:rFonts w:cs="Arial"/>
          <w:lang w:bidi="ru-RU"/>
        </w:rPr>
        <w:br w:type="page"/>
      </w:r>
      <w:bookmarkStart w:id="68" w:name="_Toc469573079"/>
      <w:r w:rsidR="000337F6" w:rsidRPr="00A71375">
        <w:rPr>
          <w:rFonts w:cs="Arial"/>
          <w:lang w:bidi="ru-RU"/>
        </w:rPr>
        <w:t xml:space="preserve">Ключевые </w:t>
      </w:r>
      <w:bookmarkStart w:id="69" w:name="zc66634b36ffd4308a262c6bbaac98873"/>
      <w:bookmarkEnd w:id="69"/>
      <w:r w:rsidR="000337F6" w:rsidRPr="00A71375">
        <w:rPr>
          <w:rFonts w:cs="Arial"/>
          <w:lang w:bidi="ru-RU"/>
        </w:rPr>
        <w:t>сценарии мониторинга</w:t>
      </w:r>
      <w:bookmarkEnd w:id="68"/>
    </w:p>
    <w:p w14:paraId="4463A952" w14:textId="77777777" w:rsidR="000337F6" w:rsidRPr="00A71375" w:rsidRDefault="00A224F6">
      <w:pPr>
        <w:rPr>
          <w:rFonts w:cs="Arial"/>
        </w:rPr>
      </w:pPr>
      <w:r w:rsidRPr="00A71375">
        <w:rPr>
          <w:rFonts w:cs="Arial"/>
          <w:lang w:bidi="ru-RU"/>
        </w:rPr>
        <w:t xml:space="preserve">Пакет управления SQL Server для Operations Manager включает серию ключевых сценариев мониторинга, которые можно настроить следующим образом. </w:t>
      </w:r>
    </w:p>
    <w:p w14:paraId="3E637B24" w14:textId="7F24AEB7" w:rsidR="000337F6" w:rsidRPr="00A71375" w:rsidRDefault="00CD6C2C">
      <w:pPr>
        <w:pStyle w:val="AlertLabel"/>
        <w:framePr w:wrap="notBeside"/>
        <w:rPr>
          <w:rFonts w:cs="Arial"/>
        </w:rPr>
      </w:pPr>
      <w:r w:rsidRPr="00A71375">
        <w:rPr>
          <w:rFonts w:cs="Arial"/>
          <w:noProof/>
          <w:lang w:val="en-US" w:eastAsia="ja-JP"/>
        </w:rPr>
        <w:drawing>
          <wp:inline distT="0" distB="0" distL="0" distR="0" wp14:anchorId="3ED95ED3" wp14:editId="5F093435">
            <wp:extent cx="228600" cy="152400"/>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A71375">
        <w:rPr>
          <w:rFonts w:cs="Arial"/>
          <w:lang w:bidi="ru-RU"/>
        </w:rPr>
        <w:t xml:space="preserve">Примечание </w:t>
      </w:r>
    </w:p>
    <w:p w14:paraId="0977F171" w14:textId="77777777" w:rsidR="000337F6" w:rsidRPr="00A71375" w:rsidRDefault="000337F6">
      <w:pPr>
        <w:pStyle w:val="AlertText"/>
        <w:rPr>
          <w:rFonts w:cs="Arial"/>
        </w:rPr>
      </w:pPr>
      <w:r w:rsidRPr="00A71375">
        <w:rPr>
          <w:rFonts w:cs="Arial"/>
          <w:lang w:bidi="ru-RU"/>
        </w:rPr>
        <w:t>Этот список не является исчерпывающим манифестом функций пакета управления.</w:t>
      </w:r>
    </w:p>
    <w:p w14:paraId="59763BF7" w14:textId="77777777" w:rsidR="00A129BB" w:rsidRPr="00A71375" w:rsidRDefault="00A129BB">
      <w:pPr>
        <w:pStyle w:val="DSTOC3-0"/>
        <w:rPr>
          <w:rFonts w:cs="Arial"/>
        </w:rPr>
      </w:pPr>
      <w:r w:rsidRPr="00A71375">
        <w:rPr>
          <w:rFonts w:cs="Arial"/>
          <w:lang w:bidi="ru-RU"/>
        </w:rPr>
        <w:t>Мониторинг пользовательских политик (PBM-политик, заданных пользователем)</w:t>
      </w:r>
    </w:p>
    <w:p w14:paraId="27E74A40" w14:textId="12F0CAB3" w:rsidR="00AB5B63" w:rsidRPr="00A71375" w:rsidRDefault="00DE47EB" w:rsidP="00DE47EB">
      <w:pPr>
        <w:pStyle w:val="DSTOC3-0"/>
        <w:spacing w:before="0"/>
        <w:rPr>
          <w:rFonts w:cs="Arial"/>
          <w:b w:val="0"/>
          <w:bCs w:val="0"/>
          <w:sz w:val="20"/>
          <w:szCs w:val="20"/>
        </w:rPr>
      </w:pPr>
      <w:r w:rsidRPr="00A71375">
        <w:rPr>
          <w:rFonts w:cs="Arial"/>
          <w:b w:val="0"/>
          <w:sz w:val="20"/>
          <w:szCs w:val="20"/>
          <w:lang w:bidi="ru-RU"/>
        </w:rPr>
        <w:t>В SQL Server 2012 была добавлена новая функция контроля управления на основе политик. Состояние пользовательских политик можно отслеживать, если база данных используется в качестве аспекта.</w:t>
      </w:r>
    </w:p>
    <w:p w14:paraId="6F1832B8" w14:textId="77777777" w:rsidR="00BF6919" w:rsidRPr="00A71375" w:rsidRDefault="00BF6919" w:rsidP="002F6D77">
      <w:pPr>
        <w:pStyle w:val="DSTOC3-0"/>
        <w:spacing w:before="0"/>
        <w:ind w:firstLine="360"/>
        <w:rPr>
          <w:rFonts w:cs="Arial"/>
          <w:b w:val="0"/>
          <w:bCs w:val="0"/>
          <w:sz w:val="20"/>
          <w:szCs w:val="20"/>
        </w:rPr>
      </w:pPr>
    </w:p>
    <w:p w14:paraId="0E5EA2E6" w14:textId="77EF16C9" w:rsidR="002F6D77" w:rsidRPr="00A71375" w:rsidRDefault="00CD6C2C" w:rsidP="002F6D77">
      <w:pPr>
        <w:pStyle w:val="AlertLabel"/>
        <w:framePr w:wrap="notBeside"/>
        <w:spacing w:before="0"/>
        <w:rPr>
          <w:rFonts w:cs="Arial"/>
        </w:rPr>
      </w:pPr>
      <w:r w:rsidRPr="00A71375">
        <w:rPr>
          <w:rFonts w:cs="Arial"/>
          <w:noProof/>
          <w:lang w:val="en-US" w:eastAsia="ja-JP"/>
        </w:rPr>
        <w:drawing>
          <wp:inline distT="0" distB="0" distL="0" distR="0" wp14:anchorId="3417A204" wp14:editId="0506FB9B">
            <wp:extent cx="228600" cy="152400"/>
            <wp:effectExtent l="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2F6D77" w:rsidRPr="00A71375">
        <w:rPr>
          <w:rFonts w:cs="Arial"/>
          <w:lang w:bidi="ru-RU"/>
        </w:rPr>
        <w:t xml:space="preserve">Примечание </w:t>
      </w:r>
    </w:p>
    <w:p w14:paraId="5F9C1450" w14:textId="3A9CFC23" w:rsidR="002F6D77" w:rsidRPr="00A71375" w:rsidRDefault="002F6D77" w:rsidP="002F6D77">
      <w:pPr>
        <w:pStyle w:val="DSTOC3-0"/>
        <w:spacing w:before="0"/>
        <w:rPr>
          <w:rFonts w:cs="Arial"/>
          <w:b w:val="0"/>
          <w:bCs w:val="0"/>
          <w:sz w:val="20"/>
          <w:szCs w:val="20"/>
        </w:rPr>
      </w:pPr>
      <w:r w:rsidRPr="00A71375">
        <w:rPr>
          <w:rFonts w:cs="Arial"/>
          <w:b w:val="0"/>
          <w:sz w:val="20"/>
          <w:szCs w:val="20"/>
          <w:lang w:bidi="ru-RU"/>
        </w:rPr>
        <w:tab/>
        <w:t>Если база данных находится в состоянии восстановления, то пользовательская политика в этой базе данных не будет отслеживаться.</w:t>
      </w:r>
    </w:p>
    <w:p w14:paraId="01C43B33" w14:textId="466ECD50" w:rsidR="00AB5B63" w:rsidRPr="00A71375" w:rsidRDefault="00AB5B63" w:rsidP="00EA0D67">
      <w:pPr>
        <w:pStyle w:val="DSTOC3-0"/>
        <w:rPr>
          <w:rFonts w:cs="Arial"/>
          <w:b w:val="0"/>
          <w:bCs w:val="0"/>
          <w:sz w:val="20"/>
          <w:szCs w:val="20"/>
        </w:rPr>
      </w:pPr>
      <w:r w:rsidRPr="00A71375">
        <w:rPr>
          <w:rFonts w:cs="Arial"/>
          <w:b w:val="0"/>
          <w:sz w:val="20"/>
          <w:szCs w:val="20"/>
          <w:lang w:bidi="ru-RU"/>
        </w:rPr>
        <w:t>Есть два монитора, которые отражают состояние пользовательской политики.</w:t>
      </w:r>
    </w:p>
    <w:p w14:paraId="601FC9D9" w14:textId="4709494D" w:rsidR="00A129BB" w:rsidRPr="00A71375" w:rsidRDefault="00AB5B63" w:rsidP="00871094">
      <w:pPr>
        <w:pStyle w:val="DSTOC3-0"/>
        <w:numPr>
          <w:ilvl w:val="0"/>
          <w:numId w:val="27"/>
        </w:numPr>
        <w:rPr>
          <w:rFonts w:cs="Arial"/>
          <w:b w:val="0"/>
          <w:bCs w:val="0"/>
          <w:sz w:val="20"/>
          <w:szCs w:val="20"/>
        </w:rPr>
      </w:pPr>
      <w:r w:rsidRPr="00A71375">
        <w:rPr>
          <w:rFonts w:cs="Arial"/>
          <w:b w:val="0"/>
          <w:sz w:val="20"/>
          <w:szCs w:val="20"/>
          <w:lang w:bidi="ru-RU"/>
        </w:rPr>
        <w:t>Монитор двух состояний с критическим состоянием "ошибка", используемый, в частности, для отражения состояния пользовательских политик пользователя, имеющих базу данных в качестве аспекта и одну из стандартных категорий ошибок в качестве категории политики.</w:t>
      </w:r>
    </w:p>
    <w:p w14:paraId="3E8F7E20" w14:textId="4A4DE417" w:rsidR="00AB5B63" w:rsidRPr="00A71375" w:rsidRDefault="00AB5B63" w:rsidP="00871094">
      <w:pPr>
        <w:pStyle w:val="DSTOC3-0"/>
        <w:numPr>
          <w:ilvl w:val="0"/>
          <w:numId w:val="27"/>
        </w:numPr>
        <w:rPr>
          <w:rFonts w:cs="Arial"/>
          <w:b w:val="0"/>
          <w:bCs w:val="0"/>
          <w:sz w:val="20"/>
          <w:szCs w:val="20"/>
        </w:rPr>
      </w:pPr>
      <w:r w:rsidRPr="00A71375">
        <w:rPr>
          <w:rFonts w:cs="Arial"/>
          <w:b w:val="0"/>
          <w:sz w:val="20"/>
          <w:szCs w:val="20"/>
          <w:lang w:bidi="ru-RU"/>
        </w:rPr>
        <w:t>Монитор двух состояний с критическим состоянием "Предупреждение" используется для отражения состояния нестандартных политик пользователя, имеющих состояние реплики базы данных в качестве аспекта и одну из категорий, кроме стандартных категорий ошибки, в качестве категории политики.</w:t>
      </w:r>
    </w:p>
    <w:p w14:paraId="21E65882" w14:textId="77777777" w:rsidR="000337F6" w:rsidRPr="00A71375" w:rsidRDefault="000337F6">
      <w:pPr>
        <w:pStyle w:val="DSTOC3-0"/>
        <w:rPr>
          <w:rFonts w:cs="Arial"/>
        </w:rPr>
      </w:pPr>
      <w:r w:rsidRPr="00A71375">
        <w:rPr>
          <w:rFonts w:cs="Arial"/>
          <w:lang w:bidi="ru-RU"/>
        </w:rPr>
        <w:t>Отдельная конфигурация для SQL Server 2008 и SQL Server 2008 R2</w:t>
      </w:r>
    </w:p>
    <w:p w14:paraId="1CDE46A0" w14:textId="1AC4C376" w:rsidR="000337F6" w:rsidRPr="00A71375" w:rsidRDefault="000337F6">
      <w:pPr>
        <w:rPr>
          <w:rFonts w:cs="Arial"/>
        </w:rPr>
      </w:pPr>
      <w:r w:rsidRPr="00A71375">
        <w:rPr>
          <w:rFonts w:cs="Arial"/>
          <w:lang w:bidi="ru-RU"/>
        </w:rPr>
        <w:t>Чтобы настроить разные параметры мониторинга или обнаружения для SQL Server 2008 и SQL Server 2008 R2, используйте переопределения для стандартных групп компьютеров:</w:t>
      </w:r>
    </w:p>
    <w:p w14:paraId="164821F9"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Группа SQL Server 2008 DB Engine Group включает экземпляры SQL Server 2008 и SQL Server 2008 с пакетом обновления 1 (SP1).</w:t>
      </w:r>
    </w:p>
    <w:p w14:paraId="684C099F"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Группа SQL Server 2008 R2 DB Engine Group включает экземпляры SQL Server 2008 R2.</w:t>
      </w:r>
    </w:p>
    <w:p w14:paraId="481A137E" w14:textId="77777777" w:rsidR="000337F6" w:rsidRPr="00A71375" w:rsidRDefault="000337F6">
      <w:pPr>
        <w:pStyle w:val="DSTOC3-0"/>
        <w:rPr>
          <w:rFonts w:cs="Arial"/>
        </w:rPr>
      </w:pPr>
      <w:r w:rsidRPr="00A71375">
        <w:rPr>
          <w:rFonts w:cs="Arial"/>
          <w:lang w:bidi="ru-RU"/>
        </w:rPr>
        <w:t>Мониторинг места в файле данных и файле журнала</w:t>
      </w:r>
    </w:p>
    <w:p w14:paraId="2B6AB6D8" w14:textId="0BFDB684" w:rsidR="000337F6" w:rsidRPr="00A71375" w:rsidRDefault="000337F6">
      <w:pPr>
        <w:rPr>
          <w:rFonts w:cs="Arial"/>
        </w:rPr>
      </w:pPr>
      <w:r w:rsidRPr="00A71375">
        <w:rPr>
          <w:rFonts w:cs="Arial"/>
          <w:lang w:bidi="ru-RU"/>
        </w:rPr>
        <w:t>Правила пакета управления собирают данные об общем свободном месте в файле данных и файле журнала. С помощью отчетов можно просматривать эти данные по нескольким базам данных за большие периоды времени, что позволяет решать проблемы и планировать загрузку. Мониторы пакета управления выполняют мониторинг общего свободного места на трех уровнях: файлы базы данных, файловые группы и базы данных.</w:t>
      </w:r>
    </w:p>
    <w:p w14:paraId="37F54FCA" w14:textId="77777777" w:rsidR="000337F6" w:rsidRPr="00A71375" w:rsidRDefault="000337F6">
      <w:pPr>
        <w:rPr>
          <w:rFonts w:cs="Arial"/>
        </w:rPr>
      </w:pPr>
      <w:r w:rsidRPr="00A71375">
        <w:rPr>
          <w:rFonts w:cs="Arial"/>
          <w:lang w:bidi="ru-RU"/>
        </w:rPr>
        <w:t>Дополнительные сведения, см. иерархию мониторов места и переопределяемые параметры в разделах «Базовые мониторы» и «Сводная схема работоспособности». Для поддержки мониторинга места предусмотрены следующие счетчики производительности.</w:t>
      </w:r>
    </w:p>
    <w:p w14:paraId="5902D19F"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1.</w:t>
      </w:r>
      <w:r w:rsidRPr="00A71375">
        <w:rPr>
          <w:rFonts w:cs="Arial"/>
          <w:lang w:bidi="ru-RU"/>
        </w:rPr>
        <w:tab/>
        <w:t>Уровень базы данных</w:t>
      </w:r>
    </w:p>
    <w:p w14:paraId="5C30A769"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а.</w:t>
      </w:r>
      <w:r w:rsidRPr="00A71375">
        <w:rPr>
          <w:rFonts w:cs="Arial"/>
          <w:lang w:bidi="ru-RU"/>
        </w:rPr>
        <w:tab/>
        <w:t>Получение общего свободного места в базе данных (МБ/%)</w:t>
      </w:r>
    </w:p>
    <w:p w14:paraId="51936180" w14:textId="77777777" w:rsidR="000337F6" w:rsidRPr="00A71375" w:rsidRDefault="000337F6">
      <w:pPr>
        <w:pStyle w:val="TextinList2"/>
        <w:rPr>
          <w:rFonts w:cs="Arial"/>
        </w:rPr>
      </w:pPr>
      <w:r w:rsidRPr="00A71375">
        <w:rPr>
          <w:rFonts w:cs="Arial"/>
          <w:lang w:bidi="ru-RU"/>
        </w:rPr>
        <w:t>Объем свободного места, оставшийся для всех файлов во всех файловых группах базы данных, в мегабайтах или в процентах. Также включает свободное место на носителе с включенным автоматическим увеличением.</w:t>
      </w:r>
    </w:p>
    <w:p w14:paraId="1E105D18"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2.</w:t>
      </w:r>
      <w:r w:rsidRPr="00A71375">
        <w:rPr>
          <w:rFonts w:cs="Arial"/>
          <w:lang w:bidi="ru-RU"/>
        </w:rPr>
        <w:tab/>
        <w:t>Уровень файловых групп базы данных</w:t>
      </w:r>
    </w:p>
    <w:p w14:paraId="74D02347"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а.</w:t>
      </w:r>
      <w:r w:rsidRPr="00A71375">
        <w:rPr>
          <w:rFonts w:cs="Arial"/>
          <w:lang w:bidi="ru-RU"/>
        </w:rPr>
        <w:tab/>
        <w:t>Получение свободного места в файловой группе базы данных (МБ/%)</w:t>
      </w:r>
    </w:p>
    <w:p w14:paraId="6FE65885" w14:textId="77777777" w:rsidR="000337F6" w:rsidRPr="00A71375" w:rsidRDefault="000337F6">
      <w:pPr>
        <w:pStyle w:val="TextinList2"/>
        <w:rPr>
          <w:rFonts w:cs="Arial"/>
        </w:rPr>
      </w:pPr>
      <w:r w:rsidRPr="00A71375">
        <w:rPr>
          <w:rFonts w:cs="Arial"/>
          <w:lang w:bidi="ru-RU"/>
        </w:rPr>
        <w:t>Объем свободного места, оставшийся во всех файлах этой файловой группы, в мегабайтах или в процентах. Также включает свободное место на носителе с включенным автоматическим увеличением.</w:t>
      </w:r>
    </w:p>
    <w:p w14:paraId="72DEDEB9"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б.</w:t>
      </w:r>
      <w:r w:rsidRPr="00A71375">
        <w:rPr>
          <w:rFonts w:cs="Arial"/>
          <w:lang w:bidi="ru-RU"/>
        </w:rPr>
        <w:tab/>
        <w:t>Сбор данных: остаток выделенного места в файловой группе базы данных (МБ/%)</w:t>
      </w:r>
    </w:p>
    <w:p w14:paraId="6B135B83" w14:textId="77777777" w:rsidR="000337F6" w:rsidRPr="00A71375" w:rsidRDefault="000337F6">
      <w:pPr>
        <w:pStyle w:val="TextinList2"/>
        <w:rPr>
          <w:rFonts w:cs="Arial"/>
        </w:rPr>
      </w:pPr>
      <w:r w:rsidRPr="00A71375">
        <w:rPr>
          <w:rFonts w:cs="Arial"/>
          <w:lang w:bidi="ru-RU"/>
        </w:rPr>
        <w:t>Объем свободного места, оставшийся во всех файлах этой файловой группы, в мегабайтах или в процентах. Не включает место, оставшееся на носителе, на котором размещен файл с включенным автоматическим увеличением.</w:t>
      </w:r>
    </w:p>
    <w:p w14:paraId="60AA979D"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3.</w:t>
      </w:r>
      <w:r w:rsidRPr="00A71375">
        <w:rPr>
          <w:rFonts w:cs="Arial"/>
          <w:lang w:bidi="ru-RU"/>
        </w:rPr>
        <w:tab/>
        <w:t>Уровень файлов базы данных SQL</w:t>
      </w:r>
    </w:p>
    <w:p w14:paraId="0B8758F3"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а.</w:t>
      </w:r>
      <w:r w:rsidRPr="00A71375">
        <w:rPr>
          <w:rFonts w:cs="Arial"/>
          <w:lang w:bidi="ru-RU"/>
        </w:rPr>
        <w:tab/>
        <w:t>Получение свободного места для файлов базы данных (МБ/%)</w:t>
      </w:r>
    </w:p>
    <w:p w14:paraId="626C1FDE" w14:textId="77777777" w:rsidR="000337F6" w:rsidRPr="00A71375" w:rsidRDefault="000337F6">
      <w:pPr>
        <w:pStyle w:val="TextinList2"/>
        <w:rPr>
          <w:rFonts w:cs="Arial"/>
        </w:rPr>
      </w:pPr>
      <w:r w:rsidRPr="00A71375">
        <w:rPr>
          <w:rFonts w:cs="Arial"/>
          <w:lang w:bidi="ru-RU"/>
        </w:rPr>
        <w:t>Объем оставшегося места в файле в мегабайтах или в процентах. Также включает свободное место на носителе с включенным автоматическим увеличением.</w:t>
      </w:r>
    </w:p>
    <w:p w14:paraId="690F6D53"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б.</w:t>
      </w:r>
      <w:r w:rsidRPr="00A71375">
        <w:rPr>
          <w:rFonts w:cs="Arial"/>
          <w:lang w:bidi="ru-RU"/>
        </w:rPr>
        <w:tab/>
        <w:t>Сбор данных: остаток выделенного места для файлов базы данных (МБ/%)</w:t>
      </w:r>
    </w:p>
    <w:p w14:paraId="0FE1F5A7" w14:textId="77777777" w:rsidR="000337F6" w:rsidRPr="00A71375" w:rsidRDefault="000337F6">
      <w:pPr>
        <w:pStyle w:val="TextinList2"/>
        <w:rPr>
          <w:rFonts w:cs="Arial"/>
        </w:rPr>
      </w:pPr>
      <w:r w:rsidRPr="00A71375">
        <w:rPr>
          <w:rFonts w:cs="Arial"/>
          <w:lang w:bidi="ru-RU"/>
        </w:rPr>
        <w:t>Объем оставшегося места в файле в мегабайтах или в процентах. Не включает место, оставшееся на носителе, на котором размещен файл с включенным автоматическим увеличением.</w:t>
      </w:r>
    </w:p>
    <w:p w14:paraId="6A99BBBE"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4.</w:t>
      </w:r>
      <w:r w:rsidRPr="00A71375">
        <w:rPr>
          <w:rFonts w:cs="Arial"/>
          <w:lang w:bidi="ru-RU"/>
        </w:rPr>
        <w:tab/>
        <w:t>Уровень файлов журнала для базы данных SQL</w:t>
      </w:r>
    </w:p>
    <w:p w14:paraId="26C44B15"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а.</w:t>
      </w:r>
      <w:r w:rsidRPr="00A71375">
        <w:rPr>
          <w:rFonts w:cs="Arial"/>
          <w:lang w:bidi="ru-RU"/>
        </w:rPr>
        <w:tab/>
        <w:t>Получение свободного места в файле журнала базы данных (МБ/%)</w:t>
      </w:r>
    </w:p>
    <w:p w14:paraId="53811D0D" w14:textId="77777777" w:rsidR="000337F6" w:rsidRPr="00A71375" w:rsidRDefault="000337F6">
      <w:pPr>
        <w:pStyle w:val="TextinList2"/>
        <w:rPr>
          <w:rFonts w:cs="Arial"/>
        </w:rPr>
      </w:pPr>
      <w:r w:rsidRPr="00A71375">
        <w:rPr>
          <w:rFonts w:cs="Arial"/>
          <w:lang w:bidi="ru-RU"/>
        </w:rPr>
        <w:t>Объем свободного места во всех файлах журнала для данной базы данных в мегабайтах или в процентах. Также включает свободное место на носителе с включенным автоматическим увеличением.</w:t>
      </w:r>
    </w:p>
    <w:p w14:paraId="1B444CF3" w14:textId="77777777" w:rsidR="000337F6" w:rsidRPr="00A71375" w:rsidRDefault="000337F6" w:rsidP="000337F6">
      <w:pPr>
        <w:pStyle w:val="NumberedList2"/>
        <w:numPr>
          <w:ilvl w:val="0"/>
          <w:numId w:val="0"/>
        </w:numPr>
        <w:tabs>
          <w:tab w:val="left" w:pos="720"/>
        </w:tabs>
        <w:spacing w:line="260" w:lineRule="exact"/>
        <w:ind w:left="720" w:hanging="360"/>
        <w:rPr>
          <w:rFonts w:cs="Arial"/>
        </w:rPr>
      </w:pPr>
      <w:r w:rsidRPr="00A71375">
        <w:rPr>
          <w:rFonts w:cs="Arial"/>
          <w:lang w:bidi="ru-RU"/>
        </w:rPr>
        <w:t>б.</w:t>
      </w:r>
      <w:r w:rsidRPr="00A71375">
        <w:rPr>
          <w:rFonts w:cs="Arial"/>
          <w:lang w:bidi="ru-RU"/>
        </w:rPr>
        <w:tab/>
        <w:t>Сбор данных: остаток места, выделенного в файле журнала базы данных (МБ/%)</w:t>
      </w:r>
    </w:p>
    <w:p w14:paraId="2648B5DC" w14:textId="77777777" w:rsidR="000337F6" w:rsidRPr="00A71375" w:rsidRDefault="000337F6">
      <w:pPr>
        <w:pStyle w:val="TextinList2"/>
        <w:rPr>
          <w:rFonts w:cs="Arial"/>
        </w:rPr>
      </w:pPr>
      <w:r w:rsidRPr="00A71375">
        <w:rPr>
          <w:rFonts w:cs="Arial"/>
          <w:lang w:bidi="ru-RU"/>
        </w:rPr>
        <w:t>Объем свободного места во всех файлах журнала для данной базы данных в мегабайтах или в процентах. Не включает место, оставшееся на носителе, на котором размещен файл с включенным автоматическим увеличением.</w:t>
      </w:r>
    </w:p>
    <w:p w14:paraId="4E757982" w14:textId="77777777" w:rsidR="000337F6" w:rsidRPr="00A71375" w:rsidRDefault="000337F6">
      <w:pPr>
        <w:rPr>
          <w:rFonts w:cs="Arial"/>
        </w:rPr>
      </w:pPr>
      <w:r w:rsidRPr="00A71375">
        <w:rPr>
          <w:rFonts w:cs="Arial"/>
          <w:lang w:bidi="ru-RU"/>
        </w:rPr>
        <w:t>По умолчанию мониторинг пространства включен для следующих уровней:</w:t>
      </w:r>
    </w:p>
    <w:p w14:paraId="0BC36019"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База данных</w:t>
      </w:r>
    </w:p>
    <w:p w14:paraId="614A59D3"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Файловая группа</w:t>
      </w:r>
    </w:p>
    <w:p w14:paraId="7C64DD13"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Файл</w:t>
      </w:r>
    </w:p>
    <w:p w14:paraId="4482118C" w14:textId="77777777" w:rsidR="000337F6" w:rsidRPr="00A71375" w:rsidRDefault="000337F6">
      <w:pPr>
        <w:rPr>
          <w:rFonts w:cs="Arial"/>
        </w:rPr>
      </w:pPr>
      <w:r w:rsidRPr="00A71375">
        <w:rPr>
          <w:rFonts w:cs="Arial"/>
          <w:lang w:bidi="ru-RU"/>
        </w:rPr>
        <w:t>Если среда чувствительна к любой дополнительной нагрузке, то попробуйте отключить мониторинг на уровне файловой группы и файла. Чтобы отключить мониторинг уровня файловой группы, отключите следующие правила:</w:t>
      </w:r>
    </w:p>
    <w:p w14:paraId="4CE7F436"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Сбор данных: остаток выделенного места в файловой группе базы данных (%)</w:t>
      </w:r>
    </w:p>
    <w:p w14:paraId="799098FA"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Сбор данных: остаток выделенного места в файловой группе базы данных (МБ)</w:t>
      </w:r>
    </w:p>
    <w:p w14:paraId="3B499519"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Получение свободного места в файловой группе базы данных (%)</w:t>
      </w:r>
    </w:p>
    <w:p w14:paraId="10E9B7AD"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Получение свободного места в файловой группе базы данных (МБ)</w:t>
      </w:r>
    </w:p>
    <w:p w14:paraId="71382849" w14:textId="77777777" w:rsidR="000337F6" w:rsidRPr="00A71375" w:rsidRDefault="000337F6">
      <w:pPr>
        <w:rPr>
          <w:rFonts w:cs="Arial"/>
        </w:rPr>
      </w:pPr>
      <w:r w:rsidRPr="00A71375">
        <w:rPr>
          <w:rFonts w:cs="Arial"/>
          <w:lang w:bidi="ru-RU"/>
        </w:rPr>
        <w:t>Чтобы отключить мониторинг уровня файловой группы, отключите следующие правила и мониторы.</w:t>
      </w:r>
    </w:p>
    <w:p w14:paraId="126E5A74" w14:textId="77777777" w:rsidR="000337F6" w:rsidRPr="00A71375" w:rsidRDefault="000337F6">
      <w:pPr>
        <w:pStyle w:val="List"/>
        <w:rPr>
          <w:rFonts w:cs="Arial"/>
        </w:rPr>
      </w:pPr>
      <w:r w:rsidRPr="00A71375">
        <w:rPr>
          <w:rFonts w:cs="Arial"/>
          <w:lang w:bidi="ru-RU"/>
        </w:rPr>
        <w:t>Правила</w:t>
      </w:r>
    </w:p>
    <w:p w14:paraId="2E90D734" w14:textId="77777777"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Сбор данных: остаток выделенного места в файле базы данных (%)</w:t>
      </w:r>
    </w:p>
    <w:p w14:paraId="059CAF2D" w14:textId="77777777"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Сбор данных: остаток выделенного места в файле базы данных (МБ)</w:t>
      </w:r>
    </w:p>
    <w:p w14:paraId="66F8F72F" w14:textId="77777777"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Получение свободного места в файле базы данных (%)</w:t>
      </w:r>
    </w:p>
    <w:p w14:paraId="782FBBDC" w14:textId="77777777"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Получение свободного места в файле базы данных (МБ)</w:t>
      </w:r>
    </w:p>
    <w:p w14:paraId="5A46D571" w14:textId="77777777"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Сбор данных: остаток выделенного места в файле журнала базы данных (%)</w:t>
      </w:r>
    </w:p>
    <w:p w14:paraId="6A7726E4" w14:textId="77777777"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Сбор данных: остаток выделенного места в файле журнала базы данных (МБ)</w:t>
      </w:r>
    </w:p>
    <w:p w14:paraId="781BE6AB" w14:textId="77777777"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Сбор данных: свободное место в файле журнала базы данных (%)</w:t>
      </w:r>
    </w:p>
    <w:p w14:paraId="616D3943" w14:textId="77777777"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Сбор данных: свободное место в файле журнала базы данных (МБ)</w:t>
      </w:r>
    </w:p>
    <w:p w14:paraId="363AA505" w14:textId="77777777" w:rsidR="000337F6" w:rsidRPr="00A71375" w:rsidRDefault="000337F6">
      <w:pPr>
        <w:pStyle w:val="List"/>
        <w:rPr>
          <w:rFonts w:cs="Arial"/>
        </w:rPr>
      </w:pPr>
      <w:r w:rsidRPr="00A71375">
        <w:rPr>
          <w:rFonts w:cs="Arial"/>
          <w:lang w:bidi="ru-RU"/>
        </w:rPr>
        <w:t>Мониторы</w:t>
      </w:r>
    </w:p>
    <w:p w14:paraId="02D976F4" w14:textId="77777777"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Монитор файлового места базы данных</w:t>
      </w:r>
    </w:p>
    <w:p w14:paraId="6BB522B7" w14:textId="77777777"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Монитор места файла журнала базы данных</w:t>
      </w:r>
    </w:p>
    <w:p w14:paraId="1F01A98A" w14:textId="77777777" w:rsidR="000337F6" w:rsidRPr="00A71375" w:rsidRDefault="000337F6">
      <w:pPr>
        <w:pStyle w:val="DSTOC3-0"/>
        <w:rPr>
          <w:rFonts w:cs="Arial"/>
        </w:rPr>
      </w:pPr>
      <w:r w:rsidRPr="00A71375">
        <w:rPr>
          <w:rFonts w:cs="Arial"/>
          <w:lang w:bidi="ru-RU"/>
        </w:rPr>
        <w:t>Много баз данных на одном диске</w:t>
      </w:r>
    </w:p>
    <w:p w14:paraId="1DD1E2A2" w14:textId="77777777" w:rsidR="000337F6" w:rsidRPr="00A71375" w:rsidRDefault="000337F6">
      <w:pPr>
        <w:rPr>
          <w:rFonts w:cs="Arial"/>
        </w:rPr>
      </w:pPr>
      <w:r w:rsidRPr="00A71375">
        <w:rPr>
          <w:rFonts w:cs="Arial"/>
          <w:lang w:bidi="ru-RU"/>
        </w:rPr>
        <w:t>Заданные по умолчанию параметры мониторинга места создают много шума в средах, где на одном диске размещаются файлы данных или файлы журнала, для которых включено автоувеличение. В таких средах для каждой базы данных создается предупреждение, когда объем свободного места на жестком диске достигает порогового значения. Чтобы снизить этот шум, отключите мониторы места для файлов данных и файлов журнала, а для мониторинга места на жестком диске используйте пакет управления для базовой операционной системы.</w:t>
      </w:r>
    </w:p>
    <w:p w14:paraId="17F02FFB" w14:textId="77777777" w:rsidR="000337F6" w:rsidRPr="00A71375" w:rsidRDefault="000337F6">
      <w:pPr>
        <w:pStyle w:val="DSTOC3-0"/>
        <w:rPr>
          <w:rFonts w:cs="Arial"/>
        </w:rPr>
      </w:pPr>
      <w:r w:rsidRPr="00A71375">
        <w:rPr>
          <w:rFonts w:cs="Arial"/>
          <w:lang w:bidi="ru-RU"/>
        </w:rPr>
        <w:t>Длительные задания агента SQL Server</w:t>
      </w:r>
    </w:p>
    <w:p w14:paraId="746D5C77" w14:textId="77777777" w:rsidR="000337F6" w:rsidRPr="00A71375" w:rsidRDefault="000337F6">
      <w:pPr>
        <w:rPr>
          <w:rFonts w:cs="Arial"/>
        </w:rPr>
      </w:pPr>
      <w:r w:rsidRPr="00A71375">
        <w:rPr>
          <w:rFonts w:cs="Arial"/>
          <w:lang w:bidi="ru-RU"/>
        </w:rPr>
        <w:t>По умолчанию этот сценарий полностью поддерживается в пакетах управления на уровне отдельных агентов SQL Server. Это означает, что для каждого агента мониторинга SQL Server максимальная длительность задания сравнивается с пороговыми значениями, и, если какое-либо задание выполняется слишком долго, выдаются предупреждения.</w:t>
      </w:r>
    </w:p>
    <w:p w14:paraId="2281287C" w14:textId="77777777" w:rsidR="000337F6" w:rsidRPr="00A71375" w:rsidRDefault="000337F6">
      <w:pPr>
        <w:rPr>
          <w:rFonts w:cs="Arial"/>
        </w:rPr>
      </w:pPr>
      <w:r w:rsidRPr="00A71375">
        <w:rPr>
          <w:rFonts w:cs="Arial"/>
          <w:lang w:bidi="ru-RU"/>
        </w:rPr>
        <w:t>Кроме того, в пакетах управления предусмотрены функции более подробного мониторинга, однако операции обнаружения для заданий агента SQL Server по умолчанию отключены. Включите следующие операции обнаружения объектов:</w:t>
      </w:r>
    </w:p>
    <w:p w14:paraId="4FFADC36" w14:textId="77777777" w:rsidR="002D0201" w:rsidRPr="00A71375" w:rsidRDefault="002D0201" w:rsidP="00871094">
      <w:pPr>
        <w:pStyle w:val="BulletedList1"/>
        <w:numPr>
          <w:ilvl w:val="0"/>
          <w:numId w:val="27"/>
        </w:numPr>
        <w:tabs>
          <w:tab w:val="left" w:pos="360"/>
        </w:tabs>
        <w:spacing w:line="260" w:lineRule="exact"/>
        <w:rPr>
          <w:rFonts w:cs="Arial"/>
        </w:rPr>
      </w:pPr>
      <w:r w:rsidRPr="00A71375">
        <w:rPr>
          <w:rFonts w:cs="Arial"/>
          <w:lang w:bidi="ru-RU"/>
        </w:rPr>
        <w:t>SQL Server 2012: обнаружение заданий агента SQL Server 2012</w:t>
      </w:r>
    </w:p>
    <w:p w14:paraId="01EEDDDA" w14:textId="3C50FF51" w:rsidR="002D0201" w:rsidRPr="00A71375" w:rsidRDefault="000337F6" w:rsidP="003503B9">
      <w:pPr>
        <w:pStyle w:val="BulletedList1"/>
        <w:numPr>
          <w:ilvl w:val="0"/>
          <w:numId w:val="27"/>
        </w:numPr>
        <w:tabs>
          <w:tab w:val="left" w:pos="360"/>
        </w:tabs>
        <w:spacing w:line="260" w:lineRule="exact"/>
        <w:rPr>
          <w:rFonts w:cs="Arial"/>
        </w:rPr>
      </w:pPr>
      <w:r w:rsidRPr="00A71375">
        <w:rPr>
          <w:rFonts w:cs="Arial"/>
          <w:lang w:bidi="ru-RU"/>
        </w:rPr>
        <w:t>SQL Server 2008: обнаружение заданий агента SQL Server 2008</w:t>
      </w:r>
    </w:p>
    <w:p w14:paraId="43C1B3A9" w14:textId="77777777" w:rsidR="000337F6" w:rsidRPr="00A71375" w:rsidRDefault="000337F6">
      <w:pPr>
        <w:pStyle w:val="DSTOC3-0"/>
        <w:rPr>
          <w:rFonts w:cs="Arial"/>
        </w:rPr>
      </w:pPr>
      <w:r w:rsidRPr="00A71375">
        <w:rPr>
          <w:rFonts w:cs="Arial"/>
          <w:lang w:bidi="ru-RU"/>
        </w:rPr>
        <w:t>Сбой задания</w:t>
      </w:r>
    </w:p>
    <w:p w14:paraId="79162E77" w14:textId="77777777" w:rsidR="000337F6" w:rsidRPr="00A71375" w:rsidRDefault="000337F6">
      <w:pPr>
        <w:rPr>
          <w:rFonts w:cs="Arial"/>
        </w:rPr>
      </w:pPr>
      <w:r w:rsidRPr="00A71375">
        <w:rPr>
          <w:rFonts w:cs="Arial"/>
          <w:lang w:bidi="ru-RU"/>
        </w:rPr>
        <w:t>Чтобы получать предупреждения для сбойных заданий, включите правило «Не удалось успешно завершить задание SQL» и выберите параметр «Использовать журнал событий приложений Windows»: «При ошибке задания» для всех отслеживаемых заданий.</w:t>
      </w:r>
    </w:p>
    <w:p w14:paraId="6301746E" w14:textId="5775BB2F" w:rsidR="000337F6" w:rsidRPr="00A71375" w:rsidRDefault="000337F6">
      <w:pPr>
        <w:rPr>
          <w:rFonts w:cs="Arial"/>
        </w:rPr>
      </w:pPr>
      <w:r w:rsidRPr="00A71375">
        <w:rPr>
          <w:rFonts w:cs="Arial"/>
          <w:lang w:bidi="ru-RU"/>
        </w:rPr>
        <w:t xml:space="preserve">Дополнительные сведения см. в разделе </w:t>
      </w:r>
      <w:hyperlink r:id="rId56" w:tooltip="http://msdn.microsoft.com/library/ms189685.aspx" w:history="1">
        <w:r w:rsidRPr="00A71375">
          <w:rPr>
            <w:rStyle w:val="Hyperlink"/>
            <w:rFonts w:cs="Arial"/>
            <w:lang w:bidi="ru-RU"/>
          </w:rPr>
          <w:t>Свойства задания или создание задания (страница «Уведомления»)</w:t>
        </w:r>
      </w:hyperlink>
      <w:r w:rsidRPr="00A71375">
        <w:rPr>
          <w:rFonts w:cs="Arial"/>
          <w:lang w:bidi="ru-RU"/>
        </w:rPr>
        <w:t xml:space="preserve"> в библиотеке MSDN.</w:t>
      </w:r>
    </w:p>
    <w:p w14:paraId="49DC7AB3" w14:textId="77777777" w:rsidR="000337F6" w:rsidRPr="00A71375" w:rsidRDefault="000337F6">
      <w:pPr>
        <w:pStyle w:val="DSTOC3-0"/>
        <w:rPr>
          <w:rFonts w:cs="Arial"/>
        </w:rPr>
      </w:pPr>
      <w:r w:rsidRPr="00A71375">
        <w:rPr>
          <w:rFonts w:cs="Arial"/>
          <w:lang w:bidi="ru-RU"/>
        </w:rPr>
        <w:t>Блокирующие сеансы</w:t>
      </w:r>
    </w:p>
    <w:p w14:paraId="2A5BFD98" w14:textId="77777777" w:rsidR="000337F6" w:rsidRPr="00A71375" w:rsidRDefault="000337F6">
      <w:pPr>
        <w:rPr>
          <w:rFonts w:cs="Arial"/>
        </w:rPr>
      </w:pPr>
      <w:r w:rsidRPr="00A71375">
        <w:rPr>
          <w:rFonts w:cs="Arial"/>
          <w:lang w:bidi="ru-RU"/>
        </w:rPr>
        <w:t>Монитор периодически запрашивает в каждом экземпляре компонента Database Engine список идентификаторов SPID и проверяет наличие долговременных блокировок. Если обнаруживается блокировка, длительность которой превышает заданное пороговое значение, то состояние монитора меняется и вызывается предупреждение.</w:t>
      </w:r>
    </w:p>
    <w:p w14:paraId="261C7E85" w14:textId="1F4FA33F" w:rsidR="000337F6" w:rsidRPr="00A71375" w:rsidRDefault="000337F6">
      <w:pPr>
        <w:rPr>
          <w:rFonts w:cs="Arial"/>
        </w:rPr>
      </w:pPr>
      <w:r w:rsidRPr="00A71375">
        <w:rPr>
          <w:rFonts w:cs="Arial"/>
          <w:lang w:bidi="ru-RU"/>
        </w:rPr>
        <w:t>С помощью переопределения можно изменить значение интервала времени, после истечения которого блокировка считается долговременной. Это значение по умолчанию составляет одну минуту.</w:t>
      </w:r>
    </w:p>
    <w:p w14:paraId="2E2E870A" w14:textId="77777777" w:rsidR="000337F6" w:rsidRPr="00A71375" w:rsidRDefault="000337F6">
      <w:pPr>
        <w:pStyle w:val="DSTOC3-0"/>
        <w:rPr>
          <w:rFonts w:cs="Arial"/>
        </w:rPr>
      </w:pPr>
      <w:r w:rsidRPr="00A71375">
        <w:rPr>
          <w:rFonts w:cs="Arial"/>
          <w:lang w:bidi="ru-RU"/>
        </w:rPr>
        <w:t>Обнаружение экземпляров компонента SQL Server Database Engine</w:t>
      </w:r>
    </w:p>
    <w:p w14:paraId="49FF527D" w14:textId="77777777" w:rsidR="000337F6" w:rsidRPr="00A71375" w:rsidRDefault="000337F6">
      <w:pPr>
        <w:rPr>
          <w:rFonts w:cs="Arial"/>
        </w:rPr>
      </w:pPr>
      <w:r w:rsidRPr="00A71375">
        <w:rPr>
          <w:rFonts w:cs="Arial"/>
          <w:lang w:bidi="ru-RU"/>
        </w:rPr>
        <w:t>Обнаружение изолированных и кластеризованных экземпляров роли SQL Server Database Engine во всех управляемых системах можно настроить так, чтобы исключить определенные экземпляры компонента Database Engine.</w:t>
      </w:r>
    </w:p>
    <w:p w14:paraId="630C66AA" w14:textId="77777777" w:rsidR="000337F6" w:rsidRPr="00A71375" w:rsidRDefault="000337F6">
      <w:pPr>
        <w:rPr>
          <w:rFonts w:cs="Arial"/>
        </w:rPr>
      </w:pPr>
      <w:r w:rsidRPr="00A71375">
        <w:rPr>
          <w:rFonts w:cs="Arial"/>
          <w:lang w:bidi="ru-RU"/>
        </w:rPr>
        <w:t>К следующим обнаружениям можно применить переопределения, указав список исключений (с разделителями-запятыми), состоящий из имен экземпляров компонента SQL Server Database Engine, которые должны пропускаться при обнаружении.</w:t>
      </w:r>
    </w:p>
    <w:p w14:paraId="6DCB7F1E" w14:textId="77777777" w:rsidR="00D200B0" w:rsidRPr="00A71375" w:rsidRDefault="00D200B0" w:rsidP="00871094">
      <w:pPr>
        <w:pStyle w:val="NumberedList1"/>
        <w:numPr>
          <w:ilvl w:val="0"/>
          <w:numId w:val="28"/>
        </w:numPr>
        <w:tabs>
          <w:tab w:val="left" w:pos="360"/>
        </w:tabs>
        <w:spacing w:line="260" w:lineRule="exact"/>
        <w:rPr>
          <w:rFonts w:cs="Arial"/>
        </w:rPr>
      </w:pPr>
      <w:r w:rsidRPr="00A71375">
        <w:rPr>
          <w:rFonts w:cs="Arial"/>
          <w:lang w:bidi="ru-RU"/>
        </w:rPr>
        <w:t>SQL Server 2012: обнаружение экземпляров компонента SQL Server 2012 Database Engine (Windows Server)</w:t>
      </w:r>
    </w:p>
    <w:p w14:paraId="32D8894D" w14:textId="77777777" w:rsidR="000337F6" w:rsidRPr="00A71375" w:rsidRDefault="000337F6" w:rsidP="00871094">
      <w:pPr>
        <w:pStyle w:val="NumberedList1"/>
        <w:numPr>
          <w:ilvl w:val="0"/>
          <w:numId w:val="28"/>
        </w:numPr>
        <w:tabs>
          <w:tab w:val="left" w:pos="360"/>
        </w:tabs>
        <w:spacing w:line="260" w:lineRule="exact"/>
        <w:rPr>
          <w:rFonts w:cs="Arial"/>
        </w:rPr>
      </w:pPr>
      <w:r w:rsidRPr="00A71375">
        <w:rPr>
          <w:rFonts w:cs="Arial"/>
          <w:lang w:bidi="ru-RU"/>
        </w:rPr>
        <w:t>SQL Server 2008: обнаружение экземпляров компонента SQL Server 2008 Database Engine (Windows Server)</w:t>
      </w:r>
    </w:p>
    <w:p w14:paraId="0FF41B7B" w14:textId="77777777" w:rsidR="000337F6" w:rsidRPr="00A71375" w:rsidRDefault="000337F6">
      <w:pPr>
        <w:pStyle w:val="DSTOC3-0"/>
        <w:rPr>
          <w:rFonts w:cs="Arial"/>
        </w:rPr>
      </w:pPr>
      <w:r w:rsidRPr="00A71375">
        <w:rPr>
          <w:rFonts w:cs="Arial"/>
          <w:lang w:bidi="ru-RU"/>
        </w:rPr>
        <w:t>Мониторинг состояния и обнаружение баз данных</w:t>
      </w:r>
    </w:p>
    <w:p w14:paraId="22CF02FF" w14:textId="77777777" w:rsidR="000337F6" w:rsidRPr="00A71375" w:rsidRDefault="000337F6">
      <w:pPr>
        <w:rPr>
          <w:rFonts w:cs="Arial"/>
        </w:rPr>
      </w:pPr>
      <w:r w:rsidRPr="00A71375">
        <w:rPr>
          <w:rFonts w:cs="Arial"/>
          <w:lang w:bidi="ru-RU"/>
        </w:rPr>
        <w:t>Для каждого управляемого экземпляра компонента Database Engine обнаружение и мониторинг баз данных выполняется с помощью нескольких правил и мониторов. Сведения о функциях, основанных на мониторах, приводятся в других частях этой таблицы.</w:t>
      </w:r>
    </w:p>
    <w:p w14:paraId="7AB2A4C9" w14:textId="77777777" w:rsidR="000337F6" w:rsidRPr="00A71375" w:rsidRDefault="000337F6">
      <w:pPr>
        <w:rPr>
          <w:rFonts w:cs="Arial"/>
        </w:rPr>
      </w:pPr>
      <w:r w:rsidRPr="00A71375">
        <w:rPr>
          <w:rFonts w:cs="Arial"/>
          <w:lang w:bidi="ru-RU"/>
        </w:rPr>
        <w:t xml:space="preserve">К следующим обнаружениям можно применить переопределения, чтобы указать список исключения (с разделителями-запятыми), состоящий из имен баз данных, которые должны пропускаться в обнаружении. </w:t>
      </w:r>
    </w:p>
    <w:p w14:paraId="32689D0B" w14:textId="77777777" w:rsidR="0017079B" w:rsidRPr="00A71375" w:rsidRDefault="0017079B" w:rsidP="0017079B">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SQL Server 2012: обнаружение баз данных для компонента Database Engine</w:t>
      </w:r>
    </w:p>
    <w:p w14:paraId="2041F1BD" w14:textId="3960266D" w:rsidR="000337F6" w:rsidRPr="00A71375" w:rsidRDefault="000337F6" w:rsidP="003503B9">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SQL Server 2008: обнаружение баз данных для компонента Database Engine</w:t>
      </w:r>
    </w:p>
    <w:p w14:paraId="50EEE960" w14:textId="77777777" w:rsidR="000337F6" w:rsidRPr="00A71375" w:rsidRDefault="000337F6">
      <w:pPr>
        <w:pStyle w:val="DSTOC3-0"/>
        <w:rPr>
          <w:rFonts w:cs="Arial"/>
        </w:rPr>
      </w:pPr>
      <w:r w:rsidRPr="00A71375">
        <w:rPr>
          <w:rFonts w:cs="Arial"/>
          <w:lang w:bidi="ru-RU"/>
        </w:rPr>
        <w:t>Перезапуск компонента Database Engine</w:t>
      </w:r>
    </w:p>
    <w:p w14:paraId="787BDD84" w14:textId="77777777" w:rsidR="000337F6" w:rsidRPr="00A71375" w:rsidRDefault="000337F6">
      <w:pPr>
        <w:rPr>
          <w:rFonts w:cs="Arial"/>
        </w:rPr>
      </w:pPr>
      <w:r w:rsidRPr="00A71375">
        <w:rPr>
          <w:rFonts w:cs="Arial"/>
          <w:lang w:bidi="ru-RU"/>
        </w:rPr>
        <w:t>Доступность DBEngine отслеживается монитором «Служба Windows: SQL Server» для объекта «Компонент SQL Server Database Engine». В этом мониторе не отражается перезапуск службы.</w:t>
      </w:r>
    </w:p>
    <w:p w14:paraId="42EE0265" w14:textId="77328870" w:rsidR="000337F6" w:rsidRPr="00A71375" w:rsidRDefault="000337F6">
      <w:pPr>
        <w:rPr>
          <w:rFonts w:cs="Arial"/>
        </w:rPr>
      </w:pPr>
      <w:r w:rsidRPr="00A71375">
        <w:rPr>
          <w:rFonts w:cs="Arial"/>
          <w:lang w:bidi="ru-RU"/>
        </w:rPr>
        <w:t xml:space="preserve">Чтобы получать уведомления о каждом перезапуске DBEngine, можно включить правило "Перезагрузка компонента SQL Server </w:t>
      </w:r>
      <w:r w:rsidRPr="00A71375">
        <w:rPr>
          <w:rFonts w:cs="Arial"/>
          <w:i/>
          <w:lang w:bidi="ru-RU"/>
        </w:rPr>
        <w:t>&lt;версия&gt;</w:t>
      </w:r>
      <w:r w:rsidRPr="00A71375">
        <w:rPr>
          <w:rFonts w:cs="Arial"/>
          <w:lang w:bidi="ru-RU"/>
        </w:rPr>
        <w:t xml:space="preserve"> Database Engine" (возможные значения </w:t>
      </w:r>
      <w:r w:rsidRPr="00A71375">
        <w:rPr>
          <w:rFonts w:cs="Arial"/>
          <w:i/>
          <w:lang w:bidi="ru-RU"/>
        </w:rPr>
        <w:t>&lt;версия&gt; </w:t>
      </w:r>
      <w:r w:rsidRPr="00A71375">
        <w:rPr>
          <w:rFonts w:cs="Arial"/>
          <w:lang w:bidi="ru-RU"/>
        </w:rPr>
        <w:t>— 2012 или 2008).</w:t>
      </w:r>
    </w:p>
    <w:p w14:paraId="3FDEB6D5" w14:textId="77777777" w:rsidR="00A35286" w:rsidRPr="00A71375" w:rsidRDefault="00A35286">
      <w:pPr>
        <w:rPr>
          <w:rFonts w:cs="Arial"/>
        </w:rPr>
      </w:pPr>
    </w:p>
    <w:p w14:paraId="5E18D08F" w14:textId="77777777" w:rsidR="00A35286" w:rsidRPr="00A71375" w:rsidRDefault="00A35286" w:rsidP="00A35286">
      <w:pPr>
        <w:pStyle w:val="DSTOC3-0"/>
        <w:rPr>
          <w:rFonts w:cs="Arial"/>
        </w:rPr>
      </w:pPr>
      <w:r w:rsidRPr="00A71375">
        <w:rPr>
          <w:rFonts w:cs="Arial"/>
          <w:lang w:bidi="ru-RU"/>
        </w:rPr>
        <w:t>Наблюдение за ЦП модуля SQL базы данных</w:t>
      </w:r>
    </w:p>
    <w:p w14:paraId="7905ED37" w14:textId="3FB5AB7A" w:rsidR="00A35286" w:rsidRPr="00A71375" w:rsidRDefault="00A35286" w:rsidP="00A35286">
      <w:pPr>
        <w:rPr>
          <w:rFonts w:cs="Arial"/>
        </w:rPr>
      </w:pPr>
      <w:r w:rsidRPr="00A71375">
        <w:rPr>
          <w:rFonts w:cs="Arial"/>
          <w:lang w:bidi="ru-RU"/>
        </w:rPr>
        <w:t>Использование ЦП отслеживается монитором, который представляет, в какой мере фактически используются процессоры в потоках SQL Server, и выдает предупреждение, если все выделенные процессоры заняты обработкой задач SQL Server. Этот сценарий наблюдения учитывает текущую маску сходства модуля SQL DB Engine.</w:t>
      </w:r>
    </w:p>
    <w:p w14:paraId="736A4D11" w14:textId="77777777" w:rsidR="00A35286" w:rsidRPr="00A71375" w:rsidRDefault="00A35286">
      <w:pPr>
        <w:rPr>
          <w:rFonts w:cs="Arial"/>
        </w:rPr>
      </w:pPr>
    </w:p>
    <w:p w14:paraId="501B6934" w14:textId="77777777" w:rsidR="007F6BB1" w:rsidRPr="00A71375" w:rsidRDefault="007F6BB1" w:rsidP="00AA076B">
      <w:pPr>
        <w:pStyle w:val="DSTOC3-0"/>
        <w:rPr>
          <w:rFonts w:cs="Arial"/>
        </w:rPr>
      </w:pPr>
      <w:r w:rsidRPr="00A71375">
        <w:rPr>
          <w:rFonts w:cs="Arial"/>
          <w:lang w:bidi="ru-RU"/>
        </w:rPr>
        <w:t>Наблюдение за задержкой хранилища базы данных</w:t>
      </w:r>
    </w:p>
    <w:p w14:paraId="469FDC9D" w14:textId="3CB469EB" w:rsidR="006E5960" w:rsidRPr="00A71375" w:rsidRDefault="006E5960" w:rsidP="006E5960">
      <w:pPr>
        <w:rPr>
          <w:rFonts w:cs="Arial"/>
        </w:rPr>
      </w:pPr>
      <w:r w:rsidRPr="00A71375">
        <w:rPr>
          <w:rFonts w:cs="Arial"/>
          <w:lang w:bidi="ru-RU"/>
        </w:rPr>
        <w:t>Производительность хранилища базы данных отслеживается двумя мониторами «Задержка чтения с диска» и «Задержка записи на диск». В случае если производительность хранилища значительно снизится, будет выдано предупреждение. Эти мониторы по умолчанию отключены. Включите эти мониторы только для тех баз данных, для которых требуется наблюдение за производительностью. Кроме того, значение задержки можно просмотреть на панели базы данных.</w:t>
      </w:r>
    </w:p>
    <w:p w14:paraId="7DDF3C03" w14:textId="77777777" w:rsidR="000337F6" w:rsidRPr="00A71375" w:rsidRDefault="000337F6">
      <w:pPr>
        <w:pStyle w:val="DSTOC3-0"/>
        <w:rPr>
          <w:rFonts w:cs="Arial"/>
        </w:rPr>
      </w:pPr>
      <w:r w:rsidRPr="00A71375">
        <w:rPr>
          <w:rFonts w:cs="Arial"/>
          <w:lang w:bidi="ru-RU"/>
        </w:rPr>
        <w:t>Отключенные правила</w:t>
      </w:r>
    </w:p>
    <w:p w14:paraId="780E3C24" w14:textId="77777777" w:rsidR="000337F6" w:rsidRPr="00A71375" w:rsidRDefault="000337F6">
      <w:pPr>
        <w:rPr>
          <w:rFonts w:cs="Arial"/>
        </w:rPr>
      </w:pPr>
      <w:r w:rsidRPr="00A71375">
        <w:rPr>
          <w:rFonts w:cs="Arial"/>
          <w:lang w:bidi="ru-RU"/>
        </w:rPr>
        <w:t>Некоторые из правил в пакете управления по умолчанию отключены, чтобы снизить уровень шума. Рекомендуется включить правила, которые могут быть полезными в конкретной среде. По умолчанию отключены следующие правила.</w:t>
      </w:r>
    </w:p>
    <w:p w14:paraId="5526376C"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Не удалось успешно завершить задание SQL</w:t>
      </w:r>
    </w:p>
    <w:p w14:paraId="36291E4D"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Выходные результаты процедуры компонента SQL Server Service Broker</w:t>
      </w:r>
    </w:p>
    <w:p w14:paraId="627C314F"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Не удалось вызвать сетевой интерфейс SNI во время транспортной операции Service Broker или зеркального отображения баз данных.</w:t>
      </w:r>
    </w:p>
    <w:p w14:paraId="517C8C86"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SQL Server restarted</w:t>
      </w:r>
    </w:p>
    <w:p w14:paraId="3227CEF1"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Работа диспетчера SQL Server Service Broker завершена.</w:t>
      </w:r>
    </w:p>
    <w:p w14:paraId="3C3ABA5C"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SQL Server Service Broker или зеркальное отображение базы данных функционирует в режиме поддержки стандарта FIPS</w:t>
      </w:r>
    </w:p>
    <w:p w14:paraId="340C27DA"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Остановлен транспорт SQL Server Service Broker или зеркальное отображение базы данных</w:t>
      </w:r>
    </w:p>
    <w:p w14:paraId="51619429"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Работа передатчика SQL Server Service Broker прекращена из-за исключения или недостатка памяти</w:t>
      </w:r>
    </w:p>
    <w:p w14:paraId="277DCB0D"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Работа SQL Server завершается вследствие отключения системы.</w:t>
      </w:r>
    </w:p>
    <w:p w14:paraId="1FE3899E"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Таблица: создание статистики для следующих столбцов.</w:t>
      </w:r>
    </w:p>
    <w:p w14:paraId="77232858"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Запущен транспорт Service Broker или зеркального отображения базы данных</w:t>
      </w:r>
    </w:p>
    <w:p w14:paraId="1ACFAFC8"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Транспорт SQL Server Service Broker или зеркальное отображение базы данных отключены или не настроены</w:t>
      </w:r>
    </w:p>
    <w:p w14:paraId="2C975038" w14:textId="501A08D7" w:rsidR="000337F6" w:rsidRPr="00A71375" w:rsidRDefault="000337F6">
      <w:pPr>
        <w:pStyle w:val="DSTOC1-2"/>
        <w:rPr>
          <w:rFonts w:cs="Arial"/>
        </w:rPr>
      </w:pPr>
      <w:bookmarkStart w:id="70" w:name="_Toc469573080"/>
      <w:r w:rsidRPr="00A71375">
        <w:rPr>
          <w:rFonts w:cs="Arial"/>
          <w:lang w:bidi="ru-RU"/>
        </w:rPr>
        <w:t xml:space="preserve">Просмотр данных в </w:t>
      </w:r>
      <w:bookmarkStart w:id="71" w:name="z86a5fb31462d499bb9d453d242491276"/>
      <w:bookmarkEnd w:id="71"/>
      <w:r w:rsidRPr="00A71375">
        <w:rPr>
          <w:rFonts w:cs="Arial"/>
          <w:lang w:bidi="ru-RU"/>
        </w:rPr>
        <w:t>консоли Operations Manager</w:t>
      </w:r>
      <w:bookmarkEnd w:id="70"/>
    </w:p>
    <w:p w14:paraId="43ED2F8A" w14:textId="77777777" w:rsidR="000337F6" w:rsidRPr="00A71375" w:rsidRDefault="000337F6">
      <w:pPr>
        <w:rPr>
          <w:rFonts w:cs="Arial"/>
        </w:rPr>
      </w:pPr>
      <w:r w:rsidRPr="00A71375">
        <w:rPr>
          <w:rFonts w:cs="Arial"/>
          <w:lang w:bidi="ru-RU"/>
        </w:rPr>
        <w:t>Можно просмотреть общее представление типов объектов в среде SQL Server.</w:t>
      </w:r>
    </w:p>
    <w:p w14:paraId="7D4587A3" w14:textId="3D21F6ED" w:rsidR="000337F6" w:rsidRPr="00A71375" w:rsidRDefault="000337F6">
      <w:pPr>
        <w:rPr>
          <w:rFonts w:cs="Arial"/>
        </w:rPr>
      </w:pPr>
      <w:r w:rsidRPr="00A71375">
        <w:rPr>
          <w:rFonts w:cs="Arial"/>
          <w:lang w:bidi="ru-RU"/>
        </w:rPr>
        <w:t xml:space="preserve">Представление может содержать длинный список объектов. Чтобы найти отдельный объект или группу объектов, можно использовать кнопки </w:t>
      </w:r>
      <w:r w:rsidRPr="00A71375">
        <w:rPr>
          <w:rStyle w:val="UI"/>
          <w:rFonts w:cs="Arial"/>
          <w:lang w:bidi="ru-RU"/>
        </w:rPr>
        <w:t>Область</w:t>
      </w:r>
      <w:r w:rsidRPr="00A71375">
        <w:rPr>
          <w:rFonts w:cs="Arial"/>
          <w:lang w:bidi="ru-RU"/>
        </w:rPr>
        <w:t xml:space="preserve">, </w:t>
      </w:r>
      <w:r w:rsidRPr="00A71375">
        <w:rPr>
          <w:rStyle w:val="UI"/>
          <w:rFonts w:cs="Arial"/>
          <w:lang w:bidi="ru-RU"/>
        </w:rPr>
        <w:t>Поиск</w:t>
      </w:r>
      <w:r w:rsidRPr="00A71375">
        <w:rPr>
          <w:rFonts w:cs="Arial"/>
          <w:lang w:bidi="ru-RU"/>
        </w:rPr>
        <w:t xml:space="preserve"> и </w:t>
      </w:r>
      <w:r w:rsidRPr="00A71375">
        <w:rPr>
          <w:rStyle w:val="UI"/>
          <w:rFonts w:cs="Arial"/>
          <w:lang w:bidi="ru-RU"/>
        </w:rPr>
        <w:t>Найти</w:t>
      </w:r>
      <w:r w:rsidRPr="00A71375">
        <w:rPr>
          <w:rFonts w:cs="Arial"/>
          <w:lang w:bidi="ru-RU"/>
        </w:rPr>
        <w:t xml:space="preserve"> на панели инструментов Operations Manager. Дополнительные сведения см. в разделе об управлении данными мониторинга с помощью кнопок "Область", "Поиск" и "Найти" справки Operations Manager.</w:t>
      </w:r>
    </w:p>
    <w:p w14:paraId="6F71757E" w14:textId="56D770B9" w:rsidR="000337F6" w:rsidRPr="00A71375" w:rsidRDefault="000337F6">
      <w:pPr>
        <w:rPr>
          <w:rFonts w:cs="Arial"/>
        </w:rPr>
      </w:pPr>
      <w:r w:rsidRPr="00A71375">
        <w:rPr>
          <w:rFonts w:cs="Arial"/>
          <w:lang w:bidi="ru-RU"/>
        </w:rPr>
        <w:t xml:space="preserve">Эти представления содержатся непосредственно в узле </w:t>
      </w:r>
      <w:r w:rsidRPr="00A71375">
        <w:rPr>
          <w:rStyle w:val="UI"/>
          <w:rFonts w:cs="Arial"/>
          <w:lang w:bidi="ru-RU"/>
        </w:rPr>
        <w:t>Microsoft SQL Server</w:t>
      </w:r>
      <w:r w:rsidRPr="00A71375">
        <w:rPr>
          <w:rFonts w:cs="Arial"/>
          <w:lang w:bidi="ru-RU"/>
        </w:rPr>
        <w:t xml:space="preserve"> на панели "Мониторинг" в консоли Operations Manager. В следующей таблице представлены сведения о большинстве представлений.</w:t>
      </w:r>
    </w:p>
    <w:p w14:paraId="6EB55796"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Активные предупреждения. Отображает агрегирование всех незакрытых предупреждений.</w:t>
      </w:r>
    </w:p>
    <w:p w14:paraId="3DEDF63A"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Компьютеры. Отображает состояние всех компьютеров, где работает SQL Server.</w:t>
      </w:r>
    </w:p>
    <w:p w14:paraId="6D0BD5BA"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Состояние задач. Отображает состояние всех доступных задач.</w:t>
      </w:r>
    </w:p>
    <w:p w14:paraId="7A13256C"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Базы данных</w:t>
      </w:r>
    </w:p>
    <w:p w14:paraId="4B8F8CF4"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Мониторинг исправности</w:t>
      </w:r>
    </w:p>
    <w:p w14:paraId="5D1F5C0F"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Производительность</w:t>
      </w:r>
    </w:p>
    <w:p w14:paraId="171B891D"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Репликация</w:t>
      </w:r>
    </w:p>
    <w:p w14:paraId="2814EE67" w14:textId="626DB0EC" w:rsidR="000337F6" w:rsidRPr="00A71375" w:rsidRDefault="000337F6" w:rsidP="003503B9">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Роли сервера</w:t>
      </w:r>
    </w:p>
    <w:p w14:paraId="460AA063"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SQL 2008</w:t>
      </w:r>
    </w:p>
    <w:p w14:paraId="20B7CDEF"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SQL Server 2008 R2</w:t>
      </w:r>
    </w:p>
    <w:p w14:paraId="466406BE" w14:textId="77777777" w:rsidR="00846679" w:rsidRPr="00A71375" w:rsidRDefault="00846679" w:rsidP="00846679">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SQL 2012</w:t>
      </w:r>
    </w:p>
    <w:p w14:paraId="0663745A"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Агент SQL Server</w:t>
      </w:r>
    </w:p>
    <w:p w14:paraId="3073658E" w14:textId="77777777" w:rsidR="000337F6" w:rsidRPr="00A71375" w:rsidRDefault="000337F6">
      <w:pPr>
        <w:pStyle w:val="DSTOC3-0"/>
        <w:rPr>
          <w:rFonts w:cs="Arial"/>
        </w:rPr>
      </w:pPr>
      <w:r w:rsidRPr="00A71375">
        <w:rPr>
          <w:rFonts w:cs="Arial"/>
          <w:lang w:bidi="ru-RU"/>
        </w:rPr>
        <w:t>Представления базы данных</w:t>
      </w:r>
    </w:p>
    <w:p w14:paraId="560BCFA7" w14:textId="77777777" w:rsidR="000337F6" w:rsidRPr="00A71375"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90"/>
        <w:gridCol w:w="4320"/>
      </w:tblGrid>
      <w:tr w:rsidR="000337F6" w:rsidRPr="00A71375" w14:paraId="529CE83A"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1E2A160F" w14:textId="77777777" w:rsidR="000337F6" w:rsidRPr="00A71375" w:rsidRDefault="000337F6" w:rsidP="000337F6">
            <w:pPr>
              <w:keepNext/>
              <w:rPr>
                <w:rFonts w:cs="Arial"/>
                <w:b/>
                <w:sz w:val="18"/>
                <w:szCs w:val="18"/>
              </w:rPr>
            </w:pPr>
            <w:r w:rsidRPr="00A71375">
              <w:rPr>
                <w:rFonts w:cs="Arial"/>
                <w:b/>
                <w:sz w:val="18"/>
                <w:szCs w:val="18"/>
                <w:lang w:bidi="ru-RU"/>
              </w:rPr>
              <w:t>Имя представления</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4F9CEF80" w14:textId="77777777" w:rsidR="000337F6" w:rsidRPr="00A71375" w:rsidRDefault="000337F6" w:rsidP="000337F6">
            <w:pPr>
              <w:keepNext/>
              <w:rPr>
                <w:rFonts w:cs="Arial"/>
                <w:b/>
                <w:sz w:val="18"/>
                <w:szCs w:val="18"/>
              </w:rPr>
            </w:pPr>
            <w:r w:rsidRPr="00A71375">
              <w:rPr>
                <w:rFonts w:cs="Arial"/>
                <w:b/>
                <w:sz w:val="18"/>
                <w:szCs w:val="18"/>
                <w:lang w:bidi="ru-RU"/>
              </w:rPr>
              <w:t>Описание</w:t>
            </w:r>
          </w:p>
        </w:tc>
      </w:tr>
      <w:tr w:rsidR="000337F6" w:rsidRPr="00A71375" w14:paraId="61141531" w14:textId="77777777" w:rsidTr="000337F6">
        <w:tc>
          <w:tcPr>
            <w:tcW w:w="4428" w:type="dxa"/>
            <w:shd w:val="clear" w:color="auto" w:fill="auto"/>
          </w:tcPr>
          <w:p w14:paraId="6885D408" w14:textId="77777777" w:rsidR="000337F6" w:rsidRPr="00A71375" w:rsidRDefault="000337F6">
            <w:pPr>
              <w:rPr>
                <w:rFonts w:cs="Arial"/>
              </w:rPr>
            </w:pPr>
            <w:r w:rsidRPr="00A71375">
              <w:rPr>
                <w:rFonts w:cs="Arial"/>
                <w:lang w:bidi="ru-RU"/>
              </w:rPr>
              <w:t>Свободное место в базе данных</w:t>
            </w:r>
          </w:p>
        </w:tc>
        <w:tc>
          <w:tcPr>
            <w:tcW w:w="4428" w:type="dxa"/>
            <w:shd w:val="clear" w:color="auto" w:fill="auto"/>
          </w:tcPr>
          <w:p w14:paraId="71242460" w14:textId="77777777" w:rsidR="000337F6" w:rsidRPr="00A71375" w:rsidRDefault="000337F6">
            <w:pPr>
              <w:rPr>
                <w:rFonts w:cs="Arial"/>
              </w:rPr>
            </w:pPr>
            <w:r w:rsidRPr="00A71375">
              <w:rPr>
                <w:rFonts w:cs="Arial"/>
                <w:lang w:bidi="ru-RU"/>
              </w:rPr>
              <w:t>На панели «Условные обозначения» выводится список счетчиков для каждой отслеживаемой базы данных.</w:t>
            </w:r>
          </w:p>
          <w:p w14:paraId="12945F2E" w14:textId="77777777" w:rsidR="000337F6" w:rsidRPr="00A71375" w:rsidRDefault="000337F6">
            <w:pPr>
              <w:rPr>
                <w:rFonts w:cs="Arial"/>
              </w:rPr>
            </w:pPr>
            <w:r w:rsidRPr="00A71375">
              <w:rPr>
                <w:rFonts w:cs="Arial"/>
                <w:lang w:bidi="ru-RU"/>
              </w:rPr>
              <w:t>Диаграмма иллюстрирует сведения на панели «Условные обозначения».</w:t>
            </w:r>
          </w:p>
        </w:tc>
      </w:tr>
      <w:tr w:rsidR="000337F6" w:rsidRPr="00A71375" w14:paraId="646B835D" w14:textId="77777777" w:rsidTr="000337F6">
        <w:tc>
          <w:tcPr>
            <w:tcW w:w="4428" w:type="dxa"/>
            <w:shd w:val="clear" w:color="auto" w:fill="auto"/>
          </w:tcPr>
          <w:p w14:paraId="5A7DDC74" w14:textId="77777777" w:rsidR="000337F6" w:rsidRPr="00A71375" w:rsidRDefault="000337F6">
            <w:pPr>
              <w:rPr>
                <w:rFonts w:cs="Arial"/>
              </w:rPr>
            </w:pPr>
            <w:r w:rsidRPr="00A71375">
              <w:rPr>
                <w:rFonts w:cs="Arial"/>
                <w:lang w:bidi="ru-RU"/>
              </w:rPr>
              <w:t>Состояние базы данных</w:t>
            </w:r>
          </w:p>
        </w:tc>
        <w:tc>
          <w:tcPr>
            <w:tcW w:w="4428" w:type="dxa"/>
            <w:shd w:val="clear" w:color="auto" w:fill="auto"/>
          </w:tcPr>
          <w:p w14:paraId="297F3E4F" w14:textId="77777777" w:rsidR="000337F6" w:rsidRPr="00A71375" w:rsidRDefault="000337F6">
            <w:pPr>
              <w:rPr>
                <w:rFonts w:cs="Arial"/>
              </w:rPr>
            </w:pPr>
            <w:r w:rsidRPr="00A71375">
              <w:rPr>
                <w:rFonts w:cs="Arial"/>
                <w:lang w:bidi="ru-RU"/>
              </w:rPr>
              <w:t>Выводит список отслеживаемых баз данных с указанием текущего состояния.</w:t>
            </w:r>
          </w:p>
          <w:p w14:paraId="11863352" w14:textId="77777777" w:rsidR="000337F6" w:rsidRPr="00A71375" w:rsidRDefault="000337F6">
            <w:pPr>
              <w:rPr>
                <w:rFonts w:cs="Arial"/>
              </w:rPr>
            </w:pPr>
            <w:r w:rsidRPr="00A71375">
              <w:rPr>
                <w:rFonts w:cs="Arial"/>
                <w:lang w:bidi="ru-RU"/>
              </w:rPr>
              <w:t>На панели «Подробное представление» выводятся свойства базы данных, выбранной выше.</w:t>
            </w:r>
          </w:p>
        </w:tc>
      </w:tr>
      <w:tr w:rsidR="000337F6" w:rsidRPr="00A71375" w14:paraId="58142E7E" w14:textId="77777777" w:rsidTr="000337F6">
        <w:tc>
          <w:tcPr>
            <w:tcW w:w="4428" w:type="dxa"/>
            <w:shd w:val="clear" w:color="auto" w:fill="auto"/>
          </w:tcPr>
          <w:p w14:paraId="0B9B77EE" w14:textId="77777777" w:rsidR="000337F6" w:rsidRPr="00A71375" w:rsidRDefault="000337F6">
            <w:pPr>
              <w:rPr>
                <w:rFonts w:cs="Arial"/>
              </w:rPr>
            </w:pPr>
            <w:r w:rsidRPr="00A71375">
              <w:rPr>
                <w:rFonts w:cs="Arial"/>
                <w:lang w:bidi="ru-RU"/>
              </w:rPr>
              <w:t>Свободное место в журнале транзакций</w:t>
            </w:r>
          </w:p>
        </w:tc>
        <w:tc>
          <w:tcPr>
            <w:tcW w:w="4428" w:type="dxa"/>
            <w:shd w:val="clear" w:color="auto" w:fill="auto"/>
          </w:tcPr>
          <w:p w14:paraId="6654A393" w14:textId="77777777" w:rsidR="000337F6" w:rsidRPr="00A71375" w:rsidRDefault="000337F6">
            <w:pPr>
              <w:rPr>
                <w:rFonts w:cs="Arial"/>
              </w:rPr>
            </w:pPr>
            <w:r w:rsidRPr="00A71375">
              <w:rPr>
                <w:rFonts w:cs="Arial"/>
                <w:lang w:bidi="ru-RU"/>
              </w:rPr>
              <w:t>На панели «Условные обозначения» выводится список журналов транзакций.</w:t>
            </w:r>
          </w:p>
        </w:tc>
      </w:tr>
      <w:tr w:rsidR="00422D77" w:rsidRPr="00A71375" w14:paraId="45D6E7E8" w14:textId="77777777" w:rsidTr="000337F6">
        <w:tc>
          <w:tcPr>
            <w:tcW w:w="4428" w:type="dxa"/>
            <w:shd w:val="clear" w:color="auto" w:fill="auto"/>
          </w:tcPr>
          <w:p w14:paraId="19488DCA" w14:textId="77777777" w:rsidR="00422D77" w:rsidRPr="00A71375" w:rsidRDefault="00422D77">
            <w:pPr>
              <w:rPr>
                <w:rFonts w:cs="Arial"/>
              </w:rPr>
            </w:pPr>
            <w:r w:rsidRPr="00A71375">
              <w:rPr>
                <w:rFonts w:cs="Arial"/>
                <w:lang w:bidi="ru-RU"/>
              </w:rPr>
              <w:t>Панель мониторинга сводки баз данных SQL Server 2012</w:t>
            </w:r>
          </w:p>
        </w:tc>
        <w:tc>
          <w:tcPr>
            <w:tcW w:w="4428" w:type="dxa"/>
            <w:shd w:val="clear" w:color="auto" w:fill="auto"/>
          </w:tcPr>
          <w:p w14:paraId="0F743515" w14:textId="77777777" w:rsidR="00F62800" w:rsidRPr="00A71375" w:rsidRDefault="00422D77" w:rsidP="009D7037">
            <w:pPr>
              <w:rPr>
                <w:rFonts w:cs="Arial"/>
              </w:rPr>
            </w:pPr>
            <w:r w:rsidRPr="00A71375">
              <w:rPr>
                <w:rFonts w:cs="Arial"/>
                <w:lang w:bidi="ru-RU"/>
              </w:rPr>
              <w:t>Отображает список баз данных SQL Server 2012 и их состояния. Предоставляет подробные сведения о выделенном файле.</w:t>
            </w:r>
            <w:r w:rsidRPr="00A71375">
              <w:rPr>
                <w:rFonts w:cs="Arial"/>
                <w:lang w:bidi="ru-RU"/>
              </w:rPr>
              <w:br/>
              <w:t>Для выбора базы данных используйте мини-приложение Databases. Мини-приложение "Предупреждения базы данных" отображает предупреждения, касающиеся целевой базы данных.</w:t>
            </w:r>
            <w:r w:rsidRPr="00A71375">
              <w:rPr>
                <w:rFonts w:cs="Arial"/>
                <w:lang w:bidi="ru-RU"/>
              </w:rPr>
              <w:br/>
              <w:t>Мини-приложение свободного пространства содержит три ряда данных, представляющих свободное, выделенное и используемое место на диске, и если автоматический рост места запрещен, то отображается только два ряда данных (используемое и выделенное место). Мини-приложение имеет два типа шкалы: линейную и логарифмическую. Ведите указатель мыши по оси Y для переключения между ними. Красные и желтые линии представляют верхние и нижние пороговые значения, заданные для монитора общего пространства базы данных.</w:t>
            </w:r>
            <w:r w:rsidRPr="00A71375">
              <w:rPr>
                <w:rFonts w:cs="Arial"/>
                <w:lang w:bidi="ru-RU"/>
              </w:rPr>
              <w:br/>
              <w:t>Раздел производительности содержит восемь правил сбора метрик производительности, четыре из которых могут быть связаны с мониторами. Если связанные мониторы отключены, мини-приложения показывают собранные сведения о производительности без отображения состояния работоспособности. Поскольку нет мониторов для активных сеансов БД, активных запросов БД, активных соединений БД и транзакций БД/c, они не имеют индикации состояния работоспособности. Следующие мониторы связаны с четырьмя основными мини-приложениями: мониторами свободного места журнала транзакций (%), общего объема базы данных, задержки при чтении с диска, задержки при записи на диск.</w:t>
            </w:r>
          </w:p>
          <w:p w14:paraId="78253108" w14:textId="77777777" w:rsidR="00422D77" w:rsidRPr="00A71375" w:rsidRDefault="00F62800" w:rsidP="009D7037">
            <w:pPr>
              <w:rPr>
                <w:rFonts w:cs="Arial"/>
              </w:rPr>
            </w:pPr>
            <w:r w:rsidRPr="00A71375">
              <w:rPr>
                <w:rFonts w:cs="Arial"/>
                <w:lang w:bidi="ru-RU"/>
              </w:rPr>
              <w:t>Параметр персонализации позволяет указать диапазон времени в мини-приложении свободного места и производительности, значение по умолчанию — 2 дня.</w:t>
            </w:r>
          </w:p>
        </w:tc>
      </w:tr>
    </w:tbl>
    <w:p w14:paraId="608B8D9D" w14:textId="77777777" w:rsidR="000337F6" w:rsidRPr="00A71375" w:rsidRDefault="000337F6">
      <w:pPr>
        <w:pStyle w:val="TableSpacing"/>
        <w:rPr>
          <w:rFonts w:cs="Arial"/>
        </w:rPr>
      </w:pPr>
    </w:p>
    <w:p w14:paraId="64C4B42C" w14:textId="77777777" w:rsidR="000337F6" w:rsidRPr="00A71375" w:rsidRDefault="000337F6">
      <w:pPr>
        <w:pStyle w:val="DSTOC3-0"/>
        <w:rPr>
          <w:rFonts w:cs="Arial"/>
        </w:rPr>
      </w:pPr>
      <w:r w:rsidRPr="00A71375">
        <w:rPr>
          <w:rFonts w:cs="Arial"/>
          <w:lang w:bidi="ru-RU"/>
        </w:rPr>
        <w:t>Представления наблюдения за работоспособностью</w:t>
      </w:r>
    </w:p>
    <w:p w14:paraId="6940EAA7" w14:textId="77777777" w:rsidR="000337F6" w:rsidRPr="00A71375"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99"/>
        <w:gridCol w:w="4311"/>
      </w:tblGrid>
      <w:tr w:rsidR="000337F6" w:rsidRPr="00A71375" w14:paraId="4146592A"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7A76ED5E" w14:textId="77777777" w:rsidR="000337F6" w:rsidRPr="00A71375" w:rsidRDefault="000337F6" w:rsidP="000337F6">
            <w:pPr>
              <w:keepNext/>
              <w:rPr>
                <w:rFonts w:cs="Arial"/>
                <w:b/>
                <w:sz w:val="18"/>
                <w:szCs w:val="18"/>
              </w:rPr>
            </w:pPr>
            <w:r w:rsidRPr="00A71375">
              <w:rPr>
                <w:rFonts w:cs="Arial"/>
                <w:b/>
                <w:sz w:val="18"/>
                <w:szCs w:val="18"/>
                <w:lang w:bidi="ru-RU"/>
              </w:rPr>
              <w:t>Имя представления</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3F7D3426" w14:textId="77777777" w:rsidR="000337F6" w:rsidRPr="00A71375" w:rsidRDefault="000337F6" w:rsidP="000337F6">
            <w:pPr>
              <w:keepNext/>
              <w:rPr>
                <w:rFonts w:cs="Arial"/>
                <w:b/>
                <w:sz w:val="18"/>
                <w:szCs w:val="18"/>
              </w:rPr>
            </w:pPr>
            <w:r w:rsidRPr="00A71375">
              <w:rPr>
                <w:rFonts w:cs="Arial"/>
                <w:b/>
                <w:sz w:val="18"/>
                <w:szCs w:val="18"/>
                <w:lang w:bidi="ru-RU"/>
              </w:rPr>
              <w:t>Описание</w:t>
            </w:r>
          </w:p>
        </w:tc>
      </w:tr>
      <w:tr w:rsidR="000337F6" w:rsidRPr="00A71375" w14:paraId="74DE14D3" w14:textId="77777777" w:rsidTr="000337F6">
        <w:tc>
          <w:tcPr>
            <w:tcW w:w="4428" w:type="dxa"/>
            <w:shd w:val="clear" w:color="auto" w:fill="auto"/>
          </w:tcPr>
          <w:p w14:paraId="42D78569" w14:textId="77777777" w:rsidR="000337F6" w:rsidRPr="00A71375" w:rsidRDefault="000337F6">
            <w:pPr>
              <w:rPr>
                <w:rFonts w:cs="Arial"/>
              </w:rPr>
            </w:pPr>
            <w:r w:rsidRPr="00A71375">
              <w:rPr>
                <w:rFonts w:cs="Arial"/>
                <w:lang w:bidi="ru-RU"/>
              </w:rPr>
              <w:t>Исправность агента</w:t>
            </w:r>
          </w:p>
        </w:tc>
        <w:tc>
          <w:tcPr>
            <w:tcW w:w="4428" w:type="dxa"/>
            <w:shd w:val="clear" w:color="auto" w:fill="auto"/>
          </w:tcPr>
          <w:p w14:paraId="6125EF39" w14:textId="77777777" w:rsidR="000337F6" w:rsidRPr="00A71375" w:rsidRDefault="000337F6">
            <w:pPr>
              <w:rPr>
                <w:rFonts w:cs="Arial"/>
              </w:rPr>
            </w:pPr>
            <w:r w:rsidRPr="00A71375">
              <w:rPr>
                <w:rFonts w:cs="Arial"/>
                <w:lang w:bidi="ru-RU"/>
              </w:rPr>
              <w:t>В этом представлении панели мониторинга отображается исправность агентов SQL Server, и для каждого агента указываются незакрытые предупреждения.</w:t>
            </w:r>
          </w:p>
          <w:p w14:paraId="075754FF" w14:textId="77777777" w:rsidR="000337F6" w:rsidRPr="00A71375" w:rsidRDefault="000337F6">
            <w:pPr>
              <w:rPr>
                <w:rFonts w:cs="Arial"/>
              </w:rPr>
            </w:pPr>
            <w:r w:rsidRPr="00A71375">
              <w:rPr>
                <w:rFonts w:cs="Arial"/>
                <w:lang w:bidi="ru-RU"/>
              </w:rPr>
              <w:t>Если обнаружены задания агентов, они также включаются в это представление.</w:t>
            </w:r>
          </w:p>
          <w:p w14:paraId="3C6474B5" w14:textId="77777777" w:rsidR="000337F6" w:rsidRPr="00A71375" w:rsidRDefault="000337F6">
            <w:pPr>
              <w:rPr>
                <w:rFonts w:cs="Arial"/>
              </w:rPr>
            </w:pPr>
            <w:r w:rsidRPr="00A71375">
              <w:rPr>
                <w:rFonts w:cs="Arial"/>
                <w:lang w:bidi="ru-RU"/>
              </w:rPr>
              <w:t>На панели «Подробное представление» выводятся свойства агента, выбранного на панели «Состояние агентов SQL Server».</w:t>
            </w:r>
          </w:p>
        </w:tc>
      </w:tr>
      <w:tr w:rsidR="000337F6" w:rsidRPr="00A71375" w14:paraId="0D569B83" w14:textId="77777777" w:rsidTr="000337F6">
        <w:tc>
          <w:tcPr>
            <w:tcW w:w="4428" w:type="dxa"/>
            <w:shd w:val="clear" w:color="auto" w:fill="auto"/>
          </w:tcPr>
          <w:p w14:paraId="06D1D107" w14:textId="77777777" w:rsidR="000337F6" w:rsidRPr="00A71375" w:rsidRDefault="000337F6">
            <w:pPr>
              <w:rPr>
                <w:rFonts w:cs="Arial"/>
              </w:rPr>
            </w:pPr>
            <w:r w:rsidRPr="00A71375">
              <w:rPr>
                <w:rFonts w:cs="Arial"/>
                <w:lang w:bidi="ru-RU"/>
              </w:rPr>
              <w:t>Исправность компонента Database Engine</w:t>
            </w:r>
          </w:p>
        </w:tc>
        <w:tc>
          <w:tcPr>
            <w:tcW w:w="4428" w:type="dxa"/>
            <w:shd w:val="clear" w:color="auto" w:fill="auto"/>
          </w:tcPr>
          <w:p w14:paraId="3A4C9C16" w14:textId="77777777" w:rsidR="000337F6" w:rsidRPr="00A71375" w:rsidRDefault="000337F6">
            <w:pPr>
              <w:rPr>
                <w:rFonts w:cs="Arial"/>
              </w:rPr>
            </w:pPr>
            <w:r w:rsidRPr="00A71375">
              <w:rPr>
                <w:rFonts w:cs="Arial"/>
                <w:lang w:bidi="ru-RU"/>
              </w:rPr>
              <w:t>В этом представлении панели мониторинга отображается исправность каждого экземпляра компонента Database Engine, включая список незакрытых предупреждений для каждого экземпляра и для всех объектов, содержащихся в этом экземпляре.</w:t>
            </w:r>
          </w:p>
          <w:p w14:paraId="280CC7B8" w14:textId="77777777" w:rsidR="000337F6" w:rsidRPr="00A71375" w:rsidRDefault="000337F6">
            <w:pPr>
              <w:rPr>
                <w:rFonts w:cs="Arial"/>
              </w:rPr>
            </w:pPr>
            <w:r w:rsidRPr="00A71375">
              <w:rPr>
                <w:rFonts w:cs="Arial"/>
                <w:lang w:bidi="ru-RU"/>
              </w:rPr>
              <w:t>На панели «Подробное представление» выводятся свойства выбранного экземпляра компонента Database Engine.</w:t>
            </w:r>
          </w:p>
        </w:tc>
      </w:tr>
    </w:tbl>
    <w:p w14:paraId="4E98B6DF" w14:textId="77777777" w:rsidR="000337F6" w:rsidRPr="00A71375" w:rsidRDefault="000337F6">
      <w:pPr>
        <w:pStyle w:val="TableSpacing"/>
        <w:rPr>
          <w:rFonts w:cs="Arial"/>
        </w:rPr>
      </w:pPr>
    </w:p>
    <w:p w14:paraId="53AC7163" w14:textId="77777777" w:rsidR="000337F6" w:rsidRPr="00A71375" w:rsidRDefault="000337F6">
      <w:pPr>
        <w:pStyle w:val="DSTOC3-0"/>
        <w:rPr>
          <w:rFonts w:cs="Arial"/>
        </w:rPr>
      </w:pPr>
      <w:r w:rsidRPr="00A71375">
        <w:rPr>
          <w:rFonts w:cs="Arial"/>
          <w:lang w:bidi="ru-RU"/>
        </w:rPr>
        <w:t>Представления производительности</w:t>
      </w:r>
    </w:p>
    <w:p w14:paraId="1986BDC8" w14:textId="77777777" w:rsidR="000337F6" w:rsidRPr="00A71375"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15"/>
        <w:gridCol w:w="4295"/>
      </w:tblGrid>
      <w:tr w:rsidR="000337F6" w:rsidRPr="00A71375" w14:paraId="09F9EE43" w14:textId="77777777" w:rsidTr="00784124">
        <w:trPr>
          <w:tblHeader/>
        </w:trPr>
        <w:tc>
          <w:tcPr>
            <w:tcW w:w="44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12B5AD3" w14:textId="77777777" w:rsidR="000337F6" w:rsidRPr="00A71375" w:rsidRDefault="000337F6" w:rsidP="000337F6">
            <w:pPr>
              <w:keepNext/>
              <w:rPr>
                <w:rFonts w:cs="Arial"/>
                <w:b/>
                <w:sz w:val="18"/>
                <w:szCs w:val="18"/>
              </w:rPr>
            </w:pPr>
            <w:r w:rsidRPr="00A71375">
              <w:rPr>
                <w:rFonts w:cs="Arial"/>
                <w:b/>
                <w:sz w:val="18"/>
                <w:szCs w:val="18"/>
                <w:lang w:bidi="ru-RU"/>
              </w:rPr>
              <w:t>Имя представления</w:t>
            </w:r>
          </w:p>
        </w:tc>
        <w:tc>
          <w:tcPr>
            <w:tcW w:w="440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57484132" w14:textId="77777777" w:rsidR="000337F6" w:rsidRPr="00A71375" w:rsidRDefault="000337F6" w:rsidP="000337F6">
            <w:pPr>
              <w:keepNext/>
              <w:rPr>
                <w:rFonts w:cs="Arial"/>
                <w:b/>
                <w:sz w:val="18"/>
                <w:szCs w:val="18"/>
              </w:rPr>
            </w:pPr>
            <w:r w:rsidRPr="00A71375">
              <w:rPr>
                <w:rFonts w:cs="Arial"/>
                <w:b/>
                <w:sz w:val="18"/>
                <w:szCs w:val="18"/>
                <w:lang w:bidi="ru-RU"/>
              </w:rPr>
              <w:t>Описание</w:t>
            </w:r>
          </w:p>
        </w:tc>
      </w:tr>
      <w:tr w:rsidR="000337F6" w:rsidRPr="00A71375" w14:paraId="22769A5F" w14:textId="77777777" w:rsidTr="00784124">
        <w:tc>
          <w:tcPr>
            <w:tcW w:w="4406" w:type="dxa"/>
            <w:shd w:val="clear" w:color="auto" w:fill="auto"/>
          </w:tcPr>
          <w:p w14:paraId="543644AC" w14:textId="77777777" w:rsidR="000337F6" w:rsidRPr="00A71375" w:rsidRDefault="000337F6">
            <w:pPr>
              <w:rPr>
                <w:rFonts w:cs="Arial"/>
              </w:rPr>
            </w:pPr>
            <w:r w:rsidRPr="00A71375">
              <w:rPr>
                <w:rFonts w:cs="Arial"/>
                <w:lang w:bidi="ru-RU"/>
              </w:rPr>
              <w:t>Все данные производительности</w:t>
            </w:r>
          </w:p>
        </w:tc>
        <w:tc>
          <w:tcPr>
            <w:tcW w:w="4406" w:type="dxa"/>
            <w:shd w:val="clear" w:color="auto" w:fill="auto"/>
          </w:tcPr>
          <w:p w14:paraId="40F56D80" w14:textId="77777777" w:rsidR="000337F6" w:rsidRPr="00A71375" w:rsidRDefault="000337F6">
            <w:pPr>
              <w:rPr>
                <w:rFonts w:cs="Arial"/>
              </w:rPr>
            </w:pPr>
            <w:r w:rsidRPr="00A71375">
              <w:rPr>
                <w:rFonts w:cs="Arial"/>
                <w:lang w:bidi="ru-RU"/>
              </w:rPr>
              <w:t xml:space="preserve">На панели «Условные обозначения» выводится список объектов, для которых собираются данные. </w:t>
            </w:r>
          </w:p>
        </w:tc>
      </w:tr>
      <w:tr w:rsidR="000337F6" w:rsidRPr="00A71375" w14:paraId="0C863772" w14:textId="77777777" w:rsidTr="00784124">
        <w:tc>
          <w:tcPr>
            <w:tcW w:w="4406" w:type="dxa"/>
            <w:shd w:val="clear" w:color="auto" w:fill="auto"/>
          </w:tcPr>
          <w:p w14:paraId="3B0D044E" w14:textId="77777777" w:rsidR="000337F6" w:rsidRPr="00A71375" w:rsidRDefault="000337F6">
            <w:pPr>
              <w:rPr>
                <w:rFonts w:cs="Arial"/>
              </w:rPr>
            </w:pPr>
            <w:r w:rsidRPr="00A71375">
              <w:rPr>
                <w:rFonts w:cs="Arial"/>
                <w:lang w:bidi="ru-RU"/>
              </w:rPr>
              <w:t>Свободное место в базе данных</w:t>
            </w:r>
          </w:p>
        </w:tc>
        <w:tc>
          <w:tcPr>
            <w:tcW w:w="4406" w:type="dxa"/>
            <w:shd w:val="clear" w:color="auto" w:fill="auto"/>
          </w:tcPr>
          <w:p w14:paraId="7D6AFD59" w14:textId="77777777" w:rsidR="000337F6" w:rsidRPr="00A71375" w:rsidRDefault="000337F6">
            <w:pPr>
              <w:rPr>
                <w:rFonts w:cs="Arial"/>
              </w:rPr>
            </w:pPr>
            <w:r w:rsidRPr="00A71375">
              <w:rPr>
                <w:rFonts w:cs="Arial"/>
                <w:lang w:bidi="ru-RU"/>
              </w:rPr>
              <w:t>На панели «Условные обозначения» выводится список баз данных.</w:t>
            </w:r>
          </w:p>
        </w:tc>
      </w:tr>
      <w:tr w:rsidR="000337F6" w:rsidRPr="00A71375" w14:paraId="4A6F1544" w14:textId="77777777" w:rsidTr="00784124">
        <w:tc>
          <w:tcPr>
            <w:tcW w:w="4406" w:type="dxa"/>
            <w:shd w:val="clear" w:color="auto" w:fill="auto"/>
          </w:tcPr>
          <w:p w14:paraId="1409CA7D" w14:textId="77777777" w:rsidR="000337F6" w:rsidRPr="00A71375" w:rsidRDefault="000337F6">
            <w:pPr>
              <w:rPr>
                <w:rFonts w:cs="Arial"/>
              </w:rPr>
            </w:pPr>
            <w:r w:rsidRPr="00A71375">
              <w:rPr>
                <w:rFonts w:cs="Arial"/>
                <w:lang w:bidi="ru-RU"/>
              </w:rPr>
              <w:t>Подключения пользователей</w:t>
            </w:r>
          </w:p>
        </w:tc>
        <w:tc>
          <w:tcPr>
            <w:tcW w:w="4406" w:type="dxa"/>
            <w:shd w:val="clear" w:color="auto" w:fill="auto"/>
          </w:tcPr>
          <w:p w14:paraId="56A9C81E" w14:textId="77777777" w:rsidR="000337F6" w:rsidRPr="00A71375" w:rsidRDefault="000337F6">
            <w:pPr>
              <w:rPr>
                <w:rFonts w:cs="Arial"/>
              </w:rPr>
            </w:pPr>
            <w:r w:rsidRPr="00A71375">
              <w:rPr>
                <w:rFonts w:cs="Arial"/>
                <w:lang w:bidi="ru-RU"/>
              </w:rPr>
              <w:t xml:space="preserve">На панели «Условные обозначения» выводится список объектов, управляемых правилом «Соединения пользователей SQL Server». </w:t>
            </w:r>
          </w:p>
        </w:tc>
      </w:tr>
      <w:tr w:rsidR="000337F6" w:rsidRPr="00A71375" w14:paraId="0260BEDB" w14:textId="77777777" w:rsidTr="00784124">
        <w:tc>
          <w:tcPr>
            <w:tcW w:w="4406" w:type="dxa"/>
            <w:shd w:val="clear" w:color="auto" w:fill="auto"/>
          </w:tcPr>
          <w:p w14:paraId="228FC0E6" w14:textId="77777777" w:rsidR="000337F6" w:rsidRPr="00A71375" w:rsidRDefault="000337F6">
            <w:pPr>
              <w:rPr>
                <w:rFonts w:cs="Arial"/>
              </w:rPr>
            </w:pPr>
            <w:r w:rsidRPr="00A71375">
              <w:rPr>
                <w:rFonts w:cs="Arial"/>
                <w:lang w:bidi="ru-RU"/>
              </w:rPr>
              <w:t>Свободное место в журнале транзакций</w:t>
            </w:r>
          </w:p>
        </w:tc>
        <w:tc>
          <w:tcPr>
            <w:tcW w:w="4406" w:type="dxa"/>
            <w:shd w:val="clear" w:color="auto" w:fill="auto"/>
          </w:tcPr>
          <w:p w14:paraId="7FE8004E" w14:textId="77777777" w:rsidR="000337F6" w:rsidRPr="00A71375" w:rsidRDefault="000337F6">
            <w:pPr>
              <w:rPr>
                <w:rFonts w:cs="Arial"/>
              </w:rPr>
            </w:pPr>
            <w:r w:rsidRPr="00A71375">
              <w:rPr>
                <w:rFonts w:cs="Arial"/>
                <w:lang w:bidi="ru-RU"/>
              </w:rPr>
              <w:t>На панели «Условные обозначения» выводится список журналов транзакций.</w:t>
            </w:r>
          </w:p>
        </w:tc>
      </w:tr>
    </w:tbl>
    <w:p w14:paraId="54867741" w14:textId="77777777" w:rsidR="000337F6" w:rsidRPr="00A71375" w:rsidRDefault="000337F6">
      <w:pPr>
        <w:pStyle w:val="TableSpacing"/>
        <w:rPr>
          <w:rFonts w:cs="Arial"/>
        </w:rPr>
      </w:pPr>
    </w:p>
    <w:p w14:paraId="4599CC16" w14:textId="77777777" w:rsidR="000337F6" w:rsidRPr="00A71375" w:rsidRDefault="000337F6">
      <w:pPr>
        <w:pStyle w:val="DSTOC3-0"/>
        <w:rPr>
          <w:rFonts w:cs="Arial"/>
        </w:rPr>
      </w:pPr>
      <w:r w:rsidRPr="00A71375">
        <w:rPr>
          <w:rFonts w:cs="Arial"/>
          <w:lang w:bidi="ru-RU"/>
        </w:rPr>
        <w:t>Представления репликации</w:t>
      </w:r>
    </w:p>
    <w:p w14:paraId="38373FCF" w14:textId="77777777" w:rsidR="000337F6" w:rsidRPr="00A71375"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5"/>
        <w:gridCol w:w="4305"/>
      </w:tblGrid>
      <w:tr w:rsidR="000337F6" w:rsidRPr="00A71375" w14:paraId="0032774A"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3A97BD8B" w14:textId="77777777" w:rsidR="000337F6" w:rsidRPr="00A71375" w:rsidRDefault="000337F6" w:rsidP="000337F6">
            <w:pPr>
              <w:keepNext/>
              <w:rPr>
                <w:rFonts w:cs="Arial"/>
                <w:b/>
                <w:sz w:val="18"/>
                <w:szCs w:val="18"/>
              </w:rPr>
            </w:pPr>
            <w:r w:rsidRPr="00A71375">
              <w:rPr>
                <w:rFonts w:cs="Arial"/>
                <w:b/>
                <w:sz w:val="18"/>
                <w:szCs w:val="18"/>
                <w:lang w:bidi="ru-RU"/>
              </w:rPr>
              <w:t>Имя представления</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A4F5310" w14:textId="77777777" w:rsidR="000337F6" w:rsidRPr="00A71375" w:rsidRDefault="000337F6" w:rsidP="000337F6">
            <w:pPr>
              <w:keepNext/>
              <w:rPr>
                <w:rFonts w:cs="Arial"/>
                <w:b/>
                <w:sz w:val="18"/>
                <w:szCs w:val="18"/>
              </w:rPr>
            </w:pPr>
            <w:r w:rsidRPr="00A71375">
              <w:rPr>
                <w:rFonts w:cs="Arial"/>
                <w:b/>
                <w:sz w:val="18"/>
                <w:szCs w:val="18"/>
                <w:lang w:bidi="ru-RU"/>
              </w:rPr>
              <w:t>Описание</w:t>
            </w:r>
          </w:p>
        </w:tc>
      </w:tr>
      <w:tr w:rsidR="000337F6" w:rsidRPr="00A71375" w14:paraId="032E5044" w14:textId="77777777" w:rsidTr="000337F6">
        <w:tc>
          <w:tcPr>
            <w:tcW w:w="4428" w:type="dxa"/>
            <w:shd w:val="clear" w:color="auto" w:fill="auto"/>
          </w:tcPr>
          <w:p w14:paraId="2B1709A2" w14:textId="77777777" w:rsidR="000337F6" w:rsidRPr="00A71375" w:rsidRDefault="000337F6">
            <w:pPr>
              <w:rPr>
                <w:rFonts w:cs="Arial"/>
              </w:rPr>
            </w:pPr>
            <w:r w:rsidRPr="00A71375">
              <w:rPr>
                <w:rFonts w:cs="Arial"/>
                <w:lang w:bidi="ru-RU"/>
              </w:rPr>
              <w:t>Состояние распространителя</w:t>
            </w:r>
          </w:p>
        </w:tc>
        <w:tc>
          <w:tcPr>
            <w:tcW w:w="4428" w:type="dxa"/>
            <w:shd w:val="clear" w:color="auto" w:fill="auto"/>
          </w:tcPr>
          <w:p w14:paraId="2DD944BA" w14:textId="77777777" w:rsidR="000337F6" w:rsidRPr="00A71375" w:rsidRDefault="000337F6">
            <w:pPr>
              <w:rPr>
                <w:rFonts w:cs="Arial"/>
              </w:rPr>
            </w:pPr>
            <w:r w:rsidRPr="00A71375">
              <w:rPr>
                <w:rFonts w:cs="Arial"/>
                <w:lang w:bidi="ru-RU"/>
              </w:rPr>
              <w:t>Отображает состояние распространителя репликации.</w:t>
            </w:r>
          </w:p>
        </w:tc>
      </w:tr>
      <w:tr w:rsidR="000337F6" w:rsidRPr="00A71375" w14:paraId="42249EC7" w14:textId="77777777" w:rsidTr="000337F6">
        <w:tc>
          <w:tcPr>
            <w:tcW w:w="4428" w:type="dxa"/>
            <w:shd w:val="clear" w:color="auto" w:fill="auto"/>
          </w:tcPr>
          <w:p w14:paraId="22C9F920" w14:textId="77777777" w:rsidR="000337F6" w:rsidRPr="00A71375" w:rsidRDefault="000337F6">
            <w:pPr>
              <w:rPr>
                <w:rFonts w:cs="Arial"/>
              </w:rPr>
            </w:pPr>
            <w:r w:rsidRPr="00A71375">
              <w:rPr>
                <w:rFonts w:cs="Arial"/>
                <w:lang w:bidi="ru-RU"/>
              </w:rPr>
              <w:t>Состояние публикации</w:t>
            </w:r>
          </w:p>
        </w:tc>
        <w:tc>
          <w:tcPr>
            <w:tcW w:w="4428" w:type="dxa"/>
            <w:shd w:val="clear" w:color="auto" w:fill="auto"/>
          </w:tcPr>
          <w:p w14:paraId="396711DA" w14:textId="77777777" w:rsidR="000337F6" w:rsidRPr="00A71375" w:rsidRDefault="000337F6">
            <w:pPr>
              <w:rPr>
                <w:rFonts w:cs="Arial"/>
              </w:rPr>
            </w:pPr>
            <w:r w:rsidRPr="00A71375">
              <w:rPr>
                <w:rFonts w:cs="Arial"/>
                <w:lang w:bidi="ru-RU"/>
              </w:rPr>
              <w:t>Отображает состояние публикации репликации.</w:t>
            </w:r>
          </w:p>
        </w:tc>
      </w:tr>
      <w:tr w:rsidR="000337F6" w:rsidRPr="00A71375" w14:paraId="25CA39AB" w14:textId="77777777" w:rsidTr="000337F6">
        <w:tc>
          <w:tcPr>
            <w:tcW w:w="4428" w:type="dxa"/>
            <w:shd w:val="clear" w:color="auto" w:fill="auto"/>
          </w:tcPr>
          <w:p w14:paraId="11EC162E" w14:textId="77777777" w:rsidR="000337F6" w:rsidRPr="00A71375" w:rsidRDefault="000337F6">
            <w:pPr>
              <w:rPr>
                <w:rFonts w:cs="Arial"/>
              </w:rPr>
            </w:pPr>
            <w:r w:rsidRPr="00A71375">
              <w:rPr>
                <w:rFonts w:cs="Arial"/>
                <w:lang w:bidi="ru-RU"/>
              </w:rPr>
              <w:t>Состояние издателя</w:t>
            </w:r>
          </w:p>
        </w:tc>
        <w:tc>
          <w:tcPr>
            <w:tcW w:w="4428" w:type="dxa"/>
            <w:shd w:val="clear" w:color="auto" w:fill="auto"/>
          </w:tcPr>
          <w:p w14:paraId="291BAD0B" w14:textId="77777777" w:rsidR="000337F6" w:rsidRPr="00A71375" w:rsidRDefault="000337F6">
            <w:pPr>
              <w:rPr>
                <w:rFonts w:cs="Arial"/>
              </w:rPr>
            </w:pPr>
            <w:r w:rsidRPr="00A71375">
              <w:rPr>
                <w:rFonts w:cs="Arial"/>
                <w:lang w:bidi="ru-RU"/>
              </w:rPr>
              <w:t>Отображает состояние издателя репликации.</w:t>
            </w:r>
          </w:p>
        </w:tc>
      </w:tr>
      <w:tr w:rsidR="000337F6" w:rsidRPr="00A71375" w14:paraId="0CE7D36F" w14:textId="77777777" w:rsidTr="000337F6">
        <w:tc>
          <w:tcPr>
            <w:tcW w:w="4428" w:type="dxa"/>
            <w:shd w:val="clear" w:color="auto" w:fill="auto"/>
          </w:tcPr>
          <w:p w14:paraId="5A131136" w14:textId="77777777" w:rsidR="000337F6" w:rsidRPr="00A71375" w:rsidRDefault="000337F6">
            <w:pPr>
              <w:rPr>
                <w:rFonts w:cs="Arial"/>
              </w:rPr>
            </w:pPr>
            <w:r w:rsidRPr="00A71375">
              <w:rPr>
                <w:rFonts w:cs="Arial"/>
                <w:lang w:bidi="ru-RU"/>
              </w:rPr>
              <w:t>Состояние подписки</w:t>
            </w:r>
          </w:p>
        </w:tc>
        <w:tc>
          <w:tcPr>
            <w:tcW w:w="4428" w:type="dxa"/>
            <w:shd w:val="clear" w:color="auto" w:fill="auto"/>
          </w:tcPr>
          <w:p w14:paraId="28883862" w14:textId="77777777" w:rsidR="000337F6" w:rsidRPr="00A71375" w:rsidRDefault="000337F6">
            <w:pPr>
              <w:rPr>
                <w:rFonts w:cs="Arial"/>
              </w:rPr>
            </w:pPr>
            <w:r w:rsidRPr="00A71375">
              <w:rPr>
                <w:rFonts w:cs="Arial"/>
                <w:lang w:bidi="ru-RU"/>
              </w:rPr>
              <w:t>Отображает состояние подписки репликации.</w:t>
            </w:r>
          </w:p>
        </w:tc>
      </w:tr>
    </w:tbl>
    <w:p w14:paraId="34A6F5E8" w14:textId="77777777" w:rsidR="000337F6" w:rsidRPr="00A71375" w:rsidRDefault="000337F6">
      <w:pPr>
        <w:pStyle w:val="TableSpacing"/>
        <w:rPr>
          <w:rFonts w:cs="Arial"/>
        </w:rPr>
      </w:pPr>
    </w:p>
    <w:p w14:paraId="0434A20C" w14:textId="77777777" w:rsidR="000337F6" w:rsidRPr="00A71375" w:rsidRDefault="000337F6">
      <w:pPr>
        <w:pStyle w:val="DSTOC3-0"/>
        <w:rPr>
          <w:rFonts w:cs="Arial"/>
        </w:rPr>
      </w:pPr>
      <w:r w:rsidRPr="00A71375">
        <w:rPr>
          <w:rFonts w:cs="Arial"/>
          <w:lang w:bidi="ru-RU"/>
        </w:rPr>
        <w:t>Представления ролей сервера</w:t>
      </w:r>
    </w:p>
    <w:p w14:paraId="723954E3" w14:textId="77777777" w:rsidR="000337F6" w:rsidRPr="00A71375"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1"/>
        <w:gridCol w:w="4309"/>
      </w:tblGrid>
      <w:tr w:rsidR="000337F6" w:rsidRPr="00A71375" w14:paraId="19307F66"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1C7A80F4" w14:textId="77777777" w:rsidR="000337F6" w:rsidRPr="00A71375" w:rsidRDefault="000337F6" w:rsidP="000337F6">
            <w:pPr>
              <w:keepNext/>
              <w:rPr>
                <w:rFonts w:cs="Arial"/>
                <w:b/>
                <w:sz w:val="18"/>
                <w:szCs w:val="18"/>
              </w:rPr>
            </w:pPr>
            <w:r w:rsidRPr="00A71375">
              <w:rPr>
                <w:rFonts w:cs="Arial"/>
                <w:b/>
                <w:sz w:val="18"/>
                <w:szCs w:val="18"/>
                <w:lang w:bidi="ru-RU"/>
              </w:rPr>
              <w:t>Имя представления</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22B1C71E" w14:textId="77777777" w:rsidR="000337F6" w:rsidRPr="00A71375" w:rsidRDefault="000337F6" w:rsidP="000337F6">
            <w:pPr>
              <w:keepNext/>
              <w:rPr>
                <w:rFonts w:cs="Arial"/>
                <w:b/>
                <w:sz w:val="18"/>
                <w:szCs w:val="18"/>
              </w:rPr>
            </w:pPr>
            <w:r w:rsidRPr="00A71375">
              <w:rPr>
                <w:rFonts w:cs="Arial"/>
                <w:b/>
                <w:sz w:val="18"/>
                <w:szCs w:val="18"/>
                <w:lang w:bidi="ru-RU"/>
              </w:rPr>
              <w:t>Описание</w:t>
            </w:r>
          </w:p>
        </w:tc>
      </w:tr>
      <w:tr w:rsidR="000337F6" w:rsidRPr="00A71375" w14:paraId="653F23F3" w14:textId="77777777" w:rsidTr="000337F6">
        <w:tc>
          <w:tcPr>
            <w:tcW w:w="4428" w:type="dxa"/>
            <w:shd w:val="clear" w:color="auto" w:fill="auto"/>
          </w:tcPr>
          <w:p w14:paraId="74943A0D" w14:textId="77777777" w:rsidR="000337F6" w:rsidRPr="00A71375" w:rsidRDefault="000337F6">
            <w:pPr>
              <w:rPr>
                <w:rFonts w:cs="Arial"/>
              </w:rPr>
            </w:pPr>
            <w:r w:rsidRPr="00A71375">
              <w:rPr>
                <w:rFonts w:cs="Arial"/>
                <w:lang w:bidi="ru-RU"/>
              </w:rPr>
              <w:t>Службы Analysis Services</w:t>
            </w:r>
          </w:p>
        </w:tc>
        <w:tc>
          <w:tcPr>
            <w:tcW w:w="4428" w:type="dxa"/>
            <w:shd w:val="clear" w:color="auto" w:fill="auto"/>
          </w:tcPr>
          <w:p w14:paraId="7584084B" w14:textId="77777777" w:rsidR="000337F6" w:rsidRPr="00A71375" w:rsidRDefault="000337F6">
            <w:pPr>
              <w:rPr>
                <w:rFonts w:cs="Arial"/>
              </w:rPr>
            </w:pPr>
            <w:r w:rsidRPr="00A71375">
              <w:rPr>
                <w:rFonts w:cs="Arial"/>
                <w:lang w:bidi="ru-RU"/>
              </w:rPr>
              <w:t xml:space="preserve">Выводит список экземпляров с установленными службами SQL Server Analysis Services. </w:t>
            </w:r>
          </w:p>
        </w:tc>
      </w:tr>
      <w:tr w:rsidR="000337F6" w:rsidRPr="00A71375" w14:paraId="13C3F4AF" w14:textId="77777777" w:rsidTr="000337F6">
        <w:tc>
          <w:tcPr>
            <w:tcW w:w="4428" w:type="dxa"/>
            <w:shd w:val="clear" w:color="auto" w:fill="auto"/>
          </w:tcPr>
          <w:p w14:paraId="4253011C" w14:textId="77777777" w:rsidR="000337F6" w:rsidRPr="00A71375" w:rsidRDefault="000337F6">
            <w:pPr>
              <w:rPr>
                <w:rFonts w:cs="Arial"/>
              </w:rPr>
            </w:pPr>
            <w:r w:rsidRPr="00A71375">
              <w:rPr>
                <w:rFonts w:cs="Arial"/>
                <w:lang w:bidi="ru-RU"/>
              </w:rPr>
              <w:t>Компоненты Database Engine</w:t>
            </w:r>
          </w:p>
        </w:tc>
        <w:tc>
          <w:tcPr>
            <w:tcW w:w="4428" w:type="dxa"/>
            <w:shd w:val="clear" w:color="auto" w:fill="auto"/>
          </w:tcPr>
          <w:p w14:paraId="055E753A" w14:textId="77777777" w:rsidR="000337F6" w:rsidRPr="00A71375" w:rsidRDefault="000337F6">
            <w:pPr>
              <w:rPr>
                <w:rFonts w:cs="Arial"/>
              </w:rPr>
            </w:pPr>
            <w:r w:rsidRPr="00A71375">
              <w:rPr>
                <w:rFonts w:cs="Arial"/>
                <w:lang w:bidi="ru-RU"/>
              </w:rPr>
              <w:t>Выводит список экземпляров с установленным компонентом SQL Server Database Engine.</w:t>
            </w:r>
          </w:p>
        </w:tc>
      </w:tr>
      <w:tr w:rsidR="000337F6" w:rsidRPr="00A71375" w14:paraId="20F1604C" w14:textId="77777777" w:rsidTr="000337F6">
        <w:tc>
          <w:tcPr>
            <w:tcW w:w="4428" w:type="dxa"/>
            <w:shd w:val="clear" w:color="auto" w:fill="auto"/>
          </w:tcPr>
          <w:p w14:paraId="5F8EA368" w14:textId="77777777" w:rsidR="000337F6" w:rsidRPr="00A71375" w:rsidRDefault="000337F6">
            <w:pPr>
              <w:rPr>
                <w:rFonts w:cs="Arial"/>
              </w:rPr>
            </w:pPr>
            <w:r w:rsidRPr="00A71375">
              <w:rPr>
                <w:rFonts w:cs="Arial"/>
                <w:lang w:bidi="ru-RU"/>
              </w:rPr>
              <w:t>Службы Integration Services</w:t>
            </w:r>
          </w:p>
        </w:tc>
        <w:tc>
          <w:tcPr>
            <w:tcW w:w="4428" w:type="dxa"/>
            <w:shd w:val="clear" w:color="auto" w:fill="auto"/>
          </w:tcPr>
          <w:p w14:paraId="7E1FB1B5" w14:textId="77777777" w:rsidR="000337F6" w:rsidRPr="00A71375" w:rsidRDefault="000337F6">
            <w:pPr>
              <w:rPr>
                <w:rFonts w:cs="Arial"/>
              </w:rPr>
            </w:pPr>
            <w:r w:rsidRPr="00A71375">
              <w:rPr>
                <w:rFonts w:cs="Arial"/>
                <w:lang w:bidi="ru-RU"/>
              </w:rPr>
              <w:t>Выводит список экземпляров с установленными службами SQL Server Integration Services.</w:t>
            </w:r>
          </w:p>
        </w:tc>
      </w:tr>
      <w:tr w:rsidR="000337F6" w:rsidRPr="00A71375" w14:paraId="111EA5E7" w14:textId="77777777" w:rsidTr="000337F6">
        <w:tc>
          <w:tcPr>
            <w:tcW w:w="4428" w:type="dxa"/>
            <w:shd w:val="clear" w:color="auto" w:fill="auto"/>
          </w:tcPr>
          <w:p w14:paraId="6707FAAE" w14:textId="77777777" w:rsidR="000337F6" w:rsidRPr="00A71375" w:rsidRDefault="000337F6">
            <w:pPr>
              <w:rPr>
                <w:rFonts w:cs="Arial"/>
              </w:rPr>
            </w:pPr>
            <w:r w:rsidRPr="00A71375">
              <w:rPr>
                <w:rFonts w:cs="Arial"/>
                <w:lang w:bidi="ru-RU"/>
              </w:rPr>
              <w:t>Службы Reporting Services</w:t>
            </w:r>
          </w:p>
        </w:tc>
        <w:tc>
          <w:tcPr>
            <w:tcW w:w="4428" w:type="dxa"/>
            <w:shd w:val="clear" w:color="auto" w:fill="auto"/>
          </w:tcPr>
          <w:p w14:paraId="3828D275" w14:textId="77777777" w:rsidR="000337F6" w:rsidRPr="00A71375" w:rsidRDefault="000337F6">
            <w:pPr>
              <w:rPr>
                <w:rFonts w:cs="Arial"/>
              </w:rPr>
            </w:pPr>
            <w:r w:rsidRPr="00A71375">
              <w:rPr>
                <w:rFonts w:cs="Arial"/>
                <w:lang w:bidi="ru-RU"/>
              </w:rPr>
              <w:t>Выводит список экземпляров с установленными службами отчетов SQL Server Reporting Services.</w:t>
            </w:r>
          </w:p>
        </w:tc>
      </w:tr>
    </w:tbl>
    <w:p w14:paraId="5FCF48C3" w14:textId="77777777" w:rsidR="000337F6" w:rsidRPr="00A71375" w:rsidRDefault="000337F6">
      <w:pPr>
        <w:pStyle w:val="TableSpacing"/>
        <w:rPr>
          <w:rFonts w:cs="Arial"/>
        </w:rPr>
      </w:pPr>
    </w:p>
    <w:p w14:paraId="2E27435F" w14:textId="77777777" w:rsidR="000337F6" w:rsidRPr="00A71375" w:rsidRDefault="000337F6">
      <w:pPr>
        <w:pStyle w:val="DSTOC3-0"/>
        <w:rPr>
          <w:rFonts w:cs="Arial"/>
        </w:rPr>
      </w:pPr>
      <w:r w:rsidRPr="00A71375">
        <w:rPr>
          <w:rFonts w:cs="Arial"/>
          <w:lang w:bidi="ru-RU"/>
        </w:rPr>
        <w:t>Представления агента SQL Server</w:t>
      </w:r>
    </w:p>
    <w:p w14:paraId="335067E2" w14:textId="77777777" w:rsidR="000337F6" w:rsidRPr="00A71375"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93"/>
        <w:gridCol w:w="4317"/>
      </w:tblGrid>
      <w:tr w:rsidR="000337F6" w:rsidRPr="00A71375" w14:paraId="1498CF8F"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2EAE10CF" w14:textId="77777777" w:rsidR="000337F6" w:rsidRPr="00A71375" w:rsidRDefault="000337F6" w:rsidP="000337F6">
            <w:pPr>
              <w:keepNext/>
              <w:rPr>
                <w:rFonts w:cs="Arial"/>
                <w:b/>
                <w:sz w:val="18"/>
                <w:szCs w:val="18"/>
              </w:rPr>
            </w:pPr>
            <w:r w:rsidRPr="00A71375">
              <w:rPr>
                <w:rFonts w:cs="Arial"/>
                <w:b/>
                <w:sz w:val="18"/>
                <w:szCs w:val="18"/>
                <w:lang w:bidi="ru-RU"/>
              </w:rPr>
              <w:t>Имя представления</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6C7A884" w14:textId="77777777" w:rsidR="000337F6" w:rsidRPr="00A71375" w:rsidRDefault="000337F6" w:rsidP="000337F6">
            <w:pPr>
              <w:keepNext/>
              <w:rPr>
                <w:rFonts w:cs="Arial"/>
                <w:b/>
                <w:sz w:val="18"/>
                <w:szCs w:val="18"/>
              </w:rPr>
            </w:pPr>
            <w:r w:rsidRPr="00A71375">
              <w:rPr>
                <w:rFonts w:cs="Arial"/>
                <w:b/>
                <w:sz w:val="18"/>
                <w:szCs w:val="18"/>
                <w:lang w:bidi="ru-RU"/>
              </w:rPr>
              <w:t>Описание</w:t>
            </w:r>
          </w:p>
        </w:tc>
      </w:tr>
      <w:tr w:rsidR="000337F6" w:rsidRPr="00A71375" w14:paraId="10CF9C68" w14:textId="77777777" w:rsidTr="000337F6">
        <w:tc>
          <w:tcPr>
            <w:tcW w:w="4428" w:type="dxa"/>
            <w:shd w:val="clear" w:color="auto" w:fill="auto"/>
          </w:tcPr>
          <w:p w14:paraId="455F613D" w14:textId="77777777" w:rsidR="000337F6" w:rsidRPr="00A71375" w:rsidRDefault="000337F6">
            <w:pPr>
              <w:rPr>
                <w:rFonts w:cs="Arial"/>
              </w:rPr>
            </w:pPr>
            <w:r w:rsidRPr="00A71375">
              <w:rPr>
                <w:rFonts w:cs="Arial"/>
                <w:lang w:bidi="ru-RU"/>
              </w:rPr>
              <w:t>Состояние заданий агентов SQL Server</w:t>
            </w:r>
          </w:p>
        </w:tc>
        <w:tc>
          <w:tcPr>
            <w:tcW w:w="4428" w:type="dxa"/>
            <w:shd w:val="clear" w:color="auto" w:fill="auto"/>
          </w:tcPr>
          <w:p w14:paraId="77223527" w14:textId="72D206FD" w:rsidR="000337F6" w:rsidRPr="00A71375" w:rsidRDefault="000337F6">
            <w:pPr>
              <w:rPr>
                <w:rFonts w:cs="Arial"/>
              </w:rPr>
            </w:pPr>
            <w:r w:rsidRPr="00A71375">
              <w:rPr>
                <w:rFonts w:cs="Arial"/>
                <w:lang w:bidi="ru-RU"/>
              </w:rPr>
              <w:t>На панели SQL Server Agent Job State (Состояние заданий агента SQL Server) выводится список заданий агента.</w:t>
            </w:r>
          </w:p>
          <w:p w14:paraId="765E0AC2" w14:textId="77777777" w:rsidR="000337F6" w:rsidRPr="00A71375" w:rsidRDefault="000337F6">
            <w:pPr>
              <w:rPr>
                <w:rFonts w:cs="Arial"/>
              </w:rPr>
            </w:pPr>
            <w:r w:rsidRPr="00A71375">
              <w:rPr>
                <w:rFonts w:cs="Arial"/>
                <w:lang w:bidi="ru-RU"/>
              </w:rPr>
              <w:t>На панели «Подробное представление» содержатся свойства задания агента SQL Server.</w:t>
            </w:r>
          </w:p>
        </w:tc>
      </w:tr>
      <w:tr w:rsidR="000337F6" w:rsidRPr="00A71375" w14:paraId="48148F67" w14:textId="77777777" w:rsidTr="000337F6">
        <w:tc>
          <w:tcPr>
            <w:tcW w:w="4428" w:type="dxa"/>
            <w:shd w:val="clear" w:color="auto" w:fill="auto"/>
          </w:tcPr>
          <w:p w14:paraId="07AFF2DD" w14:textId="77777777" w:rsidR="000337F6" w:rsidRPr="00A71375" w:rsidRDefault="000337F6">
            <w:pPr>
              <w:rPr>
                <w:rFonts w:cs="Arial"/>
              </w:rPr>
            </w:pPr>
            <w:r w:rsidRPr="00A71375">
              <w:rPr>
                <w:rFonts w:cs="Arial"/>
                <w:lang w:bidi="ru-RU"/>
              </w:rPr>
              <w:t>SQL State</w:t>
            </w:r>
          </w:p>
        </w:tc>
        <w:tc>
          <w:tcPr>
            <w:tcW w:w="4428" w:type="dxa"/>
            <w:shd w:val="clear" w:color="auto" w:fill="auto"/>
          </w:tcPr>
          <w:p w14:paraId="0404BACA" w14:textId="77777777" w:rsidR="000337F6" w:rsidRPr="00A71375" w:rsidRDefault="000337F6">
            <w:pPr>
              <w:rPr>
                <w:rFonts w:cs="Arial"/>
              </w:rPr>
            </w:pPr>
            <w:r w:rsidRPr="00A71375">
              <w:rPr>
                <w:rFonts w:cs="Arial"/>
                <w:lang w:bidi="ru-RU"/>
              </w:rPr>
              <w:t>Выводит список агентов SQL Server. Если обнаружение заданий агентов выполнено, то здесь также содержатся столбцы для каждого задания агента с указанием состояния его работоспособности.</w:t>
            </w:r>
          </w:p>
          <w:p w14:paraId="447E9B31" w14:textId="77777777" w:rsidR="000337F6" w:rsidRPr="00A71375" w:rsidRDefault="000337F6">
            <w:pPr>
              <w:rPr>
                <w:rFonts w:cs="Arial"/>
              </w:rPr>
            </w:pPr>
            <w:r w:rsidRPr="00A71375">
              <w:rPr>
                <w:rFonts w:cs="Arial"/>
                <w:lang w:bidi="ru-RU"/>
              </w:rPr>
              <w:t>В области «Подробное представление» выводятся свойства агента SQL Server.</w:t>
            </w:r>
          </w:p>
        </w:tc>
      </w:tr>
    </w:tbl>
    <w:p w14:paraId="57CE2BC6" w14:textId="77777777" w:rsidR="000337F6" w:rsidRPr="00A71375" w:rsidRDefault="000337F6">
      <w:pPr>
        <w:pStyle w:val="TableSpacing"/>
        <w:rPr>
          <w:rFonts w:cs="Arial"/>
        </w:rPr>
      </w:pPr>
    </w:p>
    <w:p w14:paraId="1B721E1A" w14:textId="77777777" w:rsidR="00382956" w:rsidRPr="00A71375" w:rsidRDefault="00382956" w:rsidP="00382956">
      <w:pPr>
        <w:pStyle w:val="Heading3"/>
        <w:rPr>
          <w:rFonts w:cs="Arial"/>
        </w:rPr>
      </w:pPr>
      <w:bookmarkStart w:id="72" w:name="_Toc469573081"/>
      <w:r w:rsidRPr="00A71375">
        <w:rPr>
          <w:rFonts w:cs="Arial"/>
          <w:b w:val="0"/>
          <w:lang w:bidi="ru-RU"/>
        </w:rPr>
        <w:t>Информационные панели</w:t>
      </w:r>
      <w:bookmarkEnd w:id="72"/>
    </w:p>
    <w:p w14:paraId="03F996C1" w14:textId="25292A33" w:rsidR="00382956" w:rsidRPr="00A71375" w:rsidRDefault="00382956" w:rsidP="00382956">
      <w:pPr>
        <w:rPr>
          <w:rFonts w:cs="Arial"/>
        </w:rPr>
      </w:pPr>
      <w:r w:rsidRPr="00A71375">
        <w:rPr>
          <w:rFonts w:cs="Arial"/>
          <w:lang w:bidi="ru-RU"/>
        </w:rPr>
        <w:t>Этот пакет управления включает в себя ряд многофункциональных панелей мониторинга, содержащих подробные сведения о ядрах СУБД (экземплярах) SQL Server и базах данных.</w:t>
      </w:r>
      <w:bookmarkStart w:id="73" w:name="z875296f2d58e4444bc3f0350fcd3e7ff"/>
      <w:bookmarkEnd w:id="73"/>
    </w:p>
    <w:p w14:paraId="19190C49" w14:textId="64515A0C" w:rsidR="00382956" w:rsidRPr="00A71375" w:rsidRDefault="00CD6C2C" w:rsidP="00382956">
      <w:pPr>
        <w:pStyle w:val="AlertLabel"/>
        <w:framePr w:wrap="notBeside"/>
        <w:rPr>
          <w:rFonts w:cs="Arial"/>
        </w:rPr>
      </w:pPr>
      <w:r w:rsidRPr="00A71375">
        <w:rPr>
          <w:rFonts w:cs="Arial"/>
          <w:noProof/>
          <w:lang w:val="en-US" w:eastAsia="ja-JP"/>
        </w:rPr>
        <w:drawing>
          <wp:inline distT="0" distB="0" distL="0" distR="0" wp14:anchorId="09AF335F" wp14:editId="41CCAE8E">
            <wp:extent cx="2286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82956" w:rsidRPr="00A71375">
        <w:rPr>
          <w:rFonts w:cs="Arial"/>
          <w:lang w:bidi="ru-RU"/>
        </w:rPr>
        <w:t xml:space="preserve">Примечание </w:t>
      </w:r>
    </w:p>
    <w:p w14:paraId="70F8F966" w14:textId="7E630B12" w:rsidR="008F7C78" w:rsidRPr="00A71375" w:rsidRDefault="00382956" w:rsidP="008F7C78">
      <w:pPr>
        <w:ind w:left="360"/>
        <w:rPr>
          <w:rFonts w:cs="Arial"/>
        </w:rPr>
      </w:pPr>
      <w:r w:rsidRPr="00A71375">
        <w:rPr>
          <w:rFonts w:cs="Arial"/>
          <w:lang w:bidi="ru-RU"/>
        </w:rPr>
        <w:t>Дополнительные сведения см. в документе SQLServerDashboards.doc.</w:t>
      </w:r>
    </w:p>
    <w:p w14:paraId="1A84B6B1" w14:textId="77777777" w:rsidR="008F7C78" w:rsidRPr="00A71375" w:rsidRDefault="008F7C78" w:rsidP="008F7C78">
      <w:pPr>
        <w:rPr>
          <w:rFonts w:cs="Arial"/>
        </w:rPr>
      </w:pPr>
    </w:p>
    <w:p w14:paraId="706168DC" w14:textId="77777777" w:rsidR="008F7C78" w:rsidRPr="00A71375" w:rsidRDefault="008F7C78" w:rsidP="008F7C78">
      <w:pPr>
        <w:rPr>
          <w:rFonts w:cs="Arial"/>
        </w:rPr>
      </w:pPr>
    </w:p>
    <w:p w14:paraId="6400A17A" w14:textId="254522A6" w:rsidR="000337F6" w:rsidRPr="00A71375" w:rsidRDefault="008F7C78" w:rsidP="005023C8">
      <w:pPr>
        <w:pStyle w:val="Heading1"/>
        <w:rPr>
          <w:rFonts w:cs="Arial"/>
        </w:rPr>
      </w:pPr>
      <w:r w:rsidRPr="00A71375">
        <w:rPr>
          <w:rFonts w:cs="Arial"/>
          <w:lang w:bidi="ru-RU"/>
        </w:rPr>
        <w:br w:type="page"/>
      </w:r>
      <w:bookmarkStart w:id="74" w:name="_Toc469573082"/>
      <w:r w:rsidR="000337F6" w:rsidRPr="00A71375">
        <w:rPr>
          <w:rFonts w:cs="Arial"/>
          <w:lang w:bidi="ru-RU"/>
        </w:rPr>
        <w:t xml:space="preserve">Приложение. Сведения об известных проблемах и </w:t>
      </w:r>
      <w:bookmarkStart w:id="75" w:name="zab299e131d71444aa6926eb67f26ce23"/>
      <w:bookmarkEnd w:id="75"/>
      <w:r w:rsidR="000337F6" w:rsidRPr="00A71375">
        <w:rPr>
          <w:rFonts w:cs="Arial"/>
          <w:lang w:bidi="ru-RU"/>
        </w:rPr>
        <w:t>устранении неполадок</w:t>
      </w:r>
      <w:bookmarkEnd w:id="74"/>
    </w:p>
    <w:p w14:paraId="073FB258" w14:textId="77777777" w:rsidR="00196EE2" w:rsidRPr="00A71375" w:rsidRDefault="00196EE2" w:rsidP="00196EE2">
      <w:pPr>
        <w:pStyle w:val="DSTOC2-0"/>
        <w:rPr>
          <w:rFonts w:cs="Arial"/>
        </w:rPr>
      </w:pPr>
      <w:r w:rsidRPr="00A71375">
        <w:rPr>
          <w:rFonts w:cs="Arial"/>
          <w:lang w:bidi="ru-RU"/>
        </w:rPr>
        <w:t>При установке SQL Server 2008/2008 R2 и SQL Server 2012 на один и тот же сервер могут возникнуть ошибки WMI.</w:t>
      </w:r>
    </w:p>
    <w:p w14:paraId="31A99876" w14:textId="77777777" w:rsidR="00196EE2" w:rsidRPr="00A71375" w:rsidRDefault="00196EE2" w:rsidP="00196EE2">
      <w:pPr>
        <w:rPr>
          <w:rFonts w:cs="Arial"/>
        </w:rPr>
      </w:pPr>
      <w:r w:rsidRPr="00A71375">
        <w:rPr>
          <w:rStyle w:val="LabelEmbedded"/>
          <w:rFonts w:cs="Arial"/>
          <w:lang w:bidi="ru-RU"/>
        </w:rPr>
        <w:t>Проблема.</w:t>
      </w:r>
      <w:r w:rsidRPr="00A71375">
        <w:rPr>
          <w:rFonts w:cs="Arial"/>
          <w:lang w:bidi="ru-RU"/>
        </w:rPr>
        <w:t xml:space="preserve"> Модули могут выдавать ошибку при выполнении запроса WMI.</w:t>
      </w:r>
    </w:p>
    <w:p w14:paraId="524AAD13" w14:textId="77777777" w:rsidR="00196EE2" w:rsidRPr="00A71375" w:rsidRDefault="00196EE2" w:rsidP="00196EE2">
      <w:pPr>
        <w:rPr>
          <w:rFonts w:cs="Arial"/>
        </w:rPr>
      </w:pPr>
      <w:r w:rsidRPr="00A71375">
        <w:rPr>
          <w:rStyle w:val="LabelEmbedded"/>
          <w:rFonts w:cs="Arial"/>
          <w:lang w:bidi="ru-RU"/>
        </w:rPr>
        <w:t xml:space="preserve">Решение. </w:t>
      </w:r>
      <w:r w:rsidRPr="00A71375">
        <w:rPr>
          <w:rStyle w:val="LabelEmbedded"/>
          <w:rFonts w:cs="Arial"/>
          <w:b w:val="0"/>
          <w:lang w:bidi="ru-RU"/>
        </w:rPr>
        <w:t>Установка на SQL Server 2008/2008 R2 последнего пакета обновления.</w:t>
      </w:r>
    </w:p>
    <w:p w14:paraId="15DE9350" w14:textId="77777777" w:rsidR="000D0BE6" w:rsidRPr="00A71375" w:rsidRDefault="00C83447" w:rsidP="000D0BE6">
      <w:pPr>
        <w:pStyle w:val="DSTOC2-0"/>
        <w:rPr>
          <w:rFonts w:cs="Arial"/>
        </w:rPr>
      </w:pPr>
      <w:r w:rsidRPr="00A71375">
        <w:rPr>
          <w:rFonts w:cs="Arial"/>
          <w:lang w:bidi="ru-RU"/>
        </w:rPr>
        <w:t>Монитор состояния резервного копирования базы данных выдает ложные предупреждения в отношении вторичных реплик групп AlwaysOn.</w:t>
      </w:r>
    </w:p>
    <w:p w14:paraId="16C61CA3" w14:textId="16123249" w:rsidR="000D0BE6" w:rsidRPr="00A71375" w:rsidRDefault="000D0BE6" w:rsidP="000D0BE6">
      <w:pPr>
        <w:rPr>
          <w:rFonts w:cs="Arial"/>
        </w:rPr>
      </w:pPr>
      <w:r w:rsidRPr="00A71375">
        <w:rPr>
          <w:rStyle w:val="LabelEmbedded"/>
          <w:rFonts w:cs="Arial"/>
          <w:lang w:bidi="ru-RU"/>
        </w:rPr>
        <w:t>Проблема</w:t>
      </w:r>
      <w:r w:rsidRPr="00A71375">
        <w:rPr>
          <w:rFonts w:cs="Arial"/>
          <w:lang w:bidi="ru-RU"/>
        </w:rPr>
        <w:t>. Монитор состояния резервного копирования базы данных не имеет логики для отслеживания, независимо от того, является база данных вторичной репликой или нет. Так как группа доступности AlwaysOn имеет расширенную логику резервного копирования, которая требует резервного копирования по крайней мере одной базы данных, монитор может генерировать ложные положительные предупреждения.</w:t>
      </w:r>
    </w:p>
    <w:p w14:paraId="49455203" w14:textId="66B5E8EF" w:rsidR="000D0BE6" w:rsidRPr="00A71375" w:rsidRDefault="000D0BE6" w:rsidP="000D0BE6">
      <w:pPr>
        <w:rPr>
          <w:rFonts w:cs="Arial"/>
        </w:rPr>
      </w:pPr>
      <w:r w:rsidRPr="00A71375">
        <w:rPr>
          <w:rStyle w:val="LabelEmbedded"/>
          <w:rFonts w:cs="Arial"/>
          <w:lang w:bidi="ru-RU"/>
        </w:rPr>
        <w:t xml:space="preserve">Решение. </w:t>
      </w:r>
      <w:r w:rsidRPr="00A71375">
        <w:rPr>
          <w:rStyle w:val="LabelEmbedded"/>
          <w:rFonts w:cs="Arial"/>
          <w:b w:val="0"/>
          <w:lang w:bidi="ru-RU"/>
        </w:rPr>
        <w:t>По умолчанию монитор отключен. Если же для вашей среды необходимо включить сценарий наблюдения, рекомендуется оставить наблюдение отключенным на всех серверах, которые не используются для хранения резервной копии базы данных. В дальнейшем может быть реализован отдельный сценарий для пакета управления AON.</w:t>
      </w:r>
    </w:p>
    <w:p w14:paraId="03680ACB" w14:textId="77777777" w:rsidR="00161F50" w:rsidRPr="00A71375" w:rsidRDefault="00161F50" w:rsidP="00161F50">
      <w:pPr>
        <w:pStyle w:val="DSTOC2-0"/>
        <w:rPr>
          <w:rFonts w:cs="Arial"/>
        </w:rPr>
      </w:pPr>
      <w:r w:rsidRPr="00A71375">
        <w:rPr>
          <w:rFonts w:cs="Arial"/>
          <w:lang w:bidi="ru-RU"/>
        </w:rPr>
        <w:t>Схемы зеркального отображения зависят от версии.</w:t>
      </w:r>
    </w:p>
    <w:p w14:paraId="4972CF15" w14:textId="19662451" w:rsidR="00161F50" w:rsidRPr="00A71375" w:rsidRDefault="00161F50" w:rsidP="00161F50">
      <w:pPr>
        <w:rPr>
          <w:rFonts w:cs="Arial"/>
        </w:rPr>
      </w:pPr>
      <w:r w:rsidRPr="00A71375">
        <w:rPr>
          <w:rStyle w:val="LabelEmbedded"/>
          <w:rFonts w:cs="Arial"/>
          <w:lang w:bidi="ru-RU"/>
        </w:rPr>
        <w:t>Проблема.</w:t>
      </w:r>
      <w:r w:rsidRPr="00A71375">
        <w:rPr>
          <w:rFonts w:cs="Arial"/>
          <w:lang w:bidi="ru-RU"/>
        </w:rPr>
        <w:t xml:space="preserve"> Имеются 3 схемы зеркального отображения: SQL Mirroring 2008, 2012 и 2014. Каждая схема отображает объект определенной версии и не показывает связанные объекты, размещенные в других версиях SQL Server. </w:t>
      </w:r>
    </w:p>
    <w:p w14:paraId="547F4174" w14:textId="77777777" w:rsidR="00161F50" w:rsidRPr="00A71375" w:rsidRDefault="00161F50" w:rsidP="00161F50">
      <w:pPr>
        <w:rPr>
          <w:rFonts w:cs="Arial"/>
        </w:rPr>
      </w:pPr>
      <w:r w:rsidRPr="00A71375">
        <w:rPr>
          <w:rStyle w:val="LabelEmbedded"/>
          <w:rFonts w:cs="Arial"/>
          <w:lang w:bidi="ru-RU"/>
        </w:rPr>
        <w:t xml:space="preserve">Решение. </w:t>
      </w:r>
      <w:r w:rsidRPr="00A71375">
        <w:rPr>
          <w:rStyle w:val="LabelEmbedded"/>
          <w:rFonts w:cs="Arial"/>
          <w:b w:val="0"/>
          <w:lang w:bidi="ru-RU"/>
        </w:rPr>
        <w:t>Если настроенная функция зеркального отображения SQL Server использует разные версии SQL Server, пользователю следует отслеживать все представления, относящиеся к выбранным версиям.</w:t>
      </w:r>
    </w:p>
    <w:p w14:paraId="30FEDD67" w14:textId="77777777" w:rsidR="00A003E1" w:rsidRPr="00A71375" w:rsidRDefault="00A003E1" w:rsidP="006D373B">
      <w:pPr>
        <w:pStyle w:val="DSTOC2-0"/>
        <w:rPr>
          <w:rFonts w:cs="Arial"/>
        </w:rPr>
      </w:pPr>
      <w:r w:rsidRPr="00A71375">
        <w:rPr>
          <w:rFonts w:cs="Arial"/>
          <w:lang w:bidi="ru-RU"/>
        </w:rPr>
        <w:t>Ошибка "отсутствуют счетчики производительности" в журнале событий OpsMgr.</w:t>
      </w:r>
    </w:p>
    <w:p w14:paraId="3C807F3A" w14:textId="77777777" w:rsidR="00F622A3" w:rsidRPr="00A71375" w:rsidRDefault="00F622A3" w:rsidP="00AE3098">
      <w:pPr>
        <w:rPr>
          <w:rFonts w:cs="Arial"/>
        </w:rPr>
      </w:pPr>
      <w:r w:rsidRPr="00A71375">
        <w:rPr>
          <w:rStyle w:val="LabelEmbedded"/>
          <w:rFonts w:cs="Arial"/>
          <w:lang w:bidi="ru-RU"/>
        </w:rPr>
        <w:t>Проблема.</w:t>
      </w:r>
      <w:r w:rsidRPr="00A71375">
        <w:rPr>
          <w:rFonts w:cs="Arial"/>
          <w:lang w:bidi="ru-RU"/>
        </w:rPr>
        <w:t xml:space="preserve"> Если необходимые счетчики производительности не регистрируются в системном мониторе, сценарии мониторинга в пакете управления не получат необходимые сведения и завершатся ошибкой.</w:t>
      </w:r>
    </w:p>
    <w:p w14:paraId="289DA080" w14:textId="5A9AE299" w:rsidR="00F622A3" w:rsidRPr="00A71375" w:rsidRDefault="00F622A3" w:rsidP="00784124">
      <w:pPr>
        <w:rPr>
          <w:rFonts w:cs="Arial"/>
        </w:rPr>
      </w:pPr>
      <w:r w:rsidRPr="00A71375">
        <w:rPr>
          <w:rStyle w:val="LabelEmbedded"/>
          <w:rFonts w:cs="Arial"/>
          <w:lang w:bidi="ru-RU"/>
        </w:rPr>
        <w:t xml:space="preserve">Решение. </w:t>
      </w:r>
      <w:r w:rsidRPr="00A71375">
        <w:rPr>
          <w:rFonts w:cs="Arial"/>
          <w:lang w:bidi="ru-RU"/>
        </w:rPr>
        <w:t xml:space="preserve">Зарегистрируйте счетчики. Дополнительные сведения см. </w:t>
      </w:r>
      <w:hyperlink r:id="rId57" w:history="1">
        <w:r w:rsidRPr="00A71375">
          <w:rPr>
            <w:rStyle w:val="Hyperlink"/>
            <w:rFonts w:cs="Arial"/>
            <w:szCs w:val="20"/>
            <w:lang w:bidi="ru-RU"/>
          </w:rPr>
          <w:t>здесь</w:t>
        </w:r>
      </w:hyperlink>
      <w:r w:rsidRPr="00A71375">
        <w:rPr>
          <w:rFonts w:cs="Arial"/>
          <w:lang w:bidi="ru-RU"/>
        </w:rPr>
        <w:t>.</w:t>
      </w:r>
    </w:p>
    <w:p w14:paraId="42230C77" w14:textId="6BB606D1" w:rsidR="00AE3098" w:rsidRPr="00A71375" w:rsidRDefault="00FC1708" w:rsidP="00AE3098">
      <w:pPr>
        <w:pStyle w:val="DSTOC2-0"/>
        <w:rPr>
          <w:rFonts w:cs="Arial"/>
        </w:rPr>
      </w:pPr>
      <w:r w:rsidRPr="00A71375">
        <w:rPr>
          <w:rFonts w:cs="Arial"/>
          <w:lang w:bidi="ru-RU"/>
        </w:rPr>
        <w:t>Начальное значение SQL Server 2005 обнаруживается на каждом компьютере, где установлен SQL Server.</w:t>
      </w:r>
    </w:p>
    <w:p w14:paraId="55A21363" w14:textId="2B4C9661" w:rsidR="00AE3098" w:rsidRPr="00A71375" w:rsidRDefault="00AE3098" w:rsidP="00AE3098">
      <w:pPr>
        <w:rPr>
          <w:rFonts w:cs="Arial"/>
        </w:rPr>
      </w:pPr>
      <w:r w:rsidRPr="00A71375">
        <w:rPr>
          <w:rStyle w:val="LabelEmbedded"/>
          <w:rFonts w:cs="Arial"/>
          <w:lang w:bidi="ru-RU"/>
        </w:rPr>
        <w:t>Проблема.</w:t>
      </w:r>
      <w:r w:rsidR="00FC1708" w:rsidRPr="00A71375">
        <w:rPr>
          <w:rFonts w:cs="Arial"/>
          <w:lang w:bidi="ru-RU"/>
        </w:rPr>
        <w:t xml:space="preserve"> Так как невозможно определить, установлен ли на компьютере SQL Server 2005, было решено создавать начальное значение на каждом компьютере, где установлен SQL Server.</w:t>
      </w:r>
    </w:p>
    <w:p w14:paraId="45CE94DB" w14:textId="77777777" w:rsidR="00AE3098" w:rsidRPr="00A71375" w:rsidRDefault="00AE3098" w:rsidP="00AE3098">
      <w:pPr>
        <w:rPr>
          <w:rFonts w:cs="Arial"/>
        </w:rPr>
      </w:pPr>
      <w:r w:rsidRPr="00A71375">
        <w:rPr>
          <w:rStyle w:val="LabelEmbedded"/>
          <w:rFonts w:cs="Arial"/>
          <w:lang w:bidi="ru-RU"/>
        </w:rPr>
        <w:t>Решение.</w:t>
      </w:r>
      <w:r w:rsidRPr="00A71375">
        <w:rPr>
          <w:rFonts w:cs="Arial"/>
          <w:lang w:bidi="ru-RU"/>
        </w:rPr>
        <w:t xml:space="preserve"> Решения нет, поскольку начальные значения — это сущности служб, не предназначенные для использования конечным пользователем.</w:t>
      </w:r>
    </w:p>
    <w:p w14:paraId="213171DF" w14:textId="77777777" w:rsidR="006D373B" w:rsidRPr="00A71375" w:rsidRDefault="006D373B" w:rsidP="006D373B">
      <w:pPr>
        <w:pStyle w:val="DSTOC2-0"/>
        <w:rPr>
          <w:rFonts w:cs="Arial"/>
        </w:rPr>
      </w:pPr>
      <w:r w:rsidRPr="00A71375">
        <w:rPr>
          <w:rFonts w:cs="Arial"/>
          <w:lang w:bidi="ru-RU"/>
        </w:rPr>
        <w:t xml:space="preserve">Мини-приложение свободного пространства неправильно отображает данные   </w:t>
      </w:r>
    </w:p>
    <w:p w14:paraId="00EA4977" w14:textId="77777777" w:rsidR="00871620" w:rsidRPr="00A71375" w:rsidRDefault="00C5454D" w:rsidP="00871620">
      <w:pPr>
        <w:rPr>
          <w:rFonts w:cs="Arial"/>
        </w:rPr>
      </w:pPr>
      <w:r w:rsidRPr="00A71375">
        <w:rPr>
          <w:rStyle w:val="LabelEmbedded"/>
          <w:rFonts w:cs="Arial"/>
          <w:lang w:bidi="ru-RU"/>
        </w:rPr>
        <w:t>Проблема.</w:t>
      </w:r>
      <w:r w:rsidR="00390FAD" w:rsidRPr="00A71375">
        <w:rPr>
          <w:rFonts w:cs="Arial"/>
          <w:lang w:bidi="ru-RU"/>
        </w:rPr>
        <w:t xml:space="preserve"> Мини-приложение свободного пространства отображает данные, предоставленные 3 правилами сбора сведений о производительности. </w:t>
      </w:r>
      <w:r w:rsidR="00390FAD" w:rsidRPr="00A71375">
        <w:rPr>
          <w:rFonts w:cs="Arial"/>
          <w:lang w:bidi="ru-RU"/>
        </w:rPr>
        <w:br/>
        <w:t>1. Правило сбора данных производительности использованного места для баз данных SQL 2012 (МБ)</w:t>
      </w:r>
    </w:p>
    <w:p w14:paraId="3710F85A" w14:textId="77777777" w:rsidR="00871620" w:rsidRPr="00A71375" w:rsidRDefault="00871620" w:rsidP="00871620">
      <w:pPr>
        <w:rPr>
          <w:rFonts w:cs="Arial"/>
        </w:rPr>
      </w:pPr>
      <w:r w:rsidRPr="00A71375">
        <w:rPr>
          <w:rFonts w:cs="Arial"/>
          <w:lang w:bidi="ru-RU"/>
        </w:rPr>
        <w:t>2. MSSQL 2012. Получение размера выделенного свободного места под базу данных (МБ)</w:t>
      </w:r>
    </w:p>
    <w:p w14:paraId="21146F49" w14:textId="77777777" w:rsidR="00390FAD" w:rsidRPr="00A71375" w:rsidRDefault="00871620" w:rsidP="00871620">
      <w:pPr>
        <w:rPr>
          <w:rFonts w:cs="Arial"/>
        </w:rPr>
      </w:pPr>
      <w:r w:rsidRPr="00A71375">
        <w:rPr>
          <w:rFonts w:cs="Arial"/>
          <w:lang w:bidi="ru-RU"/>
        </w:rPr>
        <w:t>3. MSSQL 2012. Получение размера используемого места для базы данных (МБ)</w:t>
      </w:r>
    </w:p>
    <w:p w14:paraId="27FE199D" w14:textId="413072A4" w:rsidR="00871620" w:rsidRPr="00A71375" w:rsidRDefault="00871620" w:rsidP="00871620">
      <w:pPr>
        <w:rPr>
          <w:rFonts w:cs="Arial"/>
        </w:rPr>
      </w:pPr>
      <w:r w:rsidRPr="00A71375">
        <w:rPr>
          <w:rFonts w:cs="Arial"/>
          <w:lang w:bidi="ru-RU"/>
        </w:rPr>
        <w:t>Если интервал для этих правил не синхронизирован, мини-приложение не может правильно отобразить схему и пользователь видит смещенные ряды данных или их пересечения.</w:t>
      </w:r>
    </w:p>
    <w:p w14:paraId="5A296A8F" w14:textId="7AAADB03" w:rsidR="006D373B" w:rsidRPr="00A71375" w:rsidRDefault="006D373B" w:rsidP="006D373B">
      <w:pPr>
        <w:rPr>
          <w:rFonts w:cs="Arial"/>
        </w:rPr>
      </w:pPr>
      <w:r w:rsidRPr="00A71375">
        <w:rPr>
          <w:rStyle w:val="LabelEmbedded"/>
          <w:rFonts w:cs="Arial"/>
          <w:lang w:bidi="ru-RU"/>
        </w:rPr>
        <w:t>Решение.</w:t>
      </w:r>
      <w:r w:rsidRPr="00A71375">
        <w:rPr>
          <w:rFonts w:cs="Arial"/>
          <w:lang w:bidi="ru-RU"/>
        </w:rPr>
        <w:t xml:space="preserve"> Убедитесь, что интервалы для правил совпадают. Если интервалы синхронизированы, мини-приложение будет отображать схему правильно. Ранее собранных данные в любом случае отображаются неправильно.</w:t>
      </w:r>
    </w:p>
    <w:p w14:paraId="01E9D794" w14:textId="77777777" w:rsidR="002A518C" w:rsidRPr="00A71375" w:rsidRDefault="002A518C">
      <w:pPr>
        <w:pStyle w:val="DSTOC2-0"/>
        <w:rPr>
          <w:rFonts w:cs="Arial"/>
        </w:rPr>
      </w:pPr>
      <w:r w:rsidRPr="00A71375">
        <w:rPr>
          <w:rFonts w:cs="Arial"/>
          <w:lang w:bidi="ru-RU"/>
        </w:rPr>
        <w:t>Панель мониторинга баз данных SQL Server 2012 отображает все активные предупреждения, если ничего не выбрано.</w:t>
      </w:r>
    </w:p>
    <w:p w14:paraId="03000443" w14:textId="07A0EF57" w:rsidR="002A518C" w:rsidRPr="00A71375" w:rsidRDefault="00C5454D" w:rsidP="002A518C">
      <w:pPr>
        <w:rPr>
          <w:rFonts w:cs="Arial"/>
        </w:rPr>
      </w:pPr>
      <w:r w:rsidRPr="00A71375">
        <w:rPr>
          <w:rStyle w:val="LabelEmbedded"/>
          <w:rFonts w:cs="Arial"/>
          <w:lang w:bidi="ru-RU"/>
        </w:rPr>
        <w:t>Проблема.</w:t>
      </w:r>
      <w:r w:rsidR="002A518C" w:rsidRPr="00A71375">
        <w:rPr>
          <w:rFonts w:cs="Arial"/>
          <w:lang w:bidi="ru-RU"/>
        </w:rPr>
        <w:t xml:space="preserve"> В данный момент на панели мониторинга отображаются все активные предупреждения, если ничего не выделено. Это стандартный механизм опроса мини-приложения предупреждений по умолчанию.</w:t>
      </w:r>
    </w:p>
    <w:p w14:paraId="32B03A5C" w14:textId="77777777" w:rsidR="002A518C" w:rsidRPr="00A71375" w:rsidRDefault="002A518C" w:rsidP="002A518C">
      <w:pPr>
        <w:rPr>
          <w:rFonts w:cs="Arial"/>
        </w:rPr>
      </w:pPr>
      <w:r w:rsidRPr="00A71375">
        <w:rPr>
          <w:rStyle w:val="LabelEmbedded"/>
          <w:rFonts w:cs="Arial"/>
          <w:lang w:bidi="ru-RU"/>
        </w:rPr>
        <w:t>Решение.</w:t>
      </w:r>
      <w:r w:rsidRPr="00A71375">
        <w:rPr>
          <w:rFonts w:cs="Arial"/>
          <w:lang w:bidi="ru-RU"/>
        </w:rPr>
        <w:t xml:space="preserve"> Убедитесь, что по крайней мере одна база данных подходит под параметры фильтрации.</w:t>
      </w:r>
    </w:p>
    <w:p w14:paraId="2DBBB8DB" w14:textId="77777777" w:rsidR="00363D73" w:rsidRPr="00A71375" w:rsidRDefault="00082495">
      <w:pPr>
        <w:pStyle w:val="DSTOC2-0"/>
        <w:rPr>
          <w:rFonts w:cs="Arial"/>
        </w:rPr>
      </w:pPr>
      <w:r w:rsidRPr="00A71375">
        <w:rPr>
          <w:rFonts w:cs="Arial"/>
          <w:lang w:bidi="ru-RU"/>
        </w:rPr>
        <w:t>Мини-приложения не могут отображать данные о производительности, если имя БД содержит специальные символы, такие как скобки</w:t>
      </w:r>
    </w:p>
    <w:p w14:paraId="15AF68CD" w14:textId="77777777" w:rsidR="00082495" w:rsidRPr="00A71375" w:rsidRDefault="00C5454D" w:rsidP="00082495">
      <w:pPr>
        <w:rPr>
          <w:rFonts w:cs="Arial"/>
        </w:rPr>
      </w:pPr>
      <w:r w:rsidRPr="00A71375">
        <w:rPr>
          <w:rStyle w:val="LabelEmbedded"/>
          <w:rFonts w:cs="Arial"/>
          <w:lang w:bidi="ru-RU"/>
        </w:rPr>
        <w:t>Проблема.</w:t>
      </w:r>
      <w:r w:rsidR="00B83ABF" w:rsidRPr="00A71375">
        <w:rPr>
          <w:rFonts w:cs="Arial"/>
          <w:lang w:bidi="ru-RU"/>
        </w:rPr>
        <w:t xml:space="preserve"> Мини-приложения производительности по умолчанию и общая панель мониторинга баз данных SQL Server 2012 не отображают данные о производительности для баз данных, которые имеют имена со скобками. Это известная проблема SCOM.</w:t>
      </w:r>
    </w:p>
    <w:p w14:paraId="05543FA4" w14:textId="77777777" w:rsidR="00082495" w:rsidRPr="00A71375" w:rsidRDefault="00082495" w:rsidP="00082495">
      <w:pPr>
        <w:rPr>
          <w:rFonts w:cs="Arial"/>
        </w:rPr>
      </w:pPr>
      <w:r w:rsidRPr="00A71375">
        <w:rPr>
          <w:rStyle w:val="LabelEmbedded"/>
          <w:rFonts w:cs="Arial"/>
          <w:lang w:bidi="ru-RU"/>
        </w:rPr>
        <w:t>Решение.</w:t>
      </w:r>
      <w:r w:rsidR="007879B7" w:rsidRPr="00A71375">
        <w:rPr>
          <w:rFonts w:cs="Arial"/>
          <w:lang w:bidi="ru-RU"/>
        </w:rPr>
        <w:t xml:space="preserve"> Нет известного решения на данный момент. </w:t>
      </w:r>
    </w:p>
    <w:p w14:paraId="0C1A2EC7" w14:textId="440A89CA" w:rsidR="00E7368B" w:rsidRPr="00A71375" w:rsidRDefault="0009799D">
      <w:pPr>
        <w:pStyle w:val="DSTOC2-0"/>
        <w:rPr>
          <w:rFonts w:cs="Arial"/>
        </w:rPr>
      </w:pPr>
      <w:r w:rsidRPr="00A71375">
        <w:rPr>
          <w:rFonts w:cs="Arial"/>
          <w:lang w:bidi="ru-RU"/>
        </w:rPr>
        <w:t>Панель сводки баз данных SQL Server 2012 может перестать обновляться, если оставить ее открытой на продолжительный период времени</w:t>
      </w:r>
    </w:p>
    <w:p w14:paraId="6381449C" w14:textId="6354D22A" w:rsidR="00E7368B" w:rsidRPr="00A71375" w:rsidRDefault="00C5454D" w:rsidP="00E7368B">
      <w:pPr>
        <w:rPr>
          <w:rFonts w:cs="Arial"/>
        </w:rPr>
      </w:pPr>
      <w:r w:rsidRPr="00A71375">
        <w:rPr>
          <w:rStyle w:val="LabelEmbedded"/>
          <w:rFonts w:cs="Arial"/>
          <w:lang w:bidi="ru-RU"/>
        </w:rPr>
        <w:t>Проблема.</w:t>
      </w:r>
      <w:r w:rsidR="00E7368B" w:rsidRPr="00A71375">
        <w:rPr>
          <w:rFonts w:cs="Arial"/>
          <w:lang w:bidi="ru-RU"/>
        </w:rPr>
        <w:t xml:space="preserve"> Консоль SCOM имеет утечку памяти, которая становится заметной, если на панели мониторинга есть значительное число мини-приложений. Из-за утечки памяти консоль создания может использовать всю доступную память и вызвать ситуацию, когда мини-приложения перестанут обновляться.</w:t>
      </w:r>
    </w:p>
    <w:p w14:paraId="7131F6FA" w14:textId="77777777" w:rsidR="00E7368B" w:rsidRPr="00A71375" w:rsidRDefault="00E7368B" w:rsidP="00E7368B">
      <w:pPr>
        <w:rPr>
          <w:rFonts w:cs="Arial"/>
        </w:rPr>
      </w:pPr>
      <w:r w:rsidRPr="00A71375">
        <w:rPr>
          <w:rStyle w:val="LabelEmbedded"/>
          <w:rFonts w:cs="Arial"/>
          <w:lang w:bidi="ru-RU"/>
        </w:rPr>
        <w:t xml:space="preserve">Решение. </w:t>
      </w:r>
    </w:p>
    <w:p w14:paraId="24DCBAA6" w14:textId="77777777" w:rsidR="0009799D" w:rsidRPr="00A71375" w:rsidRDefault="00A76C22" w:rsidP="00E7368B">
      <w:pPr>
        <w:rPr>
          <w:rFonts w:cs="Arial"/>
        </w:rPr>
      </w:pPr>
      <w:r w:rsidRPr="00A71375">
        <w:rPr>
          <w:rFonts w:cs="Arial"/>
          <w:lang w:bidi="ru-RU"/>
        </w:rPr>
        <w:t xml:space="preserve">Перезапустите консоль создания. </w:t>
      </w:r>
    </w:p>
    <w:p w14:paraId="42F14673" w14:textId="77777777" w:rsidR="000337F6" w:rsidRPr="00A71375" w:rsidRDefault="000337F6">
      <w:pPr>
        <w:pStyle w:val="DSTOC2-0"/>
        <w:rPr>
          <w:rFonts w:cs="Arial"/>
        </w:rPr>
      </w:pPr>
      <w:r w:rsidRPr="00A71375">
        <w:rPr>
          <w:rFonts w:cs="Arial"/>
          <w:lang w:bidi="ru-RU"/>
        </w:rPr>
        <w:t>Если имя экземпляра содержит символы азиатских языков, то функции завершаются ошибкой</w:t>
      </w:r>
    </w:p>
    <w:p w14:paraId="3D2882F1" w14:textId="02F3F056" w:rsidR="000337F6" w:rsidRPr="00A71375" w:rsidRDefault="00751698">
      <w:pPr>
        <w:rPr>
          <w:rFonts w:cs="Arial"/>
        </w:rPr>
      </w:pPr>
      <w:r w:rsidRPr="00A71375">
        <w:rPr>
          <w:rStyle w:val="LabelEmbedded"/>
          <w:rFonts w:cs="Arial"/>
          <w:lang w:bidi="ru-RU"/>
        </w:rPr>
        <w:t>Проблема.</w:t>
      </w:r>
      <w:r w:rsidR="000337F6" w:rsidRPr="00A71375">
        <w:rPr>
          <w:rFonts w:cs="Arial"/>
          <w:lang w:bidi="ru-RU"/>
        </w:rPr>
        <w:t xml:space="preserve"> В SQL Server 2008 функции не работают, если имя экземпляра содержит символы азиатских языков. Эта ситуация вызывается известной проблемой в System Center Operations Manager 2007 и System Center Operations Manager 2007 с пакетом обновления 1 (SP1), которая связана с объектом SCOM.ScriptAPI, используемым для передачи данных из скрипта обнаружения в службу работоспособности на целевом компьютере. Этот объект неправильно преобразует тип данных Variant в тип BSTR. Дополнительные сведения см. на </w:t>
      </w:r>
      <w:hyperlink r:id="rId58" w:history="1">
        <w:r w:rsidR="000337F6" w:rsidRPr="00A71375">
          <w:rPr>
            <w:rStyle w:val="Hyperlink"/>
            <w:rFonts w:cs="Arial"/>
            <w:lang w:bidi="ru-RU"/>
          </w:rPr>
          <w:t>форуме разработчиков Microsoft TechNet System Center Operations Manager</w:t>
        </w:r>
      </w:hyperlink>
      <w:r w:rsidR="000337F6" w:rsidRPr="00A71375">
        <w:rPr>
          <w:rFonts w:cs="Arial"/>
          <w:lang w:bidi="ru-RU"/>
        </w:rPr>
        <w:t>.</w:t>
      </w:r>
    </w:p>
    <w:p w14:paraId="5634373C" w14:textId="77777777" w:rsidR="000337F6" w:rsidRPr="00A71375" w:rsidRDefault="000337F6">
      <w:pPr>
        <w:rPr>
          <w:rFonts w:cs="Arial"/>
        </w:rPr>
      </w:pPr>
      <w:r w:rsidRPr="00A71375">
        <w:rPr>
          <w:rStyle w:val="LabelEmbedded"/>
          <w:rFonts w:cs="Arial"/>
          <w:lang w:bidi="ru-RU"/>
        </w:rPr>
        <w:t>Решение.</w:t>
      </w:r>
      <w:r w:rsidRPr="00A71375">
        <w:rPr>
          <w:rFonts w:cs="Arial"/>
          <w:lang w:bidi="ru-RU"/>
        </w:rPr>
        <w:t xml:space="preserve"> Эта проблема разрешена в System Center Operations Manager 2007 R2. Пользователям, ведущим мониторинг SQL Server с локализованным именем экземпляра, следует выполнить обновление до версии Operations Manager 2007 R2.</w:t>
      </w:r>
    </w:p>
    <w:p w14:paraId="2C37D0EA" w14:textId="77777777" w:rsidR="000337F6" w:rsidRPr="00A71375" w:rsidRDefault="000337F6">
      <w:pPr>
        <w:pStyle w:val="DSTOC2-0"/>
        <w:rPr>
          <w:rFonts w:cs="Arial"/>
        </w:rPr>
      </w:pPr>
      <w:r w:rsidRPr="00A71375">
        <w:rPr>
          <w:rFonts w:cs="Arial"/>
          <w:lang w:bidi="ru-RU"/>
        </w:rPr>
        <w:t>События 10102 из модулей службы исправности создаются в системах с 32-разрядными экземплярами SQL Server, работающими в 64-разрядной операционной системе, указывая на то, что PerfDataSource не разрешает счетчики</w:t>
      </w:r>
    </w:p>
    <w:p w14:paraId="74566BDC" w14:textId="77777777" w:rsidR="000337F6" w:rsidRPr="00A71375" w:rsidRDefault="00751698">
      <w:pPr>
        <w:rPr>
          <w:rFonts w:cs="Arial"/>
        </w:rPr>
      </w:pPr>
      <w:r w:rsidRPr="00A71375">
        <w:rPr>
          <w:rStyle w:val="LabelEmbedded"/>
          <w:rFonts w:cs="Arial"/>
          <w:lang w:bidi="ru-RU"/>
        </w:rPr>
        <w:t>Проблема.</w:t>
      </w:r>
      <w:r w:rsidR="000337F6" w:rsidRPr="00A71375">
        <w:rPr>
          <w:rFonts w:cs="Arial"/>
          <w:lang w:bidi="ru-RU"/>
        </w:rPr>
        <w:t xml:space="preserve"> В управляемых агентами системах, где 32-разрядный экземпляр SQL Server установлен в 64-разрядной операционной системе, в журнале Operations Manager появляется множество ошибок 10102, что указывает на то, что PerfDataSource не удалось разрешить некоторое число счетчиков, и модуль будет выгружен. За этими событиями сразу следует событие 1103 от службы работоспособности. Это указывает на то, что одно или несколько прави, либо один или несколько мониторов завершились ошибкой и будут выгружены. </w:t>
      </w:r>
    </w:p>
    <w:p w14:paraId="3274C25F" w14:textId="6357C42B" w:rsidR="006F5ABD" w:rsidRPr="00A71375" w:rsidRDefault="000337F6">
      <w:pPr>
        <w:rPr>
          <w:rFonts w:cs="Arial"/>
        </w:rPr>
      </w:pPr>
      <w:r w:rsidRPr="00A71375">
        <w:rPr>
          <w:rStyle w:val="LabelEmbedded"/>
          <w:rFonts w:cs="Arial"/>
          <w:lang w:bidi="ru-RU"/>
        </w:rPr>
        <w:t>Решение.</w:t>
      </w:r>
      <w:r w:rsidRPr="00A71375">
        <w:rPr>
          <w:rFonts w:cs="Arial"/>
          <w:lang w:bidi="ru-RU"/>
        </w:rPr>
        <w:t xml:space="preserve"> Решение отсутствует. Для 32-разрядных версий SQL Server, мониторинг которых осуществляется в 64-разрядной операционной системе, будет доступна лишь часть функций мониторинга. Так происходит потому, что процессы SQL Server являются 32-разрядными, процессы агентов — 64-разрядными, а на сбор данных о производительности между различными архитектурами накладываются определенные ограничения. Эти ограничения описаны в </w:t>
      </w:r>
      <w:hyperlink r:id="rId59" w:history="1">
        <w:r w:rsidRPr="00A71375">
          <w:rPr>
            <w:rStyle w:val="Hyperlink"/>
            <w:rFonts w:cs="Arial"/>
            <w:lang w:bidi="ru-RU"/>
          </w:rPr>
          <w:t>статье 891238 базы знаний</w:t>
        </w:r>
      </w:hyperlink>
      <w:r w:rsidRPr="00A71375">
        <w:rPr>
          <w:rFonts w:cs="Arial"/>
          <w:lang w:bidi="ru-RU"/>
        </w:rPr>
        <w:t>.</w:t>
      </w:r>
    </w:p>
    <w:p w14:paraId="44517C45" w14:textId="37449F8C" w:rsidR="000337F6" w:rsidRPr="00A71375" w:rsidRDefault="000337F6">
      <w:pPr>
        <w:pStyle w:val="DSTOC2-0"/>
        <w:rPr>
          <w:rFonts w:cs="Arial"/>
        </w:rPr>
      </w:pPr>
      <w:r w:rsidRPr="00A71375">
        <w:rPr>
          <w:rFonts w:cs="Arial"/>
          <w:lang w:bidi="ru-RU"/>
        </w:rPr>
        <w:t>События 11771 из модулей службы исправности создаются в системах с пакетом управления SQL Server 2008, где работает монитор службы полнотекстового поиска SQL Server</w:t>
      </w:r>
    </w:p>
    <w:p w14:paraId="05194108" w14:textId="77777777" w:rsidR="000337F6" w:rsidRPr="00A71375" w:rsidRDefault="00D56B0E">
      <w:pPr>
        <w:rPr>
          <w:rFonts w:cs="Arial"/>
        </w:rPr>
      </w:pPr>
      <w:r w:rsidRPr="00A71375">
        <w:rPr>
          <w:rStyle w:val="LabelEmbedded"/>
          <w:rFonts w:cs="Arial"/>
          <w:lang w:bidi="ru-RU"/>
        </w:rPr>
        <w:t>Проблема.</w:t>
      </w:r>
      <w:r w:rsidR="000337F6" w:rsidRPr="00A71375">
        <w:rPr>
          <w:rFonts w:cs="Arial"/>
          <w:lang w:bidi="ru-RU"/>
        </w:rPr>
        <w:t xml:space="preserve"> В управляемых агентами системах работает пакет управления SQL Server и создается много событий 11771. Пример см. в следующем событии 11771.</w:t>
      </w:r>
    </w:p>
    <w:p w14:paraId="34E07AD7" w14:textId="77777777" w:rsidR="000337F6" w:rsidRPr="00A71375"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97"/>
        <w:gridCol w:w="4313"/>
      </w:tblGrid>
      <w:tr w:rsidR="000337F6" w:rsidRPr="00A71375" w14:paraId="2EFEA566"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22D56705" w14:textId="77777777" w:rsidR="000337F6" w:rsidRPr="00A71375" w:rsidRDefault="000337F6" w:rsidP="000337F6">
            <w:pPr>
              <w:keepNext/>
              <w:rPr>
                <w:rFonts w:cs="Arial"/>
                <w:b/>
                <w:sz w:val="18"/>
                <w:szCs w:val="18"/>
              </w:rPr>
            </w:pPr>
            <w:r w:rsidRPr="00A71375">
              <w:rPr>
                <w:rFonts w:cs="Arial"/>
                <w:b/>
                <w:sz w:val="18"/>
                <w:szCs w:val="18"/>
                <w:lang w:bidi="ru-RU"/>
              </w:rPr>
              <w:t>Журнал</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FDDE748" w14:textId="77777777" w:rsidR="000337F6" w:rsidRPr="00A71375" w:rsidRDefault="000337F6" w:rsidP="000337F6">
            <w:pPr>
              <w:keepNext/>
              <w:rPr>
                <w:rFonts w:cs="Arial"/>
                <w:b/>
                <w:sz w:val="18"/>
                <w:szCs w:val="18"/>
              </w:rPr>
            </w:pPr>
            <w:r w:rsidRPr="00A71375">
              <w:rPr>
                <w:rFonts w:cs="Arial"/>
                <w:b/>
                <w:sz w:val="18"/>
                <w:szCs w:val="18"/>
                <w:lang w:bidi="ru-RU"/>
              </w:rPr>
              <w:t>Operations Manager</w:t>
            </w:r>
          </w:p>
        </w:tc>
      </w:tr>
      <w:tr w:rsidR="000337F6" w:rsidRPr="00A71375" w14:paraId="27B8BF24" w14:textId="77777777" w:rsidTr="000337F6">
        <w:tc>
          <w:tcPr>
            <w:tcW w:w="4428" w:type="dxa"/>
            <w:shd w:val="clear" w:color="auto" w:fill="auto"/>
          </w:tcPr>
          <w:p w14:paraId="7A1C17C9" w14:textId="77777777" w:rsidR="000337F6" w:rsidRPr="00A71375" w:rsidRDefault="000337F6">
            <w:pPr>
              <w:rPr>
                <w:rFonts w:cs="Arial"/>
              </w:rPr>
            </w:pPr>
            <w:r w:rsidRPr="00A71375">
              <w:rPr>
                <w:rFonts w:cs="Arial"/>
                <w:lang w:bidi="ru-RU"/>
              </w:rPr>
              <w:t>Source</w:t>
            </w:r>
          </w:p>
        </w:tc>
        <w:tc>
          <w:tcPr>
            <w:tcW w:w="4428" w:type="dxa"/>
            <w:shd w:val="clear" w:color="auto" w:fill="auto"/>
          </w:tcPr>
          <w:p w14:paraId="22C98324" w14:textId="77777777" w:rsidR="000337F6" w:rsidRPr="00A71375" w:rsidRDefault="000337F6">
            <w:pPr>
              <w:rPr>
                <w:rFonts w:cs="Arial"/>
              </w:rPr>
            </w:pPr>
            <w:r w:rsidRPr="00A71375">
              <w:rPr>
                <w:rFonts w:cs="Arial"/>
                <w:lang w:bidi="ru-RU"/>
              </w:rPr>
              <w:t>Модули службы работоспособности</w:t>
            </w:r>
          </w:p>
        </w:tc>
      </w:tr>
      <w:tr w:rsidR="000337F6" w:rsidRPr="00A71375" w14:paraId="6DFAC39F" w14:textId="77777777" w:rsidTr="000337F6">
        <w:tc>
          <w:tcPr>
            <w:tcW w:w="4428" w:type="dxa"/>
            <w:shd w:val="clear" w:color="auto" w:fill="auto"/>
          </w:tcPr>
          <w:p w14:paraId="7589915B" w14:textId="77777777" w:rsidR="000337F6" w:rsidRPr="00A71375" w:rsidRDefault="000337F6">
            <w:pPr>
              <w:rPr>
                <w:rFonts w:cs="Arial"/>
              </w:rPr>
            </w:pPr>
            <w:r w:rsidRPr="00A71375">
              <w:rPr>
                <w:rFonts w:cs="Arial"/>
                <w:lang w:bidi="ru-RU"/>
              </w:rPr>
              <w:t>Идентификатор события</w:t>
            </w:r>
          </w:p>
        </w:tc>
        <w:tc>
          <w:tcPr>
            <w:tcW w:w="4428" w:type="dxa"/>
            <w:shd w:val="clear" w:color="auto" w:fill="auto"/>
          </w:tcPr>
          <w:p w14:paraId="399A42A0" w14:textId="77777777" w:rsidR="000337F6" w:rsidRPr="00A71375" w:rsidRDefault="000337F6">
            <w:pPr>
              <w:rPr>
                <w:rFonts w:cs="Arial"/>
              </w:rPr>
            </w:pPr>
            <w:r w:rsidRPr="00A71375">
              <w:rPr>
                <w:rFonts w:cs="Arial"/>
                <w:lang w:bidi="ru-RU"/>
              </w:rPr>
              <w:t>11771</w:t>
            </w:r>
          </w:p>
        </w:tc>
      </w:tr>
      <w:tr w:rsidR="000337F6" w:rsidRPr="00A71375" w14:paraId="7C6DFD70" w14:textId="77777777" w:rsidTr="000337F6">
        <w:tc>
          <w:tcPr>
            <w:tcW w:w="4428" w:type="dxa"/>
            <w:shd w:val="clear" w:color="auto" w:fill="auto"/>
          </w:tcPr>
          <w:p w14:paraId="482FA040" w14:textId="77777777" w:rsidR="000337F6" w:rsidRPr="00A71375" w:rsidRDefault="000337F6">
            <w:pPr>
              <w:rPr>
                <w:rFonts w:cs="Arial"/>
              </w:rPr>
            </w:pPr>
            <w:r w:rsidRPr="00A71375">
              <w:rPr>
                <w:rFonts w:cs="Arial"/>
                <w:lang w:bidi="ru-RU"/>
              </w:rPr>
              <w:t>Level</w:t>
            </w:r>
          </w:p>
        </w:tc>
        <w:tc>
          <w:tcPr>
            <w:tcW w:w="4428" w:type="dxa"/>
            <w:shd w:val="clear" w:color="auto" w:fill="auto"/>
          </w:tcPr>
          <w:p w14:paraId="662389E5" w14:textId="77777777" w:rsidR="000337F6" w:rsidRPr="00A71375" w:rsidRDefault="000337F6">
            <w:pPr>
              <w:rPr>
                <w:rFonts w:cs="Arial"/>
              </w:rPr>
            </w:pPr>
            <w:r w:rsidRPr="00A71375">
              <w:rPr>
                <w:rFonts w:cs="Arial"/>
                <w:lang w:bidi="ru-RU"/>
              </w:rPr>
              <w:t>Предупреждение</w:t>
            </w:r>
          </w:p>
        </w:tc>
      </w:tr>
      <w:tr w:rsidR="000337F6" w:rsidRPr="00A71375" w14:paraId="1BA624DE" w14:textId="77777777" w:rsidTr="000337F6">
        <w:tc>
          <w:tcPr>
            <w:tcW w:w="4428" w:type="dxa"/>
            <w:shd w:val="clear" w:color="auto" w:fill="auto"/>
          </w:tcPr>
          <w:p w14:paraId="22A0BD6E" w14:textId="77777777" w:rsidR="000337F6" w:rsidRPr="00A71375" w:rsidRDefault="000337F6">
            <w:pPr>
              <w:rPr>
                <w:rFonts w:cs="Arial"/>
              </w:rPr>
            </w:pPr>
            <w:r w:rsidRPr="00A71375">
              <w:rPr>
                <w:rFonts w:cs="Arial"/>
                <w:lang w:bidi="ru-RU"/>
              </w:rPr>
              <w:t>Description</w:t>
            </w:r>
          </w:p>
        </w:tc>
        <w:tc>
          <w:tcPr>
            <w:tcW w:w="4428" w:type="dxa"/>
            <w:shd w:val="clear" w:color="auto" w:fill="auto"/>
          </w:tcPr>
          <w:p w14:paraId="0B8FF5AA" w14:textId="77777777" w:rsidR="000337F6" w:rsidRPr="00A71375" w:rsidRDefault="000337F6">
            <w:pPr>
              <w:rPr>
                <w:rFonts w:cs="Arial"/>
              </w:rPr>
            </w:pPr>
            <w:r w:rsidRPr="00A71375">
              <w:rPr>
                <w:rFonts w:cs="Arial"/>
                <w:lang w:bidi="ru-RU"/>
              </w:rPr>
              <w:t>Ошибка получения состояния службы</w:t>
            </w:r>
          </w:p>
          <w:p w14:paraId="2CD01FEC" w14:textId="77777777" w:rsidR="000337F6" w:rsidRPr="00A71375" w:rsidRDefault="000337F6">
            <w:pPr>
              <w:rPr>
                <w:rFonts w:cs="Arial"/>
              </w:rPr>
            </w:pPr>
            <w:r w:rsidRPr="00A71375">
              <w:rPr>
                <w:rFonts w:cs="Arial"/>
                <w:lang w:bidi="ru-RU"/>
              </w:rPr>
              <w:t>Ошибка: 0x8007007b</w:t>
            </w:r>
          </w:p>
          <w:p w14:paraId="47657E2B" w14:textId="77777777" w:rsidR="000337F6" w:rsidRPr="00A71375" w:rsidRDefault="000337F6">
            <w:pPr>
              <w:rPr>
                <w:rFonts w:cs="Arial"/>
              </w:rPr>
            </w:pPr>
            <w:r w:rsidRPr="00A71375">
              <w:rPr>
                <w:rFonts w:cs="Arial"/>
                <w:lang w:bidi="ru-RU"/>
              </w:rPr>
              <w:t>Подробности: неверный синтаксис имени файла, имени каталога или метки тома.</w:t>
            </w:r>
          </w:p>
        </w:tc>
      </w:tr>
    </w:tbl>
    <w:p w14:paraId="4FE12C0B" w14:textId="77777777" w:rsidR="000337F6" w:rsidRPr="00A71375" w:rsidRDefault="000337F6">
      <w:pPr>
        <w:pStyle w:val="TableSpacing"/>
        <w:rPr>
          <w:rFonts w:cs="Arial"/>
        </w:rPr>
      </w:pPr>
    </w:p>
    <w:p w14:paraId="0C638235" w14:textId="77777777" w:rsidR="000337F6" w:rsidRPr="00A71375" w:rsidRDefault="000337F6">
      <w:pPr>
        <w:rPr>
          <w:rFonts w:cs="Arial"/>
        </w:rPr>
      </w:pPr>
      <w:r w:rsidRPr="00A71375">
        <w:rPr>
          <w:rStyle w:val="LabelEmbedded"/>
          <w:rFonts w:cs="Arial"/>
          <w:lang w:bidi="ru-RU"/>
        </w:rPr>
        <w:t>Решение.</w:t>
      </w:r>
      <w:r w:rsidRPr="00A71375">
        <w:rPr>
          <w:rFonts w:cs="Arial"/>
          <w:lang w:bidi="ru-RU"/>
        </w:rPr>
        <w:t xml:space="preserve"> Монитор службы полнотекстового поиска SQL Server предназначен для мониторинга работающей службы полнотекстового поиска SQL Server. Если служба полнотекстового поиска SQL Server не работает, то пакет управления создает события 1171. Чтобы прекратить получение событий 11771, можно отключить монитор службы полнотекстового поиска SQL Server.</w:t>
      </w:r>
    </w:p>
    <w:p w14:paraId="6086E76B" w14:textId="77777777" w:rsidR="000337F6" w:rsidRPr="00A71375" w:rsidRDefault="000337F6">
      <w:pPr>
        <w:pStyle w:val="DSTOC2-0"/>
        <w:rPr>
          <w:rFonts w:cs="Arial"/>
        </w:rPr>
      </w:pPr>
      <w:r w:rsidRPr="00A71375">
        <w:rPr>
          <w:rFonts w:cs="Arial"/>
          <w:lang w:bidi="ru-RU"/>
        </w:rPr>
        <w:t xml:space="preserve">В кластеризованной среде SQL Server истекает время ожидания входящих в пакет управления скриптов обнаружения для компонентов SQL Server Database Engine, служб SQL Server Analysis Services и служб SQL Server Reporting Services </w:t>
      </w:r>
    </w:p>
    <w:p w14:paraId="3268EE9B" w14:textId="77777777" w:rsidR="000337F6" w:rsidRPr="00A71375" w:rsidRDefault="00D56B0E">
      <w:pPr>
        <w:rPr>
          <w:rFonts w:cs="Arial"/>
        </w:rPr>
      </w:pPr>
      <w:r w:rsidRPr="00A71375">
        <w:rPr>
          <w:rStyle w:val="LabelEmbedded"/>
          <w:rFonts w:cs="Arial"/>
          <w:lang w:bidi="ru-RU"/>
        </w:rPr>
        <w:t>Проблема.</w:t>
      </w:r>
      <w:r w:rsidR="000337F6" w:rsidRPr="00A71375">
        <w:rPr>
          <w:rFonts w:cs="Arial"/>
          <w:lang w:bidi="ru-RU"/>
        </w:rPr>
        <w:t xml:space="preserve"> В кластере, куда входит несколько кластеризованных экземпляров SQL Server, может истекать время ожидания входящих в пакет управления скриптов обнаружения для компонентов Database Engine, служб Analysis Services и Reporting Services. Могут создаваться события, аналогичные следующему примеру.</w:t>
      </w:r>
    </w:p>
    <w:p w14:paraId="7E967803" w14:textId="77777777" w:rsidR="000337F6" w:rsidRPr="00A71375"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191"/>
        <w:gridCol w:w="5419"/>
      </w:tblGrid>
      <w:tr w:rsidR="000337F6" w:rsidRPr="00A71375" w14:paraId="7239CD58" w14:textId="77777777" w:rsidTr="000337F6">
        <w:tc>
          <w:tcPr>
            <w:tcW w:w="4428" w:type="dxa"/>
            <w:shd w:val="clear" w:color="auto" w:fill="auto"/>
          </w:tcPr>
          <w:p w14:paraId="6D8704C5" w14:textId="77777777" w:rsidR="000337F6" w:rsidRPr="00A71375" w:rsidRDefault="000337F6">
            <w:pPr>
              <w:rPr>
                <w:rFonts w:cs="Arial"/>
              </w:rPr>
            </w:pPr>
            <w:r w:rsidRPr="00A71375">
              <w:rPr>
                <w:rFonts w:cs="Arial"/>
                <w:lang w:bidi="ru-RU"/>
              </w:rPr>
              <w:t>Имя журнала:</w:t>
            </w:r>
          </w:p>
        </w:tc>
        <w:tc>
          <w:tcPr>
            <w:tcW w:w="4428" w:type="dxa"/>
            <w:shd w:val="clear" w:color="auto" w:fill="auto"/>
          </w:tcPr>
          <w:p w14:paraId="6FCEF92B" w14:textId="77777777" w:rsidR="000337F6" w:rsidRPr="00A71375" w:rsidRDefault="000337F6">
            <w:pPr>
              <w:rPr>
                <w:rFonts w:cs="Arial"/>
              </w:rPr>
            </w:pPr>
            <w:r w:rsidRPr="00A71375">
              <w:rPr>
                <w:rFonts w:cs="Arial"/>
                <w:lang w:bidi="ru-RU"/>
              </w:rPr>
              <w:t>Operations Manager</w:t>
            </w:r>
          </w:p>
        </w:tc>
      </w:tr>
      <w:tr w:rsidR="000337F6" w:rsidRPr="00A71375" w14:paraId="7E7B5A8A" w14:textId="77777777" w:rsidTr="000337F6">
        <w:tc>
          <w:tcPr>
            <w:tcW w:w="4428" w:type="dxa"/>
            <w:shd w:val="clear" w:color="auto" w:fill="auto"/>
          </w:tcPr>
          <w:p w14:paraId="2E87AA5F" w14:textId="77777777" w:rsidR="000337F6" w:rsidRPr="00A71375" w:rsidRDefault="000337F6">
            <w:pPr>
              <w:rPr>
                <w:rFonts w:cs="Arial"/>
              </w:rPr>
            </w:pPr>
            <w:r w:rsidRPr="00A71375">
              <w:rPr>
                <w:rFonts w:cs="Arial"/>
                <w:lang w:bidi="ru-RU"/>
              </w:rPr>
              <w:t>Источник:</w:t>
            </w:r>
          </w:p>
        </w:tc>
        <w:tc>
          <w:tcPr>
            <w:tcW w:w="4428" w:type="dxa"/>
            <w:shd w:val="clear" w:color="auto" w:fill="auto"/>
          </w:tcPr>
          <w:p w14:paraId="259FCCAA" w14:textId="77777777" w:rsidR="000337F6" w:rsidRPr="00A71375" w:rsidRDefault="000337F6">
            <w:pPr>
              <w:rPr>
                <w:rFonts w:cs="Arial"/>
              </w:rPr>
            </w:pPr>
            <w:r w:rsidRPr="00A71375">
              <w:rPr>
                <w:rFonts w:cs="Arial"/>
                <w:lang w:bidi="ru-RU"/>
              </w:rPr>
              <w:t>Модули службы работоспособности</w:t>
            </w:r>
          </w:p>
        </w:tc>
      </w:tr>
      <w:tr w:rsidR="000337F6" w:rsidRPr="00A71375" w14:paraId="461FC87B" w14:textId="77777777" w:rsidTr="000337F6">
        <w:tc>
          <w:tcPr>
            <w:tcW w:w="4428" w:type="dxa"/>
            <w:shd w:val="clear" w:color="auto" w:fill="auto"/>
          </w:tcPr>
          <w:p w14:paraId="5D4D5698" w14:textId="77777777" w:rsidR="000337F6" w:rsidRPr="00A71375" w:rsidRDefault="000337F6">
            <w:pPr>
              <w:rPr>
                <w:rFonts w:cs="Arial"/>
              </w:rPr>
            </w:pPr>
            <w:r w:rsidRPr="00A71375">
              <w:rPr>
                <w:rFonts w:cs="Arial"/>
                <w:lang w:bidi="ru-RU"/>
              </w:rPr>
              <w:t>Дата:</w:t>
            </w:r>
          </w:p>
        </w:tc>
        <w:tc>
          <w:tcPr>
            <w:tcW w:w="4428" w:type="dxa"/>
            <w:shd w:val="clear" w:color="auto" w:fill="auto"/>
          </w:tcPr>
          <w:p w14:paraId="7AFFE5CC" w14:textId="77777777" w:rsidR="000337F6" w:rsidRPr="00A71375" w:rsidRDefault="000337F6">
            <w:pPr>
              <w:rPr>
                <w:rFonts w:cs="Arial"/>
              </w:rPr>
            </w:pPr>
            <w:r w:rsidRPr="00A71375">
              <w:rPr>
                <w:rFonts w:cs="Arial"/>
                <w:lang w:bidi="ru-RU"/>
              </w:rPr>
              <w:t>08.01.2009 17:33:23</w:t>
            </w:r>
          </w:p>
        </w:tc>
      </w:tr>
      <w:tr w:rsidR="000337F6" w:rsidRPr="00A71375" w14:paraId="23E42A28" w14:textId="77777777" w:rsidTr="000337F6">
        <w:tc>
          <w:tcPr>
            <w:tcW w:w="4428" w:type="dxa"/>
            <w:shd w:val="clear" w:color="auto" w:fill="auto"/>
          </w:tcPr>
          <w:p w14:paraId="4C5AFCCF" w14:textId="77777777" w:rsidR="000337F6" w:rsidRPr="00A71375" w:rsidRDefault="000337F6">
            <w:pPr>
              <w:rPr>
                <w:rFonts w:cs="Arial"/>
              </w:rPr>
            </w:pPr>
            <w:r w:rsidRPr="00A71375">
              <w:rPr>
                <w:rFonts w:cs="Arial"/>
                <w:lang w:bidi="ru-RU"/>
              </w:rPr>
              <w:t>Идентификатор события:</w:t>
            </w:r>
          </w:p>
        </w:tc>
        <w:tc>
          <w:tcPr>
            <w:tcW w:w="4428" w:type="dxa"/>
            <w:shd w:val="clear" w:color="auto" w:fill="auto"/>
          </w:tcPr>
          <w:p w14:paraId="59A18124" w14:textId="77777777" w:rsidR="000337F6" w:rsidRPr="00A71375" w:rsidRDefault="000337F6">
            <w:pPr>
              <w:rPr>
                <w:rFonts w:cs="Arial"/>
              </w:rPr>
            </w:pPr>
            <w:r w:rsidRPr="00A71375">
              <w:rPr>
                <w:rFonts w:cs="Arial"/>
                <w:lang w:bidi="ru-RU"/>
              </w:rPr>
              <w:t>21402</w:t>
            </w:r>
          </w:p>
        </w:tc>
      </w:tr>
      <w:tr w:rsidR="000337F6" w:rsidRPr="00A71375" w14:paraId="38C5E5B8" w14:textId="77777777" w:rsidTr="000337F6">
        <w:tc>
          <w:tcPr>
            <w:tcW w:w="4428" w:type="dxa"/>
            <w:shd w:val="clear" w:color="auto" w:fill="auto"/>
          </w:tcPr>
          <w:p w14:paraId="0331FF7A" w14:textId="77777777" w:rsidR="000337F6" w:rsidRPr="00A71375" w:rsidRDefault="000337F6">
            <w:pPr>
              <w:rPr>
                <w:rFonts w:cs="Arial"/>
              </w:rPr>
            </w:pPr>
            <w:r w:rsidRPr="00A71375">
              <w:rPr>
                <w:rFonts w:cs="Arial"/>
                <w:lang w:bidi="ru-RU"/>
              </w:rPr>
              <w:t xml:space="preserve">Категория задачи: </w:t>
            </w:r>
          </w:p>
        </w:tc>
        <w:tc>
          <w:tcPr>
            <w:tcW w:w="4428" w:type="dxa"/>
            <w:shd w:val="clear" w:color="auto" w:fill="auto"/>
          </w:tcPr>
          <w:p w14:paraId="30228E9D" w14:textId="77777777" w:rsidR="000337F6" w:rsidRPr="00A71375" w:rsidRDefault="000337F6">
            <w:pPr>
              <w:rPr>
                <w:rFonts w:cs="Arial"/>
              </w:rPr>
            </w:pPr>
            <w:r w:rsidRPr="00A71375">
              <w:rPr>
                <w:rFonts w:cs="Arial"/>
                <w:lang w:bidi="ru-RU"/>
              </w:rPr>
              <w:t>None</w:t>
            </w:r>
          </w:p>
        </w:tc>
      </w:tr>
      <w:tr w:rsidR="000337F6" w:rsidRPr="00A71375" w14:paraId="60B74BF9" w14:textId="77777777" w:rsidTr="000337F6">
        <w:tc>
          <w:tcPr>
            <w:tcW w:w="4428" w:type="dxa"/>
            <w:shd w:val="clear" w:color="auto" w:fill="auto"/>
          </w:tcPr>
          <w:p w14:paraId="1B0A95AB" w14:textId="77777777" w:rsidR="000337F6" w:rsidRPr="00A71375" w:rsidRDefault="000337F6">
            <w:pPr>
              <w:rPr>
                <w:rFonts w:cs="Arial"/>
              </w:rPr>
            </w:pPr>
            <w:r w:rsidRPr="00A71375">
              <w:rPr>
                <w:rFonts w:cs="Arial"/>
                <w:lang w:bidi="ru-RU"/>
              </w:rPr>
              <w:t>Уровень:</w:t>
            </w:r>
          </w:p>
        </w:tc>
        <w:tc>
          <w:tcPr>
            <w:tcW w:w="4428" w:type="dxa"/>
            <w:shd w:val="clear" w:color="auto" w:fill="auto"/>
          </w:tcPr>
          <w:p w14:paraId="001C8217" w14:textId="77777777" w:rsidR="000337F6" w:rsidRPr="00A71375" w:rsidRDefault="000337F6">
            <w:pPr>
              <w:rPr>
                <w:rFonts w:cs="Arial"/>
              </w:rPr>
            </w:pPr>
            <w:r w:rsidRPr="00A71375">
              <w:rPr>
                <w:rFonts w:cs="Arial"/>
                <w:lang w:bidi="ru-RU"/>
              </w:rPr>
              <w:t>Предупреждение</w:t>
            </w:r>
          </w:p>
        </w:tc>
      </w:tr>
      <w:tr w:rsidR="000337F6" w:rsidRPr="00A71375" w14:paraId="0D586433" w14:textId="77777777" w:rsidTr="000337F6">
        <w:tc>
          <w:tcPr>
            <w:tcW w:w="4428" w:type="dxa"/>
            <w:shd w:val="clear" w:color="auto" w:fill="auto"/>
          </w:tcPr>
          <w:p w14:paraId="72EA8252" w14:textId="77777777" w:rsidR="000337F6" w:rsidRPr="00A71375" w:rsidRDefault="000337F6">
            <w:pPr>
              <w:rPr>
                <w:rFonts w:cs="Arial"/>
              </w:rPr>
            </w:pPr>
            <w:r w:rsidRPr="00A71375">
              <w:rPr>
                <w:rFonts w:cs="Arial"/>
                <w:lang w:bidi="ru-RU"/>
              </w:rPr>
              <w:t>Ключевые слова:</w:t>
            </w:r>
          </w:p>
        </w:tc>
        <w:tc>
          <w:tcPr>
            <w:tcW w:w="4428" w:type="dxa"/>
            <w:shd w:val="clear" w:color="auto" w:fill="auto"/>
          </w:tcPr>
          <w:p w14:paraId="29967D79" w14:textId="77777777" w:rsidR="000337F6" w:rsidRPr="00A71375" w:rsidRDefault="000337F6">
            <w:pPr>
              <w:rPr>
                <w:rFonts w:cs="Arial"/>
              </w:rPr>
            </w:pPr>
            <w:r w:rsidRPr="00A71375">
              <w:rPr>
                <w:rFonts w:cs="Arial"/>
                <w:lang w:bidi="ru-RU"/>
              </w:rPr>
              <w:t>Классический</w:t>
            </w:r>
          </w:p>
        </w:tc>
      </w:tr>
      <w:tr w:rsidR="000337F6" w:rsidRPr="00A71375" w14:paraId="316811F7" w14:textId="77777777" w:rsidTr="000337F6">
        <w:tc>
          <w:tcPr>
            <w:tcW w:w="4428" w:type="dxa"/>
            <w:shd w:val="clear" w:color="auto" w:fill="auto"/>
          </w:tcPr>
          <w:p w14:paraId="1308B8D2" w14:textId="77777777" w:rsidR="000337F6" w:rsidRPr="00A71375" w:rsidRDefault="000337F6">
            <w:pPr>
              <w:rPr>
                <w:rFonts w:cs="Arial"/>
              </w:rPr>
            </w:pPr>
            <w:r w:rsidRPr="00A71375">
              <w:rPr>
                <w:rFonts w:cs="Arial"/>
                <w:lang w:bidi="ru-RU"/>
              </w:rPr>
              <w:t>Пользователь:</w:t>
            </w:r>
          </w:p>
        </w:tc>
        <w:tc>
          <w:tcPr>
            <w:tcW w:w="4428" w:type="dxa"/>
            <w:shd w:val="clear" w:color="auto" w:fill="auto"/>
          </w:tcPr>
          <w:p w14:paraId="50A6FDEB" w14:textId="77777777" w:rsidR="000337F6" w:rsidRPr="00A71375" w:rsidRDefault="000337F6">
            <w:pPr>
              <w:rPr>
                <w:rFonts w:cs="Arial"/>
              </w:rPr>
            </w:pPr>
            <w:r w:rsidRPr="00A71375">
              <w:rPr>
                <w:rFonts w:cs="Arial"/>
                <w:lang w:bidi="ru-RU"/>
              </w:rPr>
              <w:t>Недоступно</w:t>
            </w:r>
          </w:p>
        </w:tc>
      </w:tr>
      <w:tr w:rsidR="000337F6" w:rsidRPr="00A71375" w14:paraId="60B09EEE" w14:textId="77777777" w:rsidTr="000337F6">
        <w:tc>
          <w:tcPr>
            <w:tcW w:w="4428" w:type="dxa"/>
            <w:shd w:val="clear" w:color="auto" w:fill="auto"/>
          </w:tcPr>
          <w:p w14:paraId="0085F24C" w14:textId="77777777" w:rsidR="000337F6" w:rsidRPr="00A71375" w:rsidRDefault="000337F6">
            <w:pPr>
              <w:rPr>
                <w:rFonts w:cs="Arial"/>
              </w:rPr>
            </w:pPr>
            <w:r w:rsidRPr="00A71375">
              <w:rPr>
                <w:rFonts w:cs="Arial"/>
                <w:lang w:bidi="ru-RU"/>
              </w:rPr>
              <w:t>Компьютер:</w:t>
            </w:r>
          </w:p>
        </w:tc>
        <w:tc>
          <w:tcPr>
            <w:tcW w:w="4428" w:type="dxa"/>
            <w:shd w:val="clear" w:color="auto" w:fill="auto"/>
          </w:tcPr>
          <w:p w14:paraId="2DACFE9D" w14:textId="77777777" w:rsidR="000337F6" w:rsidRPr="00A71375" w:rsidRDefault="000337F6">
            <w:pPr>
              <w:rPr>
                <w:rFonts w:cs="Arial"/>
              </w:rPr>
            </w:pPr>
            <w:r w:rsidRPr="00A71375">
              <w:rPr>
                <w:rFonts w:cs="Arial"/>
                <w:lang w:bidi="ru-RU"/>
              </w:rPr>
              <w:t>SQL-Ex88S22.MPLAB.com</w:t>
            </w:r>
          </w:p>
        </w:tc>
      </w:tr>
      <w:tr w:rsidR="000337F6" w:rsidRPr="00A71375" w14:paraId="083D56EB" w14:textId="77777777" w:rsidTr="000337F6">
        <w:tc>
          <w:tcPr>
            <w:tcW w:w="4428" w:type="dxa"/>
            <w:shd w:val="clear" w:color="auto" w:fill="auto"/>
          </w:tcPr>
          <w:p w14:paraId="72CE0A41" w14:textId="77777777" w:rsidR="000337F6" w:rsidRPr="00A71375" w:rsidRDefault="000337F6">
            <w:pPr>
              <w:rPr>
                <w:rFonts w:cs="Arial"/>
              </w:rPr>
            </w:pPr>
            <w:r w:rsidRPr="00A71375">
              <w:rPr>
                <w:rFonts w:cs="Arial"/>
                <w:lang w:bidi="ru-RU"/>
              </w:rPr>
              <w:t>Описание.</w:t>
            </w:r>
          </w:p>
        </w:tc>
        <w:tc>
          <w:tcPr>
            <w:tcW w:w="4428" w:type="dxa"/>
            <w:shd w:val="clear" w:color="auto" w:fill="auto"/>
          </w:tcPr>
          <w:p w14:paraId="656C5673" w14:textId="77777777" w:rsidR="000337F6" w:rsidRPr="00A71375" w:rsidRDefault="000337F6">
            <w:pPr>
              <w:rPr>
                <w:rFonts w:cs="Arial"/>
              </w:rPr>
            </w:pPr>
            <w:r w:rsidRPr="00A71375">
              <w:rPr>
                <w:rFonts w:cs="Arial"/>
                <w:lang w:bidi="ru-RU"/>
              </w:rPr>
              <w:t xml:space="preserve">Принудительно завершен следующий процесс, запущенный в 17:28:24, так как он был запущен по истечении настроенного времени ожидания (300 секунд). </w:t>
            </w:r>
          </w:p>
        </w:tc>
      </w:tr>
      <w:tr w:rsidR="000337F6" w:rsidRPr="00A71375" w14:paraId="4D0B169B" w14:textId="77777777" w:rsidTr="000337F6">
        <w:tc>
          <w:tcPr>
            <w:tcW w:w="4428" w:type="dxa"/>
            <w:shd w:val="clear" w:color="auto" w:fill="auto"/>
          </w:tcPr>
          <w:p w14:paraId="343C2062" w14:textId="77777777" w:rsidR="000337F6" w:rsidRPr="00A71375" w:rsidRDefault="000337F6">
            <w:pPr>
              <w:rPr>
                <w:rFonts w:cs="Arial"/>
              </w:rPr>
            </w:pPr>
            <w:r w:rsidRPr="00A71375">
              <w:rPr>
                <w:rFonts w:cs="Arial"/>
                <w:lang w:bidi="ru-RU"/>
              </w:rPr>
              <w:t>Выполненная команда:</w:t>
            </w:r>
          </w:p>
        </w:tc>
        <w:tc>
          <w:tcPr>
            <w:tcW w:w="4428" w:type="dxa"/>
            <w:shd w:val="clear" w:color="auto" w:fill="auto"/>
          </w:tcPr>
          <w:p w14:paraId="01B30D1F" w14:textId="77777777" w:rsidR="000337F6" w:rsidRPr="00A71375" w:rsidRDefault="000337F6">
            <w:pPr>
              <w:rPr>
                <w:rFonts w:cs="Arial"/>
              </w:rPr>
            </w:pPr>
            <w:r w:rsidRPr="00A71375">
              <w:rPr>
                <w:rFonts w:cs="Arial"/>
                <w:lang w:bidi="ru-RU"/>
              </w:rPr>
              <w:t>"C:\Windows\system32\cscript.exe" /nologo "DiscoverSQL2008DBEngineDiscovery.vbs" {32FBB1E4-C6D1-0517-2F47-3DDA67D46A3B} {D1C9D03B-AAAE-D1FF-5ECA-6AF1981FE271} SQL-Ex88S22.MPLAB.com SQL-Ex88S22.MPLAB.com SQL-Ex88S22 "Exclude:"</w:t>
            </w:r>
          </w:p>
        </w:tc>
      </w:tr>
      <w:tr w:rsidR="000337F6" w:rsidRPr="00A71375" w14:paraId="51DA11C4" w14:textId="77777777" w:rsidTr="000337F6">
        <w:tc>
          <w:tcPr>
            <w:tcW w:w="4428" w:type="dxa"/>
            <w:shd w:val="clear" w:color="auto" w:fill="auto"/>
          </w:tcPr>
          <w:p w14:paraId="3D6F28EE" w14:textId="77777777" w:rsidR="000337F6" w:rsidRPr="00A71375" w:rsidRDefault="000337F6">
            <w:pPr>
              <w:rPr>
                <w:rFonts w:cs="Arial"/>
              </w:rPr>
            </w:pPr>
            <w:r w:rsidRPr="00A71375">
              <w:rPr>
                <w:rFonts w:cs="Arial"/>
                <w:lang w:bidi="ru-RU"/>
              </w:rPr>
              <w:t>Рабочий каталог:</w:t>
            </w:r>
          </w:p>
        </w:tc>
        <w:tc>
          <w:tcPr>
            <w:tcW w:w="4428" w:type="dxa"/>
            <w:shd w:val="clear" w:color="auto" w:fill="auto"/>
          </w:tcPr>
          <w:p w14:paraId="6C81FD29" w14:textId="77777777" w:rsidR="000337F6" w:rsidRPr="00A71375" w:rsidRDefault="000337F6">
            <w:pPr>
              <w:rPr>
                <w:rFonts w:cs="Arial"/>
              </w:rPr>
            </w:pPr>
            <w:r w:rsidRPr="00A71375">
              <w:rPr>
                <w:rFonts w:cs="Arial"/>
                <w:lang w:bidi="ru-RU"/>
              </w:rPr>
              <w:t>C:\Program Files\System Center Operations Manager 2007\Health Service State\Monitoring Host Temporary Files 3\796\</w:t>
            </w:r>
          </w:p>
        </w:tc>
      </w:tr>
      <w:tr w:rsidR="000337F6" w:rsidRPr="00A71375" w14:paraId="46AD25B0" w14:textId="77777777" w:rsidTr="000337F6">
        <w:tc>
          <w:tcPr>
            <w:tcW w:w="4428" w:type="dxa"/>
            <w:shd w:val="clear" w:color="auto" w:fill="auto"/>
          </w:tcPr>
          <w:p w14:paraId="35E8806B" w14:textId="77777777" w:rsidR="000337F6" w:rsidRPr="00A71375" w:rsidRDefault="000337F6">
            <w:pPr>
              <w:rPr>
                <w:rFonts w:cs="Arial"/>
              </w:rPr>
            </w:pPr>
            <w:r w:rsidRPr="00A71375">
              <w:rPr>
                <w:rFonts w:cs="Arial"/>
                <w:lang w:bidi="ru-RU"/>
              </w:rPr>
              <w:t>Описание.</w:t>
            </w:r>
          </w:p>
        </w:tc>
        <w:tc>
          <w:tcPr>
            <w:tcW w:w="4428" w:type="dxa"/>
            <w:shd w:val="clear" w:color="auto" w:fill="auto"/>
          </w:tcPr>
          <w:p w14:paraId="33935825" w14:textId="77777777" w:rsidR="000337F6" w:rsidRPr="00A71375" w:rsidRDefault="000337F6">
            <w:pPr>
              <w:rPr>
                <w:rFonts w:cs="Arial"/>
              </w:rPr>
            </w:pPr>
            <w:r w:rsidRPr="00A71375">
              <w:rPr>
                <w:rFonts w:cs="Arial"/>
                <w:lang w:bidi="ru-RU"/>
              </w:rPr>
              <w:t xml:space="preserve">Затронуты один или несколько рабочих процессов. </w:t>
            </w:r>
          </w:p>
          <w:p w14:paraId="36A96406" w14:textId="77777777" w:rsidR="000337F6" w:rsidRPr="00A71375" w:rsidRDefault="000337F6">
            <w:pPr>
              <w:rPr>
                <w:rFonts w:cs="Arial"/>
              </w:rPr>
            </w:pPr>
            <w:r w:rsidRPr="00A71375">
              <w:rPr>
                <w:rFonts w:cs="Arial"/>
                <w:lang w:bidi="ru-RU"/>
              </w:rPr>
              <w:t>Имя рабочего процесса: Microsoft.SQLServer.2008.DBEngineDiscoveryRule.Server</w:t>
            </w:r>
          </w:p>
          <w:p w14:paraId="1B6F1931" w14:textId="77777777" w:rsidR="000337F6" w:rsidRPr="00A71375" w:rsidRDefault="000337F6">
            <w:pPr>
              <w:rPr>
                <w:rFonts w:cs="Arial"/>
              </w:rPr>
            </w:pPr>
            <w:r w:rsidRPr="00A71375">
              <w:rPr>
                <w:rFonts w:cs="Arial"/>
                <w:lang w:bidi="ru-RU"/>
              </w:rPr>
              <w:t>Имя экземпляра: SQL-Ex88S22.MPLAB.com</w:t>
            </w:r>
          </w:p>
          <w:p w14:paraId="10262C91" w14:textId="77777777" w:rsidR="000337F6" w:rsidRPr="00A71375" w:rsidRDefault="000337F6">
            <w:pPr>
              <w:rPr>
                <w:rFonts w:cs="Arial"/>
              </w:rPr>
            </w:pPr>
            <w:r w:rsidRPr="00A71375">
              <w:rPr>
                <w:rFonts w:cs="Arial"/>
                <w:lang w:bidi="ru-RU"/>
              </w:rPr>
              <w:t>ИД экземпляра: {D1C9D03B-AAAE-D1FF-5ECA-6AF1981FE271}</w:t>
            </w:r>
          </w:p>
          <w:p w14:paraId="23888042" w14:textId="77777777" w:rsidR="000337F6" w:rsidRPr="00A71375" w:rsidRDefault="000337F6">
            <w:pPr>
              <w:rPr>
                <w:rFonts w:cs="Arial"/>
              </w:rPr>
            </w:pPr>
            <w:r w:rsidRPr="00A71375">
              <w:rPr>
                <w:rFonts w:cs="Arial"/>
                <w:lang w:bidi="ru-RU"/>
              </w:rPr>
              <w:t>Группа управления: MOMGroup1</w:t>
            </w:r>
          </w:p>
        </w:tc>
      </w:tr>
    </w:tbl>
    <w:p w14:paraId="7B8BB63D" w14:textId="77777777" w:rsidR="000337F6" w:rsidRPr="00A71375" w:rsidRDefault="000337F6">
      <w:pPr>
        <w:pStyle w:val="TableSpacing"/>
        <w:rPr>
          <w:rFonts w:cs="Arial"/>
        </w:rPr>
      </w:pPr>
    </w:p>
    <w:p w14:paraId="39DB322E" w14:textId="77777777" w:rsidR="000337F6" w:rsidRPr="00A71375" w:rsidRDefault="000337F6">
      <w:pPr>
        <w:rPr>
          <w:rFonts w:cs="Arial"/>
        </w:rPr>
      </w:pPr>
      <w:r w:rsidRPr="00A71375">
        <w:rPr>
          <w:rStyle w:val="LabelEmbedded"/>
          <w:rFonts w:cs="Arial"/>
          <w:lang w:bidi="ru-RU"/>
        </w:rPr>
        <w:t>Решение.</w:t>
      </w:r>
      <w:r w:rsidRPr="00A71375">
        <w:rPr>
          <w:rFonts w:cs="Arial"/>
          <w:lang w:bidi="ru-RU"/>
        </w:rPr>
        <w:t xml:space="preserve"> Увеличьте значение времени ожидания с помощью переопределений. Новое значение времени ожидания определяется по следующему правилу: (количество экземпляров компонента Database Engine в физическом узле, умноженное на 25 секунд*) плюс (количество экземпляров служб Analysis Services в физическом узле, умноженное на 25 секунд*) плюс (количество экземпляров служб Reporting Services в физическом узле, умноженное на 25 секунд*). </w:t>
      </w:r>
    </w:p>
    <w:p w14:paraId="2920D778" w14:textId="77777777" w:rsidR="000337F6" w:rsidRPr="00A71375" w:rsidRDefault="000337F6">
      <w:pPr>
        <w:rPr>
          <w:rFonts w:cs="Arial"/>
        </w:rPr>
      </w:pPr>
      <w:r w:rsidRPr="00A71375">
        <w:rPr>
          <w:rFonts w:cs="Arial"/>
          <w:lang w:bidi="ru-RU"/>
        </w:rPr>
        <w:t>*Это значение примерно соответствует времени, затрачиваемому на выполнение скрипта. Фактическое время выполнения скрипта зависит от системы.</w:t>
      </w:r>
    </w:p>
    <w:p w14:paraId="6BF6D861" w14:textId="77777777" w:rsidR="000337F6" w:rsidRPr="00A71375" w:rsidRDefault="000337F6">
      <w:pPr>
        <w:rPr>
          <w:rFonts w:cs="Arial"/>
        </w:rPr>
      </w:pPr>
      <w:r w:rsidRPr="00A71375">
        <w:rPr>
          <w:rFonts w:cs="Arial"/>
          <w:lang w:bidi="ru-RU"/>
        </w:rPr>
        <w:t xml:space="preserve">Например, в кластеризованной среде SQL Server с 12 экземплярами компонента Database Engine в каждом физическом узле, 10 экземплярами служб Analysis Services в каждом физическом узле и 8 экземплярами служб Reporting Services в каждом физическом узле новое значение времени ожидания рассчитывается как (12*25 с)+(10*25 с)+(8*25 с). По умолчанию время ожидания составляет 300 секунд. А в данном случае новое значение времени ожидания должно быть равно 750 секундам. </w:t>
      </w:r>
    </w:p>
    <w:p w14:paraId="77D7ED82" w14:textId="3970EFEC" w:rsidR="000337F6" w:rsidRPr="00A71375" w:rsidRDefault="00CD6C2C">
      <w:pPr>
        <w:pStyle w:val="ProcedureTitle"/>
        <w:framePr w:wrap="notBeside"/>
        <w:rPr>
          <w:rFonts w:cs="Arial"/>
        </w:rPr>
      </w:pPr>
      <w:r w:rsidRPr="00A71375">
        <w:rPr>
          <w:rFonts w:cs="Arial"/>
          <w:noProof/>
          <w:lang w:val="en-US" w:eastAsia="ja-JP"/>
        </w:rPr>
        <w:drawing>
          <wp:inline distT="0" distB="0" distL="0" distR="0" wp14:anchorId="215274AB" wp14:editId="644EADDD">
            <wp:extent cx="152400" cy="152400"/>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A71375">
        <w:rPr>
          <w:rFonts w:cs="Arial"/>
          <w:lang w:bidi="ru-RU"/>
        </w:rPr>
        <w:t>Использование переопределения для ввода нового значения времени ожидания для скриптов обнаружения</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A71375" w14:paraId="18464D6B" w14:textId="77777777" w:rsidTr="000337F6">
        <w:tc>
          <w:tcPr>
            <w:tcW w:w="8856" w:type="dxa"/>
            <w:shd w:val="clear" w:color="auto" w:fill="auto"/>
          </w:tcPr>
          <w:p w14:paraId="31BF8033" w14:textId="5EA9A0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1.</w:t>
            </w:r>
            <w:r w:rsidRPr="00A71375">
              <w:rPr>
                <w:rFonts w:cs="Arial"/>
                <w:lang w:bidi="ru-RU"/>
              </w:rPr>
              <w:tab/>
              <w:t xml:space="preserve">Откройте консоль Operations Manager и нажмите кнопку </w:t>
            </w:r>
            <w:r w:rsidRPr="00A71375">
              <w:rPr>
                <w:rStyle w:val="UI"/>
                <w:rFonts w:cs="Arial"/>
                <w:lang w:bidi="ru-RU"/>
              </w:rPr>
              <w:t>Создание и настройка</w:t>
            </w:r>
            <w:r w:rsidRPr="00A71375">
              <w:rPr>
                <w:rFonts w:cs="Arial"/>
                <w:lang w:bidi="ru-RU"/>
              </w:rPr>
              <w:t>.</w:t>
            </w:r>
          </w:p>
          <w:p w14:paraId="1AA5F4A1"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2.</w:t>
            </w:r>
            <w:r w:rsidRPr="00A71375">
              <w:rPr>
                <w:rFonts w:cs="Arial"/>
                <w:lang w:bidi="ru-RU"/>
              </w:rPr>
              <w:tab/>
              <w:t xml:space="preserve">На панели </w:t>
            </w:r>
            <w:r w:rsidRPr="00A71375">
              <w:rPr>
                <w:rStyle w:val="UI"/>
                <w:rFonts w:cs="Arial"/>
                <w:lang w:bidi="ru-RU"/>
              </w:rPr>
              <w:t>Создание</w:t>
            </w:r>
            <w:r w:rsidRPr="00A71375">
              <w:rPr>
                <w:rFonts w:cs="Arial"/>
                <w:lang w:bidi="ru-RU"/>
              </w:rPr>
              <w:t xml:space="preserve"> в левой области навигации выберите узел </w:t>
            </w:r>
            <w:r w:rsidRPr="00A71375">
              <w:rPr>
                <w:rStyle w:val="UI"/>
                <w:rFonts w:cs="Arial"/>
                <w:lang w:bidi="ru-RU"/>
              </w:rPr>
              <w:t>Объекты пакета управления</w:t>
            </w:r>
            <w:r w:rsidRPr="00A71375">
              <w:rPr>
                <w:rFonts w:cs="Arial"/>
                <w:lang w:bidi="ru-RU"/>
              </w:rPr>
              <w:t xml:space="preserve">, а затем узел </w:t>
            </w:r>
            <w:r w:rsidRPr="00A71375">
              <w:rPr>
                <w:rStyle w:val="UI"/>
                <w:rFonts w:cs="Arial"/>
                <w:lang w:bidi="ru-RU"/>
              </w:rPr>
              <w:t>Операции обнаружения объектов</w:t>
            </w:r>
            <w:r w:rsidRPr="00A71375">
              <w:rPr>
                <w:rFonts w:cs="Arial"/>
                <w:lang w:bidi="ru-RU"/>
              </w:rPr>
              <w:t xml:space="preserve">. На панели </w:t>
            </w:r>
            <w:r w:rsidRPr="00A71375">
              <w:rPr>
                <w:rStyle w:val="UI"/>
                <w:rFonts w:cs="Arial"/>
                <w:lang w:bidi="ru-RU"/>
              </w:rPr>
              <w:t>Операции обнаружения</w:t>
            </w:r>
            <w:r w:rsidRPr="00A71375">
              <w:rPr>
                <w:rFonts w:cs="Arial"/>
                <w:lang w:bidi="ru-RU"/>
              </w:rPr>
              <w:t xml:space="preserve"> объектов выводится список объектов, обнаруживаемых пакетом управления.</w:t>
            </w:r>
          </w:p>
          <w:p w14:paraId="6BA67EA1"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3.</w:t>
            </w:r>
            <w:r w:rsidRPr="00A71375">
              <w:rPr>
                <w:rFonts w:cs="Arial"/>
                <w:lang w:bidi="ru-RU"/>
              </w:rPr>
              <w:tab/>
              <w:t xml:space="preserve">Щелкните правой кнопкой мыши изменяемую операцию обнаружения, выберите пункт </w:t>
            </w:r>
            <w:r w:rsidRPr="00A71375">
              <w:rPr>
                <w:rStyle w:val="UI"/>
                <w:rFonts w:cs="Arial"/>
                <w:lang w:bidi="ru-RU"/>
              </w:rPr>
              <w:t>Переопределения</w:t>
            </w:r>
            <w:r w:rsidRPr="00A71375">
              <w:rPr>
                <w:rFonts w:cs="Arial"/>
                <w:lang w:bidi="ru-RU"/>
              </w:rPr>
              <w:t xml:space="preserve">, команду </w:t>
            </w:r>
            <w:r w:rsidRPr="00A71375">
              <w:rPr>
                <w:rStyle w:val="UI"/>
                <w:rFonts w:cs="Arial"/>
                <w:lang w:bidi="ru-RU"/>
              </w:rPr>
              <w:t>Переопределить обнаружение объектов</w:t>
            </w:r>
            <w:r w:rsidRPr="00A71375">
              <w:rPr>
                <w:rFonts w:cs="Arial"/>
                <w:lang w:bidi="ru-RU"/>
              </w:rPr>
              <w:t xml:space="preserve"> и пункт </w:t>
            </w:r>
            <w:r w:rsidRPr="00A71375">
              <w:rPr>
                <w:rStyle w:val="UI"/>
                <w:rFonts w:cs="Arial"/>
                <w:lang w:bidi="ru-RU"/>
              </w:rPr>
              <w:t>Для всех объектов типа: Windows Server</w:t>
            </w:r>
            <w:r w:rsidRPr="00A71375">
              <w:rPr>
                <w:rFonts w:cs="Arial"/>
                <w:lang w:bidi="ru-RU"/>
              </w:rPr>
              <w:t xml:space="preserve">. Откроется диалоговое окно </w:t>
            </w:r>
            <w:r w:rsidRPr="00A71375">
              <w:rPr>
                <w:rStyle w:val="UI"/>
                <w:rFonts w:cs="Arial"/>
                <w:lang w:bidi="ru-RU"/>
              </w:rPr>
              <w:t>Свойства переопределения</w:t>
            </w:r>
            <w:r w:rsidRPr="00A71375">
              <w:rPr>
                <w:rFonts w:cs="Arial"/>
                <w:lang w:bidi="ru-RU"/>
              </w:rPr>
              <w:t>.</w:t>
            </w:r>
          </w:p>
          <w:p w14:paraId="6D54E4E4"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4.</w:t>
            </w:r>
            <w:r w:rsidRPr="00A71375">
              <w:rPr>
                <w:rFonts w:cs="Arial"/>
                <w:lang w:bidi="ru-RU"/>
              </w:rPr>
              <w:tab/>
              <w:t xml:space="preserve">В разделе </w:t>
            </w:r>
            <w:r w:rsidRPr="00A71375">
              <w:rPr>
                <w:rStyle w:val="UI"/>
                <w:rFonts w:cs="Arial"/>
                <w:lang w:bidi="ru-RU"/>
              </w:rPr>
              <w:t>Параметры, контролируемые переопределением</w:t>
            </w:r>
            <w:r w:rsidRPr="00A71375">
              <w:rPr>
                <w:rFonts w:cs="Arial"/>
                <w:lang w:bidi="ru-RU"/>
              </w:rPr>
              <w:t xml:space="preserve"> установите флажок </w:t>
            </w:r>
            <w:r w:rsidRPr="00A71375">
              <w:rPr>
                <w:rStyle w:val="UI"/>
                <w:rFonts w:cs="Arial"/>
                <w:lang w:bidi="ru-RU"/>
              </w:rPr>
              <w:t>Переопределить</w:t>
            </w:r>
            <w:r w:rsidRPr="00A71375">
              <w:rPr>
                <w:rFonts w:cs="Arial"/>
                <w:lang w:bidi="ru-RU"/>
              </w:rPr>
              <w:t xml:space="preserve"> рядом с параметром </w:t>
            </w:r>
            <w:r w:rsidRPr="00A71375">
              <w:rPr>
                <w:rStyle w:val="UI"/>
                <w:rFonts w:cs="Arial"/>
                <w:lang w:bidi="ru-RU"/>
              </w:rPr>
              <w:t>Время ожидания</w:t>
            </w:r>
            <w:r w:rsidRPr="00A71375">
              <w:rPr>
                <w:rFonts w:cs="Arial"/>
                <w:lang w:bidi="ru-RU"/>
              </w:rPr>
              <w:t xml:space="preserve"> (в секундах), а затем увеличьте заданное по умолчанию число секунд, введя новое число в поле </w:t>
            </w:r>
            <w:r w:rsidRPr="00A71375">
              <w:rPr>
                <w:rStyle w:val="UI"/>
                <w:rFonts w:cs="Arial"/>
                <w:lang w:bidi="ru-RU"/>
              </w:rPr>
              <w:t>Другое значение</w:t>
            </w:r>
            <w:r w:rsidRPr="00A71375">
              <w:rPr>
                <w:rFonts w:cs="Arial"/>
                <w:lang w:bidi="ru-RU"/>
              </w:rPr>
              <w:t>.</w:t>
            </w:r>
          </w:p>
          <w:p w14:paraId="6CDDE926" w14:textId="390D96EA"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5.</w:t>
            </w:r>
            <w:r w:rsidRPr="00A71375">
              <w:rPr>
                <w:rFonts w:cs="Arial"/>
                <w:lang w:bidi="ru-RU"/>
              </w:rPr>
              <w:tab/>
              <w:t xml:space="preserve">В области </w:t>
            </w:r>
            <w:r w:rsidRPr="00A71375">
              <w:rPr>
                <w:rStyle w:val="UI"/>
                <w:rFonts w:cs="Arial"/>
                <w:lang w:bidi="ru-RU"/>
              </w:rPr>
              <w:t>Пакет управления</w:t>
            </w:r>
            <w:r w:rsidRPr="00A71375">
              <w:rPr>
                <w:rFonts w:cs="Arial"/>
                <w:lang w:bidi="ru-RU"/>
              </w:rPr>
              <w:t xml:space="preserve"> в разделе </w:t>
            </w:r>
            <w:r w:rsidRPr="00A71375">
              <w:rPr>
                <w:rStyle w:val="UI"/>
                <w:rFonts w:cs="Arial"/>
                <w:lang w:bidi="ru-RU"/>
              </w:rPr>
              <w:t>Выберите пакет управления назначения</w:t>
            </w:r>
            <w:r w:rsidRPr="00A71375">
              <w:rPr>
                <w:rFonts w:cs="Arial"/>
                <w:lang w:bidi="ru-RU"/>
              </w:rPr>
              <w:t xml:space="preserve"> щелкните стрелку, чтобы выбрать пакет управления из списка, или нажмите кнопку </w:t>
            </w:r>
            <w:r w:rsidRPr="00A71375">
              <w:rPr>
                <w:rStyle w:val="UI"/>
                <w:rFonts w:cs="Arial"/>
                <w:lang w:bidi="ru-RU"/>
              </w:rPr>
              <w:t>Создать</w:t>
            </w:r>
            <w:r w:rsidRPr="00A71375">
              <w:rPr>
                <w:rFonts w:cs="Arial"/>
                <w:lang w:bidi="ru-RU"/>
              </w:rPr>
              <w:t xml:space="preserve"> и выполните указания мастера, чтобы создать новый пакет управления для хранения переопределений и других настроек. Дополнительные сведения о создании нового пакета управления для настроек см. в разделе </w:t>
            </w:r>
            <w:hyperlink w:anchor="z202def08cb5e440c86205fb02d98b710" w:history="1">
              <w:r w:rsidRPr="00A71375">
                <w:rPr>
                  <w:rStyle w:val="Hyperlink"/>
                  <w:rFonts w:cs="Arial"/>
                  <w:lang w:bidi="ru-RU"/>
                </w:rPr>
                <w:t>Создание нового пакета управления для настроек</w:t>
              </w:r>
            </w:hyperlink>
            <w:r w:rsidRPr="00A71375">
              <w:rPr>
                <w:rFonts w:cs="Arial"/>
                <w:lang w:bidi="ru-RU"/>
              </w:rPr>
              <w:t>.</w:t>
            </w:r>
          </w:p>
        </w:tc>
      </w:tr>
    </w:tbl>
    <w:p w14:paraId="5C14CA07" w14:textId="77777777" w:rsidR="000337F6" w:rsidRPr="00A71375" w:rsidRDefault="000337F6">
      <w:pPr>
        <w:pStyle w:val="DSTOC2-0"/>
        <w:rPr>
          <w:rFonts w:cs="Arial"/>
        </w:rPr>
      </w:pPr>
      <w:r w:rsidRPr="00A71375">
        <w:rPr>
          <w:rFonts w:cs="Arial"/>
          <w:lang w:bidi="ru-RU"/>
        </w:rPr>
        <w:t>Мониторы и правила сбора данных о свободном месте и проценте свободного места в файлах данных и файлах журнала могут возвращать неправильные значения размера</w:t>
      </w:r>
    </w:p>
    <w:p w14:paraId="24974550" w14:textId="2C7DD092" w:rsidR="000337F6" w:rsidRPr="00A71375" w:rsidRDefault="00D56B0E">
      <w:pPr>
        <w:rPr>
          <w:rFonts w:cs="Arial"/>
        </w:rPr>
      </w:pPr>
      <w:r w:rsidRPr="00A71375">
        <w:rPr>
          <w:rStyle w:val="LabelEmbedded"/>
          <w:rFonts w:cs="Arial"/>
          <w:lang w:bidi="ru-RU"/>
        </w:rPr>
        <w:t>Проблема.</w:t>
      </w:r>
      <w:r w:rsidR="000337F6" w:rsidRPr="00A71375">
        <w:rPr>
          <w:rFonts w:cs="Arial"/>
          <w:lang w:bidi="ru-RU"/>
        </w:rPr>
        <w:t xml:space="preserve"> В некоторых управляемых агентами системах с базами данных размером в 2 ТБ и более, а также с базами данных, которые были обновлены с версии SQL Server 2000, мониторы и правила сбора данных о свободном месте и проценте свободного места могут возвращать неправильные значения для размера файлов данных и файлов журнала. Эта проблема отмечена для следующих правил и мониторов в SQL Server 2008 и SQL Server 2012:</w:t>
      </w:r>
    </w:p>
    <w:p w14:paraId="5A4ACE93" w14:textId="77777777" w:rsidR="000337F6" w:rsidRPr="00A71375" w:rsidRDefault="000337F6">
      <w:pPr>
        <w:rPr>
          <w:rFonts w:cs="Arial"/>
        </w:rPr>
      </w:pPr>
      <w:r w:rsidRPr="00A71375">
        <w:rPr>
          <w:rFonts w:cs="Arial"/>
          <w:lang w:bidi="ru-RU"/>
        </w:rPr>
        <w:t>Поставщик размера базы данных (оптимизированный)</w:t>
      </w:r>
    </w:p>
    <w:p w14:paraId="02E3C64E"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Получение свободного места в базе данных (МБ)</w:t>
      </w:r>
    </w:p>
    <w:p w14:paraId="773B5D33"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Получение свободного места в базе данных (%)</w:t>
      </w:r>
    </w:p>
    <w:p w14:paraId="3B735694"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Получение размера базы данных (МБ)</w:t>
      </w:r>
    </w:p>
    <w:p w14:paraId="52CD4FA5"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Получение свободного места в журнале транзакций (МБ)</w:t>
      </w:r>
    </w:p>
    <w:p w14:paraId="29754BA7"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Сбор данных: свободное место в журнале транзакций (%)</w:t>
      </w:r>
    </w:p>
    <w:p w14:paraId="13E40FED"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Получение размера журнала транзакций (МБ)</w:t>
      </w:r>
    </w:p>
    <w:p w14:paraId="2F43AACD" w14:textId="77777777" w:rsidR="000337F6" w:rsidRPr="00A71375" w:rsidRDefault="000337F6">
      <w:pPr>
        <w:rPr>
          <w:rFonts w:cs="Arial"/>
        </w:rPr>
      </w:pPr>
      <w:r w:rsidRPr="00A71375">
        <w:rPr>
          <w:rFonts w:cs="Arial"/>
          <w:lang w:bidi="ru-RU"/>
        </w:rPr>
        <w:t>База данных или свободное место в журнале</w:t>
      </w:r>
    </w:p>
    <w:p w14:paraId="51FC3AAF"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Свободное место в базе данных (%)</w:t>
      </w:r>
    </w:p>
    <w:p w14:paraId="54643EF6"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Свободное место в базе данных (МБ)</w:t>
      </w:r>
    </w:p>
    <w:p w14:paraId="24D05915"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Свободное место в журнале транзакций (%)</w:t>
      </w:r>
    </w:p>
    <w:p w14:paraId="67F63BD0"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Свободное место в журнале транзакций (МБ)</w:t>
      </w:r>
    </w:p>
    <w:p w14:paraId="6C619BD0" w14:textId="77777777" w:rsidR="000337F6" w:rsidRPr="00A71375" w:rsidRDefault="000337F6">
      <w:pPr>
        <w:rPr>
          <w:rFonts w:cs="Arial"/>
        </w:rPr>
      </w:pPr>
      <w:r w:rsidRPr="00A71375">
        <w:rPr>
          <w:rFonts w:cs="Arial"/>
          <w:lang w:bidi="ru-RU"/>
        </w:rPr>
        <w:t>Процентное изменение места в базе данных</w:t>
      </w:r>
    </w:p>
    <w:p w14:paraId="77A36110"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lang w:bidi="ru-RU"/>
        </w:rPr>
        <w:t>•</w:t>
      </w:r>
      <w:r w:rsidRPr="00A71375">
        <w:rPr>
          <w:rFonts w:cs="Arial"/>
          <w:lang w:bidi="ru-RU"/>
        </w:rPr>
        <w:tab/>
        <w:t>Изменение занятого места в базе данных в процентах</w:t>
      </w:r>
    </w:p>
    <w:p w14:paraId="51CF8F3C" w14:textId="59637210" w:rsidR="000337F6" w:rsidRPr="00A71375" w:rsidRDefault="000337F6">
      <w:pPr>
        <w:rPr>
          <w:rFonts w:cs="Arial"/>
        </w:rPr>
      </w:pPr>
      <w:r w:rsidRPr="00A71375">
        <w:rPr>
          <w:rStyle w:val="LabelEmbedded"/>
          <w:rFonts w:cs="Arial"/>
          <w:lang w:bidi="ru-RU"/>
        </w:rPr>
        <w:t>Решение.</w:t>
      </w:r>
      <w:r w:rsidRPr="00A71375">
        <w:rPr>
          <w:rFonts w:cs="Arial"/>
          <w:lang w:bidi="ru-RU"/>
        </w:rPr>
        <w:t xml:space="preserve"> Если обнаруживается эта проблема, выполните команду "DBCC Update usage" (Transact-SQL) в базах данных, как описано в электронной документации по </w:t>
      </w:r>
      <w:hyperlink r:id="rId60" w:history="1">
        <w:r w:rsidRPr="00A71375">
          <w:rPr>
            <w:rStyle w:val="Hyperlink"/>
            <w:rFonts w:cs="Arial"/>
            <w:lang w:bidi="ru-RU"/>
          </w:rPr>
          <w:t>SQL Server 2008 (февраль 2009 г.)</w:t>
        </w:r>
      </w:hyperlink>
      <w:r w:rsidRPr="00A71375">
        <w:rPr>
          <w:rFonts w:cs="Arial"/>
          <w:lang w:bidi="ru-RU"/>
        </w:rPr>
        <w:t>.</w:t>
      </w:r>
    </w:p>
    <w:p w14:paraId="22B6C458" w14:textId="1DB45D8D" w:rsidR="000337F6" w:rsidRPr="00A71375" w:rsidRDefault="00CD6C2C">
      <w:pPr>
        <w:pStyle w:val="AlertLabel"/>
        <w:framePr w:wrap="notBeside"/>
        <w:rPr>
          <w:rFonts w:cs="Arial"/>
        </w:rPr>
      </w:pPr>
      <w:r w:rsidRPr="00A71375">
        <w:rPr>
          <w:rFonts w:cs="Arial"/>
          <w:noProof/>
          <w:lang w:val="en-US" w:eastAsia="ja-JP"/>
        </w:rPr>
        <w:drawing>
          <wp:inline distT="0" distB="0" distL="0" distR="0" wp14:anchorId="73527D97" wp14:editId="2B41FDDA">
            <wp:extent cx="228600" cy="15240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A71375">
        <w:rPr>
          <w:rFonts w:cs="Arial"/>
          <w:lang w:bidi="ru-RU"/>
        </w:rPr>
        <w:t xml:space="preserve">Примечание </w:t>
      </w:r>
    </w:p>
    <w:p w14:paraId="58972BC0" w14:textId="77777777" w:rsidR="000337F6" w:rsidRPr="00A71375" w:rsidRDefault="000337F6">
      <w:pPr>
        <w:pStyle w:val="AlertText"/>
        <w:rPr>
          <w:rFonts w:cs="Arial"/>
        </w:rPr>
      </w:pPr>
      <w:r w:rsidRPr="00A71375">
        <w:rPr>
          <w:rFonts w:cs="Arial"/>
          <w:lang w:bidi="ru-RU"/>
        </w:rPr>
        <w:t>Выполнение этой команды может повлиять на общую производительность базы данных. Рекомендуется запланировать эту команду на время, когда ее выполнение не скажется на рабочей нагрузке.</w:t>
      </w:r>
    </w:p>
    <w:p w14:paraId="3A763F0A" w14:textId="77777777" w:rsidR="000337F6" w:rsidRPr="00A71375" w:rsidRDefault="000337F6">
      <w:pPr>
        <w:rPr>
          <w:rFonts w:cs="Arial"/>
        </w:rPr>
      </w:pPr>
      <w:r w:rsidRPr="00A71375">
        <w:rPr>
          <w:rFonts w:cs="Arial"/>
          <w:lang w:bidi="ru-RU"/>
        </w:rPr>
        <w:t>Других решений проблемы не существует. Если проблема повторится, обратитесь в службу поддержки пользователей или отключите правила и мониторы, затронутые проблемой.</w:t>
      </w:r>
    </w:p>
    <w:p w14:paraId="655D37C0" w14:textId="77777777" w:rsidR="000337F6" w:rsidRPr="00A71375" w:rsidRDefault="000337F6">
      <w:pPr>
        <w:pStyle w:val="DSTOC2-0"/>
        <w:rPr>
          <w:rFonts w:cs="Arial"/>
        </w:rPr>
      </w:pPr>
      <w:r w:rsidRPr="00A71375">
        <w:rPr>
          <w:rFonts w:cs="Arial"/>
          <w:lang w:bidi="ru-RU"/>
        </w:rPr>
        <w:t xml:space="preserve">Правила и мониторы, основанные на событиях из журнала событий, ненадежно работают в кластеризованных средах SQL Server </w:t>
      </w:r>
    </w:p>
    <w:p w14:paraId="4430A7C7" w14:textId="77777777" w:rsidR="000337F6" w:rsidRPr="00A71375" w:rsidRDefault="00D56B0E">
      <w:pPr>
        <w:rPr>
          <w:rFonts w:cs="Arial"/>
        </w:rPr>
      </w:pPr>
      <w:r w:rsidRPr="00A71375">
        <w:rPr>
          <w:rStyle w:val="LabelEmbedded"/>
          <w:rFonts w:cs="Arial"/>
          <w:lang w:bidi="ru-RU"/>
        </w:rPr>
        <w:t>Проблема.</w:t>
      </w:r>
      <w:r w:rsidR="000337F6" w:rsidRPr="00A71375">
        <w:rPr>
          <w:rFonts w:cs="Arial"/>
          <w:lang w:bidi="ru-RU"/>
        </w:rPr>
        <w:t xml:space="preserve"> Правила и мониторы, основанные на событиях из журнала событий, ненадежно работают в кластеризованных средах SQL Server. Эта проблема происходит, потому что события для кластеризованных экземпляров SQL Server по-разному создаются в журналах событий в зависимости от версии операционной системы. </w:t>
      </w:r>
    </w:p>
    <w:p w14:paraId="19A14DC5" w14:textId="77777777" w:rsidR="000337F6" w:rsidRPr="00A71375" w:rsidRDefault="000337F6">
      <w:pPr>
        <w:rPr>
          <w:rFonts w:cs="Arial"/>
        </w:rPr>
      </w:pPr>
      <w:r w:rsidRPr="00A71375">
        <w:rPr>
          <w:rStyle w:val="LabelEmbedded"/>
          <w:rFonts w:cs="Arial"/>
          <w:lang w:bidi="ru-RU"/>
        </w:rPr>
        <w:t>Решение.</w:t>
      </w:r>
      <w:r w:rsidRPr="00A71375">
        <w:rPr>
          <w:rFonts w:cs="Arial"/>
          <w:lang w:bidi="ru-RU"/>
        </w:rPr>
        <w:t xml:space="preserve"> Для устранения этой проблемы необходимо выполнить следующие условия.</w:t>
      </w:r>
    </w:p>
    <w:p w14:paraId="5C313530"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1.</w:t>
      </w:r>
      <w:r w:rsidRPr="00A71375">
        <w:rPr>
          <w:rFonts w:cs="Arial"/>
          <w:lang w:bidi="ru-RU"/>
        </w:rPr>
        <w:tab/>
        <w:t>Убедитесь, что импортирован пакет управления SQL Server версии 6.0.6648.0 или более поздней.</w:t>
      </w:r>
    </w:p>
    <w:p w14:paraId="66D25C3C" w14:textId="77777777" w:rsidR="000337F6" w:rsidRPr="00A71375" w:rsidRDefault="000337F6" w:rsidP="000337F6">
      <w:pPr>
        <w:pStyle w:val="NumberedList1"/>
        <w:numPr>
          <w:ilvl w:val="0"/>
          <w:numId w:val="0"/>
        </w:numPr>
        <w:tabs>
          <w:tab w:val="left" w:pos="360"/>
        </w:tabs>
        <w:spacing w:line="260" w:lineRule="exact"/>
        <w:ind w:left="360" w:hanging="360"/>
        <w:rPr>
          <w:rFonts w:cs="Arial"/>
        </w:rPr>
      </w:pPr>
      <w:r w:rsidRPr="00A71375">
        <w:rPr>
          <w:rFonts w:cs="Arial"/>
          <w:lang w:bidi="ru-RU"/>
        </w:rPr>
        <w:t>2.</w:t>
      </w:r>
      <w:r w:rsidRPr="00A71375">
        <w:rPr>
          <w:rFonts w:cs="Arial"/>
          <w:lang w:bidi="ru-RU"/>
        </w:rPr>
        <w:tab/>
        <w:t>Проверьте версию группы управления.</w:t>
      </w:r>
    </w:p>
    <w:p w14:paraId="2F2955EB" w14:textId="571BAE99"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 xml:space="preserve">Если в группе управления работает Operations Manager 2007, выполните обновление до версии Operations Manager 2007 с пакетом обновления 1 (SP1) и установите обновление из статьи 959865 базы знаний </w:t>
      </w:r>
      <w:hyperlink r:id="rId61" w:history="1">
        <w:r w:rsidRPr="00A71375">
          <w:rPr>
            <w:rStyle w:val="Hyperlink"/>
            <w:rFonts w:cs="Arial"/>
            <w:lang w:bidi="ru-RU"/>
          </w:rPr>
          <w:t>Проблемы, устраняемые в модульном накопительном обновлении Operations Manager для System Center Operations Manager 2007 с пакетом обновления 1 (SP1)</w:t>
        </w:r>
      </w:hyperlink>
      <w:r w:rsidRPr="00A71375">
        <w:rPr>
          <w:rFonts w:cs="Arial"/>
          <w:lang w:bidi="ru-RU"/>
        </w:rPr>
        <w:t>.</w:t>
      </w:r>
    </w:p>
    <w:p w14:paraId="5FD1F654" w14:textId="5C05F4CE"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 xml:space="preserve">Если в группе управления работает Operations Manager 2007 с пакетом обновления 1 (SP1), установите обновление из статьи 959865 базы знаний </w:t>
      </w:r>
      <w:hyperlink r:id="rId62" w:history="1">
        <w:r w:rsidRPr="00A71375">
          <w:rPr>
            <w:rStyle w:val="Hyperlink"/>
            <w:rFonts w:cs="Arial"/>
            <w:lang w:bidi="ru-RU"/>
          </w:rPr>
          <w:t>Проблемы, устраняемые в модульном накопительном обновлении Operations Manager для System Center Operations Manager 2007 с пакетом обновления 1 (SP1)</w:t>
        </w:r>
      </w:hyperlink>
      <w:r w:rsidRPr="00A71375">
        <w:rPr>
          <w:rFonts w:cs="Arial"/>
          <w:lang w:bidi="ru-RU"/>
        </w:rPr>
        <w:t>.</w:t>
      </w:r>
    </w:p>
    <w:p w14:paraId="14E3EC2E" w14:textId="77777777" w:rsidR="000337F6" w:rsidRPr="00A71375" w:rsidRDefault="000337F6" w:rsidP="000337F6">
      <w:pPr>
        <w:pStyle w:val="BulletedList2"/>
        <w:numPr>
          <w:ilvl w:val="0"/>
          <w:numId w:val="0"/>
        </w:numPr>
        <w:tabs>
          <w:tab w:val="left" w:pos="720"/>
        </w:tabs>
        <w:spacing w:line="260" w:lineRule="exact"/>
        <w:ind w:left="720" w:hanging="360"/>
        <w:rPr>
          <w:rFonts w:cs="Arial"/>
        </w:rPr>
      </w:pPr>
      <w:r w:rsidRPr="00A71375">
        <w:rPr>
          <w:rFonts w:cs="Arial"/>
          <w:lang w:bidi="ru-RU"/>
        </w:rPr>
        <w:t>•</w:t>
      </w:r>
      <w:r w:rsidRPr="00A71375">
        <w:rPr>
          <w:rFonts w:cs="Arial"/>
          <w:lang w:bidi="ru-RU"/>
        </w:rPr>
        <w:tab/>
        <w:t>Если в группе управления работает Operations Manager 2007 R2, дополнительное обновление не требуется.</w:t>
      </w:r>
    </w:p>
    <w:p w14:paraId="06E85743" w14:textId="77777777" w:rsidR="00E83268" w:rsidRPr="00A71375" w:rsidRDefault="00E83268" w:rsidP="000337F6">
      <w:pPr>
        <w:pStyle w:val="BulletedList2"/>
        <w:numPr>
          <w:ilvl w:val="0"/>
          <w:numId w:val="0"/>
        </w:numPr>
        <w:tabs>
          <w:tab w:val="left" w:pos="720"/>
        </w:tabs>
        <w:spacing w:line="260" w:lineRule="exact"/>
        <w:ind w:left="720" w:hanging="360"/>
        <w:rPr>
          <w:rFonts w:cs="Arial"/>
        </w:rPr>
      </w:pPr>
    </w:p>
    <w:p w14:paraId="1A6861CF" w14:textId="77777777" w:rsidR="00E83268" w:rsidRPr="00A71375" w:rsidRDefault="00E83268" w:rsidP="00E83268">
      <w:pPr>
        <w:pStyle w:val="DSTOC2-0"/>
        <w:rPr>
          <w:rFonts w:cs="Arial"/>
        </w:rPr>
      </w:pPr>
      <w:r w:rsidRPr="00A71375">
        <w:rPr>
          <w:rFonts w:cs="Arial"/>
          <w:lang w:bidi="ru-RU"/>
        </w:rPr>
        <w:t>Ошибка "Правило или монитор &lt;идентификатор правила или монитора&gt; не может быть инициализирован и не будет загружен" в журнале событий OpsMgr.</w:t>
      </w:r>
    </w:p>
    <w:p w14:paraId="317D0C14" w14:textId="480F6F8C" w:rsidR="00E83268" w:rsidRPr="00A71375" w:rsidRDefault="00E83268" w:rsidP="00E83268">
      <w:pPr>
        <w:rPr>
          <w:rFonts w:cs="Arial"/>
        </w:rPr>
      </w:pPr>
      <w:r w:rsidRPr="00A71375">
        <w:rPr>
          <w:rStyle w:val="LabelEmbedded"/>
          <w:rFonts w:cs="Arial"/>
          <w:lang w:bidi="ru-RU"/>
        </w:rPr>
        <w:t>Проблема.</w:t>
      </w:r>
      <w:r w:rsidR="007E397B" w:rsidRPr="00A71375">
        <w:rPr>
          <w:rFonts w:cs="Arial"/>
          <w:lang w:bidi="ru-RU"/>
        </w:rPr>
        <w:t xml:space="preserve"> Так как установлена версия 6.6.7.6 пакета управления System Center для SQL Server, правило Microsoft.SQLServer.2012.AlwaysOn.TransactionDelay завершится ошибкой. Эта проблема связана с тем, что параметры Tolerance и Maximum Sample Separation были признаны устаревшими и удалены. Аналогичная проблема возникает в связи с другими мониторами или правилами, если перед обновлением пакета управления System Center для SQL Server использовалась оптимизация.</w:t>
      </w: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222"/>
        <w:gridCol w:w="5388"/>
      </w:tblGrid>
      <w:tr w:rsidR="007E397B" w:rsidRPr="00A71375" w14:paraId="6145DC9B" w14:textId="77777777" w:rsidTr="007E397B">
        <w:tc>
          <w:tcPr>
            <w:tcW w:w="3393" w:type="dxa"/>
            <w:shd w:val="clear" w:color="auto" w:fill="auto"/>
          </w:tcPr>
          <w:p w14:paraId="254538DA" w14:textId="77777777" w:rsidR="007E397B" w:rsidRPr="00A71375" w:rsidRDefault="007E397B" w:rsidP="007C687A">
            <w:pPr>
              <w:rPr>
                <w:rFonts w:cs="Arial"/>
              </w:rPr>
            </w:pPr>
            <w:r w:rsidRPr="00A71375">
              <w:rPr>
                <w:rFonts w:cs="Arial"/>
                <w:lang w:bidi="ru-RU"/>
              </w:rPr>
              <w:t>Имя журнала:</w:t>
            </w:r>
          </w:p>
        </w:tc>
        <w:tc>
          <w:tcPr>
            <w:tcW w:w="5419" w:type="dxa"/>
            <w:shd w:val="clear" w:color="auto" w:fill="auto"/>
          </w:tcPr>
          <w:p w14:paraId="6BA2D803" w14:textId="77777777" w:rsidR="007E397B" w:rsidRPr="00A71375" w:rsidRDefault="007E397B" w:rsidP="007C687A">
            <w:pPr>
              <w:rPr>
                <w:rFonts w:cs="Arial"/>
              </w:rPr>
            </w:pPr>
            <w:r w:rsidRPr="00A71375">
              <w:rPr>
                <w:rFonts w:cs="Arial"/>
                <w:lang w:bidi="ru-RU"/>
              </w:rPr>
              <w:t>Operations Manager</w:t>
            </w:r>
          </w:p>
        </w:tc>
      </w:tr>
      <w:tr w:rsidR="007E397B" w:rsidRPr="00A71375" w14:paraId="37076E37" w14:textId="77777777" w:rsidTr="007E397B">
        <w:tc>
          <w:tcPr>
            <w:tcW w:w="3393" w:type="dxa"/>
            <w:shd w:val="clear" w:color="auto" w:fill="auto"/>
          </w:tcPr>
          <w:p w14:paraId="502D0757" w14:textId="77777777" w:rsidR="007E397B" w:rsidRPr="00A71375" w:rsidRDefault="007E397B" w:rsidP="007C687A">
            <w:pPr>
              <w:rPr>
                <w:rFonts w:cs="Arial"/>
              </w:rPr>
            </w:pPr>
            <w:r w:rsidRPr="00A71375">
              <w:rPr>
                <w:rFonts w:cs="Arial"/>
                <w:lang w:bidi="ru-RU"/>
              </w:rPr>
              <w:t>Источник:</w:t>
            </w:r>
          </w:p>
        </w:tc>
        <w:tc>
          <w:tcPr>
            <w:tcW w:w="5419" w:type="dxa"/>
            <w:shd w:val="clear" w:color="auto" w:fill="auto"/>
          </w:tcPr>
          <w:p w14:paraId="6A7F770F" w14:textId="77777777" w:rsidR="007E397B" w:rsidRPr="00A71375" w:rsidRDefault="007E397B" w:rsidP="007C687A">
            <w:pPr>
              <w:rPr>
                <w:rFonts w:cs="Arial"/>
              </w:rPr>
            </w:pPr>
            <w:r w:rsidRPr="00A71375">
              <w:rPr>
                <w:rFonts w:eastAsia="Calibri" w:cs="Arial"/>
                <w:color w:val="000000"/>
                <w:lang w:bidi="ru-RU"/>
              </w:rPr>
              <w:t>Служба работоспособности</w:t>
            </w:r>
          </w:p>
        </w:tc>
      </w:tr>
      <w:tr w:rsidR="007E397B" w:rsidRPr="00A71375" w14:paraId="094E1735" w14:textId="77777777" w:rsidTr="007E397B">
        <w:tc>
          <w:tcPr>
            <w:tcW w:w="3393" w:type="dxa"/>
            <w:shd w:val="clear" w:color="auto" w:fill="auto"/>
          </w:tcPr>
          <w:p w14:paraId="331BFFCF" w14:textId="77777777" w:rsidR="007E397B" w:rsidRPr="00A71375" w:rsidRDefault="007E397B" w:rsidP="007C687A">
            <w:pPr>
              <w:rPr>
                <w:rFonts w:cs="Arial"/>
              </w:rPr>
            </w:pPr>
            <w:r w:rsidRPr="00A71375">
              <w:rPr>
                <w:rFonts w:cs="Arial"/>
                <w:lang w:bidi="ru-RU"/>
              </w:rPr>
              <w:t>Дата:</w:t>
            </w:r>
          </w:p>
        </w:tc>
        <w:tc>
          <w:tcPr>
            <w:tcW w:w="5419" w:type="dxa"/>
            <w:shd w:val="clear" w:color="auto" w:fill="auto"/>
          </w:tcPr>
          <w:p w14:paraId="54317B25" w14:textId="77777777" w:rsidR="007E397B" w:rsidRPr="00A71375" w:rsidRDefault="007E397B" w:rsidP="007C687A">
            <w:pPr>
              <w:rPr>
                <w:rFonts w:cs="Arial"/>
              </w:rPr>
            </w:pPr>
            <w:r w:rsidRPr="00A71375">
              <w:rPr>
                <w:rFonts w:eastAsia="Calibri" w:cs="Arial"/>
                <w:color w:val="000000"/>
                <w:lang w:bidi="ru-RU"/>
              </w:rPr>
              <w:t>08.01.2015 10:44:20</w:t>
            </w:r>
          </w:p>
        </w:tc>
      </w:tr>
      <w:tr w:rsidR="007E397B" w:rsidRPr="00A71375" w14:paraId="1C8418EB" w14:textId="77777777" w:rsidTr="007E397B">
        <w:tc>
          <w:tcPr>
            <w:tcW w:w="3393" w:type="dxa"/>
            <w:shd w:val="clear" w:color="auto" w:fill="auto"/>
          </w:tcPr>
          <w:p w14:paraId="13DCFACA" w14:textId="77777777" w:rsidR="007E397B" w:rsidRPr="00A71375" w:rsidRDefault="007E397B" w:rsidP="007C687A">
            <w:pPr>
              <w:rPr>
                <w:rFonts w:cs="Arial"/>
              </w:rPr>
            </w:pPr>
            <w:r w:rsidRPr="00A71375">
              <w:rPr>
                <w:rFonts w:cs="Arial"/>
                <w:lang w:bidi="ru-RU"/>
              </w:rPr>
              <w:t>Идентификатор события:</w:t>
            </w:r>
          </w:p>
        </w:tc>
        <w:tc>
          <w:tcPr>
            <w:tcW w:w="5419" w:type="dxa"/>
            <w:shd w:val="clear" w:color="auto" w:fill="auto"/>
          </w:tcPr>
          <w:p w14:paraId="1F8DC325" w14:textId="77777777" w:rsidR="007E397B" w:rsidRPr="00A71375" w:rsidRDefault="007E397B" w:rsidP="007C687A">
            <w:pPr>
              <w:rPr>
                <w:rFonts w:cs="Arial"/>
              </w:rPr>
            </w:pPr>
            <w:r w:rsidRPr="00A71375">
              <w:rPr>
                <w:rFonts w:cs="Arial"/>
                <w:lang w:bidi="ru-RU"/>
              </w:rPr>
              <w:t>1102</w:t>
            </w:r>
          </w:p>
        </w:tc>
      </w:tr>
      <w:tr w:rsidR="007E397B" w:rsidRPr="00A71375" w14:paraId="2E7EC94D" w14:textId="77777777" w:rsidTr="007E397B">
        <w:tc>
          <w:tcPr>
            <w:tcW w:w="3393" w:type="dxa"/>
            <w:shd w:val="clear" w:color="auto" w:fill="auto"/>
          </w:tcPr>
          <w:p w14:paraId="12BCA4DF" w14:textId="77777777" w:rsidR="007E397B" w:rsidRPr="00A71375" w:rsidRDefault="007E397B" w:rsidP="007C687A">
            <w:pPr>
              <w:rPr>
                <w:rFonts w:cs="Arial"/>
              </w:rPr>
            </w:pPr>
            <w:r w:rsidRPr="00A71375">
              <w:rPr>
                <w:rFonts w:cs="Arial"/>
                <w:lang w:bidi="ru-RU"/>
              </w:rPr>
              <w:t xml:space="preserve">Категория задачи: </w:t>
            </w:r>
          </w:p>
        </w:tc>
        <w:tc>
          <w:tcPr>
            <w:tcW w:w="5419" w:type="dxa"/>
            <w:shd w:val="clear" w:color="auto" w:fill="auto"/>
          </w:tcPr>
          <w:p w14:paraId="6A0DCD03" w14:textId="77777777" w:rsidR="007E397B" w:rsidRPr="00A71375" w:rsidRDefault="007E397B" w:rsidP="007C687A">
            <w:pPr>
              <w:rPr>
                <w:rFonts w:cs="Arial"/>
              </w:rPr>
            </w:pPr>
            <w:r w:rsidRPr="00A71375">
              <w:rPr>
                <w:rFonts w:eastAsia="Calibri" w:cs="Arial"/>
                <w:color w:val="000000"/>
                <w:lang w:bidi="ru-RU"/>
              </w:rPr>
              <w:t>Служба работоспособности</w:t>
            </w:r>
          </w:p>
        </w:tc>
      </w:tr>
      <w:tr w:rsidR="007E397B" w:rsidRPr="00A71375" w14:paraId="28DD2260" w14:textId="77777777" w:rsidTr="007E397B">
        <w:tc>
          <w:tcPr>
            <w:tcW w:w="3393" w:type="dxa"/>
            <w:shd w:val="clear" w:color="auto" w:fill="auto"/>
          </w:tcPr>
          <w:p w14:paraId="50FD6750" w14:textId="77777777" w:rsidR="007E397B" w:rsidRPr="00A71375" w:rsidRDefault="007E397B" w:rsidP="007C687A">
            <w:pPr>
              <w:rPr>
                <w:rFonts w:cs="Arial"/>
              </w:rPr>
            </w:pPr>
            <w:r w:rsidRPr="00A71375">
              <w:rPr>
                <w:rFonts w:cs="Arial"/>
                <w:lang w:bidi="ru-RU"/>
              </w:rPr>
              <w:t>Уровень:</w:t>
            </w:r>
          </w:p>
        </w:tc>
        <w:tc>
          <w:tcPr>
            <w:tcW w:w="5419" w:type="dxa"/>
            <w:shd w:val="clear" w:color="auto" w:fill="auto"/>
          </w:tcPr>
          <w:p w14:paraId="247147D3" w14:textId="77777777" w:rsidR="007E397B" w:rsidRPr="00A71375" w:rsidRDefault="007E397B" w:rsidP="007C687A">
            <w:pPr>
              <w:rPr>
                <w:rFonts w:cs="Arial"/>
              </w:rPr>
            </w:pPr>
            <w:r w:rsidRPr="00A71375">
              <w:rPr>
                <w:rFonts w:eastAsia="Calibri" w:cs="Arial"/>
                <w:color w:val="000000"/>
                <w:lang w:bidi="ru-RU"/>
              </w:rPr>
              <w:t>Ошибка</w:t>
            </w:r>
          </w:p>
        </w:tc>
      </w:tr>
      <w:tr w:rsidR="007E397B" w:rsidRPr="00A71375" w14:paraId="56518370" w14:textId="77777777" w:rsidTr="007E397B">
        <w:tc>
          <w:tcPr>
            <w:tcW w:w="3393" w:type="dxa"/>
            <w:shd w:val="clear" w:color="auto" w:fill="auto"/>
          </w:tcPr>
          <w:p w14:paraId="467C839B" w14:textId="77777777" w:rsidR="007E397B" w:rsidRPr="00A71375" w:rsidRDefault="007E397B" w:rsidP="007C687A">
            <w:pPr>
              <w:rPr>
                <w:rFonts w:cs="Arial"/>
              </w:rPr>
            </w:pPr>
            <w:r w:rsidRPr="00A71375">
              <w:rPr>
                <w:rFonts w:cs="Arial"/>
                <w:lang w:bidi="ru-RU"/>
              </w:rPr>
              <w:t>Ключевые слова:</w:t>
            </w:r>
          </w:p>
        </w:tc>
        <w:tc>
          <w:tcPr>
            <w:tcW w:w="5419" w:type="dxa"/>
            <w:shd w:val="clear" w:color="auto" w:fill="auto"/>
          </w:tcPr>
          <w:p w14:paraId="31D1BD22" w14:textId="77777777" w:rsidR="007E397B" w:rsidRPr="00A71375" w:rsidRDefault="007E397B" w:rsidP="007C687A">
            <w:pPr>
              <w:rPr>
                <w:rFonts w:cs="Arial"/>
              </w:rPr>
            </w:pPr>
            <w:r w:rsidRPr="00A71375">
              <w:rPr>
                <w:rFonts w:cs="Arial"/>
                <w:lang w:bidi="ru-RU"/>
              </w:rPr>
              <w:t>Классический</w:t>
            </w:r>
          </w:p>
        </w:tc>
      </w:tr>
      <w:tr w:rsidR="007E397B" w:rsidRPr="00A71375" w14:paraId="66E73B47" w14:textId="77777777" w:rsidTr="007E397B">
        <w:tc>
          <w:tcPr>
            <w:tcW w:w="3393" w:type="dxa"/>
            <w:shd w:val="clear" w:color="auto" w:fill="auto"/>
          </w:tcPr>
          <w:p w14:paraId="102C4179" w14:textId="77777777" w:rsidR="007E397B" w:rsidRPr="00A71375" w:rsidRDefault="007E397B" w:rsidP="007C687A">
            <w:pPr>
              <w:rPr>
                <w:rFonts w:cs="Arial"/>
              </w:rPr>
            </w:pPr>
            <w:r w:rsidRPr="00A71375">
              <w:rPr>
                <w:rFonts w:cs="Arial"/>
                <w:lang w:bidi="ru-RU"/>
              </w:rPr>
              <w:t>Пользователь:</w:t>
            </w:r>
          </w:p>
        </w:tc>
        <w:tc>
          <w:tcPr>
            <w:tcW w:w="5419" w:type="dxa"/>
            <w:shd w:val="clear" w:color="auto" w:fill="auto"/>
          </w:tcPr>
          <w:p w14:paraId="0CD87402" w14:textId="77777777" w:rsidR="007E397B" w:rsidRPr="00A71375" w:rsidRDefault="007E397B" w:rsidP="007C687A">
            <w:pPr>
              <w:rPr>
                <w:rFonts w:cs="Arial"/>
              </w:rPr>
            </w:pPr>
            <w:r w:rsidRPr="00A71375">
              <w:rPr>
                <w:rFonts w:cs="Arial"/>
                <w:lang w:bidi="ru-RU"/>
              </w:rPr>
              <w:t>Недоступно</w:t>
            </w:r>
          </w:p>
        </w:tc>
      </w:tr>
      <w:tr w:rsidR="007E397B" w:rsidRPr="00A71375" w14:paraId="2BA60F12" w14:textId="77777777" w:rsidTr="007E397B">
        <w:tc>
          <w:tcPr>
            <w:tcW w:w="3393" w:type="dxa"/>
            <w:shd w:val="clear" w:color="auto" w:fill="auto"/>
          </w:tcPr>
          <w:p w14:paraId="4FDA08BB" w14:textId="77777777" w:rsidR="007E397B" w:rsidRPr="00A71375" w:rsidRDefault="007E397B" w:rsidP="007C687A">
            <w:pPr>
              <w:rPr>
                <w:rFonts w:cs="Arial"/>
              </w:rPr>
            </w:pPr>
            <w:r w:rsidRPr="00A71375">
              <w:rPr>
                <w:rFonts w:cs="Arial"/>
                <w:lang w:bidi="ru-RU"/>
              </w:rPr>
              <w:t>Компьютер:</w:t>
            </w:r>
          </w:p>
        </w:tc>
        <w:tc>
          <w:tcPr>
            <w:tcW w:w="5419" w:type="dxa"/>
            <w:shd w:val="clear" w:color="auto" w:fill="auto"/>
          </w:tcPr>
          <w:p w14:paraId="7A8DC406" w14:textId="77777777" w:rsidR="007E397B" w:rsidRPr="00A71375" w:rsidRDefault="007E397B" w:rsidP="007C687A">
            <w:pPr>
              <w:rPr>
                <w:rFonts w:cs="Arial"/>
              </w:rPr>
            </w:pPr>
          </w:p>
        </w:tc>
      </w:tr>
      <w:tr w:rsidR="007E397B" w:rsidRPr="00A71375" w14:paraId="59CB00E5" w14:textId="77777777" w:rsidTr="007E397B">
        <w:tc>
          <w:tcPr>
            <w:tcW w:w="3393" w:type="dxa"/>
            <w:shd w:val="clear" w:color="auto" w:fill="auto"/>
          </w:tcPr>
          <w:p w14:paraId="1C9CE6CE" w14:textId="77777777" w:rsidR="007E397B" w:rsidRPr="00A71375" w:rsidRDefault="007E397B" w:rsidP="007C687A">
            <w:pPr>
              <w:rPr>
                <w:rFonts w:cs="Arial"/>
              </w:rPr>
            </w:pPr>
            <w:r w:rsidRPr="00A71375">
              <w:rPr>
                <w:rFonts w:cs="Arial"/>
                <w:lang w:bidi="ru-RU"/>
              </w:rPr>
              <w:t>Описание.</w:t>
            </w:r>
          </w:p>
        </w:tc>
        <w:tc>
          <w:tcPr>
            <w:tcW w:w="5419" w:type="dxa"/>
            <w:shd w:val="clear" w:color="auto" w:fill="auto"/>
          </w:tcPr>
          <w:p w14:paraId="4A4F2854" w14:textId="77777777" w:rsidR="007E397B" w:rsidRPr="00A71375" w:rsidRDefault="007E397B" w:rsidP="007C687A">
            <w:pPr>
              <w:rPr>
                <w:rFonts w:cs="Arial"/>
              </w:rPr>
            </w:pPr>
            <w:r w:rsidRPr="00A71375">
              <w:rPr>
                <w:rFonts w:eastAsia="Calibri" w:cs="Arial"/>
                <w:color w:val="000000"/>
                <w:lang w:bidi="ru-RU"/>
              </w:rPr>
              <w:t>Правило или монитор Microsoft.SQLServer.2012.AlwaysOn.TransactionDelay для экземпляра "xxxx" с идентификатором:"{284FC6CA-2A7F-3720-8D87-4DA0CAC6E288}" не может быть инициализирован и не будет загружен. Группа управления SCOM 2012 Production</w:t>
            </w:r>
          </w:p>
        </w:tc>
      </w:tr>
    </w:tbl>
    <w:p w14:paraId="5BEE3DFC" w14:textId="77777777" w:rsidR="007E397B" w:rsidRPr="00A71375" w:rsidRDefault="007E397B" w:rsidP="00E83268">
      <w:pPr>
        <w:rPr>
          <w:rFonts w:cs="Arial"/>
        </w:rPr>
      </w:pPr>
    </w:p>
    <w:p w14:paraId="5DCCE2DB" w14:textId="133722FB" w:rsidR="00E83268" w:rsidRPr="00A71375" w:rsidRDefault="00E83268" w:rsidP="00E83268">
      <w:pPr>
        <w:rPr>
          <w:rFonts w:cs="Arial"/>
        </w:rPr>
      </w:pPr>
      <w:r w:rsidRPr="00A71375">
        <w:rPr>
          <w:rStyle w:val="LabelEmbedded"/>
          <w:rFonts w:cs="Arial"/>
          <w:lang w:bidi="ru-RU"/>
        </w:rPr>
        <w:t>Решение.</w:t>
      </w:r>
      <w:r w:rsidR="008F5097" w:rsidRPr="00A71375">
        <w:rPr>
          <w:rFonts w:cs="Arial"/>
          <w:lang w:bidi="ru-RU"/>
        </w:rPr>
        <w:t xml:space="preserve"> Создайте переопределения для этого правила повторно и перезапустите службу работоспособности.</w:t>
      </w:r>
    </w:p>
    <w:p w14:paraId="1827E47F" w14:textId="77777777" w:rsidR="00EA06ED" w:rsidRPr="00A71375" w:rsidRDefault="00EA06ED" w:rsidP="00E83268">
      <w:pPr>
        <w:rPr>
          <w:rFonts w:cs="Arial"/>
        </w:rPr>
      </w:pPr>
    </w:p>
    <w:p w14:paraId="4D75960E" w14:textId="77777777" w:rsidR="00EA06ED" w:rsidRPr="00A71375" w:rsidRDefault="00EA06ED" w:rsidP="00EA06ED">
      <w:pPr>
        <w:pStyle w:val="DSTOC2-0"/>
        <w:rPr>
          <w:rFonts w:cs="Arial"/>
        </w:rPr>
      </w:pPr>
      <w:r w:rsidRPr="00A71375">
        <w:rPr>
          <w:rFonts w:cs="Arial"/>
          <w:lang w:bidi="ru-RU"/>
        </w:rPr>
        <w:t>Сбой монитора производительности пользовательских соединений</w:t>
      </w:r>
    </w:p>
    <w:p w14:paraId="330A8096" w14:textId="77777777" w:rsidR="00EA06ED" w:rsidRPr="00A71375" w:rsidRDefault="00EA06ED" w:rsidP="00EA06ED">
      <w:pPr>
        <w:rPr>
          <w:rFonts w:cs="Arial"/>
        </w:rPr>
      </w:pPr>
      <w:r w:rsidRPr="00A71375">
        <w:rPr>
          <w:rStyle w:val="LabelEmbedded"/>
          <w:rFonts w:cs="Arial"/>
          <w:lang w:bidi="ru-RU"/>
        </w:rPr>
        <w:t>Проблема.</w:t>
      </w:r>
      <w:r w:rsidRPr="00A71375">
        <w:rPr>
          <w:rFonts w:cs="Arial"/>
          <w:lang w:bidi="ru-RU"/>
        </w:rPr>
        <w:t xml:space="preserve"> В некоторых случаях базовый монитор пользовательских соединений компонента SQL Server Database Engine завершается с ошибкой. </w:t>
      </w:r>
    </w:p>
    <w:p w14:paraId="34F3CABE" w14:textId="77777777" w:rsidR="00EA06ED" w:rsidRPr="00A71375" w:rsidRDefault="00EA06ED" w:rsidP="00EA06ED">
      <w:pPr>
        <w:rPr>
          <w:rStyle w:val="LabelEmbedded"/>
          <w:rFonts w:cs="Arial"/>
          <w:b w:val="0"/>
        </w:rPr>
      </w:pPr>
      <w:r w:rsidRPr="00A71375">
        <w:rPr>
          <w:rStyle w:val="LabelEmbedded"/>
          <w:rFonts w:cs="Arial"/>
          <w:lang w:bidi="ru-RU"/>
        </w:rPr>
        <w:t xml:space="preserve">Решение. </w:t>
      </w:r>
      <w:r w:rsidRPr="00A71375">
        <w:rPr>
          <w:rStyle w:val="LabelEmbedded"/>
          <w:rFonts w:cs="Arial"/>
          <w:b w:val="0"/>
          <w:lang w:bidi="ru-RU"/>
        </w:rPr>
        <w:t>Неизвестно</w:t>
      </w:r>
      <w:r w:rsidRPr="00A71375">
        <w:rPr>
          <w:rStyle w:val="LabelEmbedded"/>
          <w:rFonts w:cs="Arial"/>
          <w:lang w:bidi="ru-RU"/>
        </w:rPr>
        <w:t>.</w:t>
      </w:r>
    </w:p>
    <w:p w14:paraId="07B5A31C" w14:textId="77777777" w:rsidR="006F5ABD" w:rsidRPr="00A71375" w:rsidRDefault="006F5ABD" w:rsidP="00EA06ED">
      <w:pPr>
        <w:rPr>
          <w:rStyle w:val="LabelEmbedded"/>
          <w:rFonts w:cs="Arial"/>
          <w:b w:val="0"/>
        </w:rPr>
      </w:pPr>
    </w:p>
    <w:p w14:paraId="5E3F129B" w14:textId="77777777" w:rsidR="006F5ABD" w:rsidRPr="00A71375" w:rsidRDefault="006F5ABD" w:rsidP="006F5ABD">
      <w:pPr>
        <w:pStyle w:val="DSTOC2-0"/>
        <w:rPr>
          <w:rFonts w:cs="Arial"/>
        </w:rPr>
      </w:pPr>
      <w:r w:rsidRPr="00A71375">
        <w:rPr>
          <w:rFonts w:cs="Arial"/>
          <w:lang w:bidi="ru-RU"/>
        </w:rPr>
        <w:t>Ошибки обнаружения следящих серверов зеркально отображаемых баз данных</w:t>
      </w:r>
    </w:p>
    <w:p w14:paraId="34B9AF4F" w14:textId="77777777" w:rsidR="006F5ABD" w:rsidRPr="00A71375" w:rsidRDefault="006F5ABD" w:rsidP="00FE35DF">
      <w:pPr>
        <w:jc w:val="both"/>
        <w:rPr>
          <w:rFonts w:cs="Arial"/>
        </w:rPr>
      </w:pPr>
      <w:r w:rsidRPr="00A71375">
        <w:rPr>
          <w:rStyle w:val="LabelEmbedded"/>
          <w:rFonts w:cs="Arial"/>
          <w:lang w:bidi="ru-RU"/>
        </w:rPr>
        <w:t>Проблема.</w:t>
      </w:r>
      <w:r w:rsidR="0076306B" w:rsidRPr="00A71375">
        <w:rPr>
          <w:rFonts w:cs="Arial"/>
          <w:lang w:bidi="ru-RU"/>
        </w:rPr>
        <w:t xml:space="preserve"> После установки пакета управления 6.6.2.0 или более поздней версии могут возникать следующие сообщения об ошибках:</w:t>
      </w:r>
    </w:p>
    <w:p w14:paraId="52872BDC" w14:textId="77777777" w:rsidR="006F5ABD" w:rsidRPr="00A71375" w:rsidRDefault="006F5ABD" w:rsidP="00FE35DF">
      <w:pPr>
        <w:jc w:val="both"/>
        <w:rPr>
          <w:rFonts w:cs="Arial"/>
          <w:i/>
        </w:rPr>
      </w:pPr>
      <w:r w:rsidRPr="00A71375">
        <w:rPr>
          <w:rFonts w:cs="Arial"/>
          <w:i/>
          <w:lang w:bidi="ru-RU"/>
        </w:rPr>
        <w:t>Группа управления. Сценарий: DiscoverSQL2012MirroringWitness.vbs. Экземпляр: xxxxx. Сценарий обнаружения следящих серверов зеркального отображения "DiscoverSQL2012MirroringWitness.vbs" для экземпляра "xxxxx" завершился ошибкой.</w:t>
      </w:r>
    </w:p>
    <w:p w14:paraId="26AA7FAC" w14:textId="6B8D58C7" w:rsidR="006F5ABD" w:rsidRPr="00A71375" w:rsidRDefault="006F5ABD" w:rsidP="00FE35DF">
      <w:pPr>
        <w:jc w:val="both"/>
        <w:rPr>
          <w:rFonts w:cs="Arial"/>
        </w:rPr>
      </w:pPr>
      <w:r w:rsidRPr="00A71375">
        <w:rPr>
          <w:rStyle w:val="LabelEmbedded"/>
          <w:rFonts w:cs="Arial"/>
          <w:lang w:bidi="ru-RU"/>
        </w:rPr>
        <w:t xml:space="preserve">Решение. </w:t>
      </w:r>
      <w:r w:rsidRPr="00A71375">
        <w:rPr>
          <w:rStyle w:val="LabelEmbedded"/>
          <w:rFonts w:cs="Arial"/>
          <w:b w:val="0"/>
          <w:lang w:bidi="ru-RU"/>
        </w:rPr>
        <w:t xml:space="preserve">По умолчанию учетная запись Local System не имеет разрешения на sys.database_mirroring_witnesses. В связи с этим необходимо предоставить соответствующее разрешение для учетной записи Local System (см. раздел </w:t>
      </w:r>
      <w:hyperlink w:anchor="SettingupLPG" w:history="1">
        <w:r w:rsidR="005E2054" w:rsidRPr="00A71375">
          <w:rPr>
            <w:rStyle w:val="Hyperlink"/>
            <w:rFonts w:cs="Arial"/>
            <w:szCs w:val="20"/>
            <w:lang w:bidi="ru-RU"/>
          </w:rPr>
          <w:t>Настройка среды с минимальными правами доступа</w:t>
        </w:r>
      </w:hyperlink>
      <w:r w:rsidR="005E2054" w:rsidRPr="00A71375">
        <w:rPr>
          <w:rStyle w:val="LabelEmbedded"/>
          <w:rFonts w:cs="Arial"/>
          <w:b w:val="0"/>
          <w:lang w:bidi="ru-RU"/>
        </w:rPr>
        <w:t>). Если вы не хотите менять конфигурацию безопасности (или вообще не используете зеркальное отображение) и хотите, чтобы такие сообщения больше не появлялись, можно отключить это правило обнаружения. Если зеркального отображения нет и вы не планируете его использовать, просто удалите это правило обнаружения и соответствующие файлы мониторинга.</w:t>
      </w:r>
    </w:p>
    <w:p w14:paraId="75F0C0C6" w14:textId="77777777" w:rsidR="007765A9" w:rsidRPr="00A71375" w:rsidRDefault="00210A99" w:rsidP="007765A9">
      <w:pPr>
        <w:pStyle w:val="DSTOC2-0"/>
        <w:rPr>
          <w:rFonts w:cs="Arial"/>
        </w:rPr>
      </w:pPr>
      <w:r w:rsidRPr="00A71375">
        <w:rPr>
          <w:rFonts w:cs="Arial"/>
          <w:lang w:bidi="ru-RU"/>
        </w:rPr>
        <w:t>Диспетчер конфигурации SQL может запускать неверную версию оснастки</w:t>
      </w:r>
    </w:p>
    <w:p w14:paraId="30205D39" w14:textId="1A061D53" w:rsidR="002859C7" w:rsidRPr="00A71375" w:rsidRDefault="002859C7" w:rsidP="002859C7">
      <w:pPr>
        <w:rPr>
          <w:rFonts w:cs="Arial"/>
          <w:i/>
        </w:rPr>
      </w:pPr>
      <w:r w:rsidRPr="00A71375">
        <w:rPr>
          <w:rStyle w:val="LabelEmbedded"/>
          <w:rFonts w:cs="Arial"/>
          <w:lang w:bidi="ru-RU"/>
        </w:rPr>
        <w:t>Проблема.</w:t>
      </w:r>
      <w:r w:rsidRPr="00A71375">
        <w:rPr>
          <w:rFonts w:cs="Arial"/>
          <w:lang w:bidi="ru-RU"/>
        </w:rPr>
        <w:t xml:space="preserve"> Диспетчер конфигурации SQL может запускать неверную версию оснастки. Например, задачи SQL Server 2012 запускают оснастку sqlservermanager10.msc, предназначенную для SQL Server 2008.</w:t>
      </w:r>
    </w:p>
    <w:p w14:paraId="64A51FC2" w14:textId="77777777" w:rsidR="00783050" w:rsidRPr="00A71375" w:rsidRDefault="002859C7" w:rsidP="007765A9">
      <w:pPr>
        <w:rPr>
          <w:rStyle w:val="LabelEmbedded"/>
          <w:rFonts w:cs="Arial"/>
          <w:b w:val="0"/>
        </w:rPr>
      </w:pPr>
      <w:r w:rsidRPr="00A71375">
        <w:rPr>
          <w:rStyle w:val="LabelEmbedded"/>
          <w:rFonts w:cs="Arial"/>
          <w:lang w:bidi="ru-RU"/>
        </w:rPr>
        <w:t xml:space="preserve">Решение. </w:t>
      </w:r>
      <w:r w:rsidRPr="00A71375">
        <w:rPr>
          <w:rStyle w:val="LabelEmbedded"/>
          <w:rFonts w:cs="Arial"/>
          <w:b w:val="0"/>
          <w:lang w:bidi="ru-RU"/>
        </w:rPr>
        <w:t>Задачи консоли требуют установки средств управления, соответствующих целевому экземпляру сервера SQL Server, на котором они запускаются.</w:t>
      </w:r>
    </w:p>
    <w:p w14:paraId="2DC03D54" w14:textId="77777777" w:rsidR="00783050" w:rsidRPr="00A71375" w:rsidRDefault="00783050" w:rsidP="00783050">
      <w:pPr>
        <w:pStyle w:val="DSTOC2-0"/>
        <w:rPr>
          <w:rFonts w:cs="Arial"/>
        </w:rPr>
      </w:pPr>
      <w:r w:rsidRPr="00A71375">
        <w:rPr>
          <w:rFonts w:cs="Arial"/>
          <w:lang w:bidi="ru-RU"/>
        </w:rPr>
        <w:t>Монитор службы компонента SQL Database Engine может завершиться ошибкой, если параметр переопределения "Предупреждать только в случае, если запуск службы имеет тип "Автоматический"" имеет значение FALSE.</w:t>
      </w:r>
    </w:p>
    <w:p w14:paraId="42FD8FEA" w14:textId="77777777" w:rsidR="00783050" w:rsidRPr="00A71375" w:rsidRDefault="00783050" w:rsidP="00783050">
      <w:pPr>
        <w:rPr>
          <w:rFonts w:cs="Arial"/>
          <w:i/>
        </w:rPr>
      </w:pPr>
      <w:r w:rsidRPr="00A71375">
        <w:rPr>
          <w:rStyle w:val="LabelEmbedded"/>
          <w:rFonts w:cs="Arial"/>
          <w:lang w:bidi="ru-RU"/>
        </w:rPr>
        <w:t xml:space="preserve">Проблема. </w:t>
      </w:r>
      <w:r w:rsidRPr="00A71375">
        <w:rPr>
          <w:rFonts w:cs="Arial"/>
          <w:lang w:bidi="ru-RU"/>
        </w:rPr>
        <w:t>Монитор службы ядра СУБД SQL может завершиться ошибкой, если параметр переопределения "Предупреждать только в случае, если запуск службы имеет тип "Автоматический"" имеет значение FALSE, а строка записана прописными буквами.</w:t>
      </w:r>
    </w:p>
    <w:p w14:paraId="1486DA07" w14:textId="77777777" w:rsidR="00EA3D6C" w:rsidRPr="00A71375" w:rsidRDefault="00783050" w:rsidP="007765A9">
      <w:pPr>
        <w:rPr>
          <w:rStyle w:val="LabelEmbedded"/>
          <w:rFonts w:cs="Arial"/>
          <w:b w:val="0"/>
        </w:rPr>
      </w:pPr>
      <w:r w:rsidRPr="00A71375">
        <w:rPr>
          <w:rStyle w:val="LabelEmbedded"/>
          <w:rFonts w:cs="Arial"/>
          <w:lang w:bidi="ru-RU"/>
        </w:rPr>
        <w:t xml:space="preserve">Решение. </w:t>
      </w:r>
      <w:r w:rsidRPr="00A71375">
        <w:rPr>
          <w:rStyle w:val="LabelEmbedded"/>
          <w:rFonts w:cs="Arial"/>
          <w:b w:val="0"/>
          <w:lang w:bidi="ru-RU"/>
        </w:rPr>
        <w:t>Перезапишите указанный выше параметр строчными буквами.</w:t>
      </w:r>
    </w:p>
    <w:p w14:paraId="1467061A" w14:textId="77777777" w:rsidR="00EA3D6C" w:rsidRPr="00A71375" w:rsidRDefault="00B731AD" w:rsidP="00EA3D6C">
      <w:pPr>
        <w:pStyle w:val="DSTOC2-0"/>
        <w:rPr>
          <w:rFonts w:cs="Arial"/>
        </w:rPr>
      </w:pPr>
      <w:r w:rsidRPr="00A71375">
        <w:rPr>
          <w:rFonts w:cs="Arial"/>
          <w:lang w:bidi="ru-RU"/>
        </w:rPr>
        <w:t>Монитор состояния резервного копирования для базы данных может завершиться ошибкой, если имя базы данных содержит кавычки.</w:t>
      </w:r>
    </w:p>
    <w:p w14:paraId="4F61D8D4" w14:textId="77777777" w:rsidR="00B731AD" w:rsidRPr="00A71375" w:rsidRDefault="00B731AD" w:rsidP="00B731AD">
      <w:pPr>
        <w:rPr>
          <w:rFonts w:cs="Arial"/>
          <w:i/>
        </w:rPr>
      </w:pPr>
      <w:r w:rsidRPr="00A71375">
        <w:rPr>
          <w:rStyle w:val="LabelEmbedded"/>
          <w:rFonts w:cs="Arial"/>
          <w:lang w:bidi="ru-RU"/>
        </w:rPr>
        <w:t>Проблема.</w:t>
      </w:r>
      <w:r w:rsidRPr="00A71375">
        <w:rPr>
          <w:rFonts w:cs="Arial"/>
          <w:lang w:bidi="ru-RU"/>
        </w:rPr>
        <w:t xml:space="preserve"> Монитор состояния резервного копирования для базы данных может завершиться ошибкой, если имя базы данных содержит две стоящие рядом одинарные кавычки.</w:t>
      </w:r>
    </w:p>
    <w:p w14:paraId="77C81E7F" w14:textId="77777777" w:rsidR="00B731AD" w:rsidRPr="00A71375" w:rsidRDefault="00B731AD" w:rsidP="007765A9">
      <w:pPr>
        <w:rPr>
          <w:rStyle w:val="LabelEmbedded"/>
          <w:rFonts w:cs="Arial"/>
          <w:b w:val="0"/>
        </w:rPr>
      </w:pPr>
      <w:r w:rsidRPr="00A71375">
        <w:rPr>
          <w:rStyle w:val="LabelEmbedded"/>
          <w:rFonts w:cs="Arial"/>
          <w:lang w:bidi="ru-RU"/>
        </w:rPr>
        <w:t xml:space="preserve">Решение. </w:t>
      </w:r>
      <w:r w:rsidRPr="00A71375">
        <w:rPr>
          <w:rStyle w:val="LabelEmbedded"/>
          <w:rFonts w:cs="Arial"/>
          <w:b w:val="0"/>
          <w:lang w:bidi="ru-RU"/>
        </w:rPr>
        <w:t>Решение отсутствует.</w:t>
      </w:r>
    </w:p>
    <w:p w14:paraId="5346D40A" w14:textId="77777777" w:rsidR="00B731AD" w:rsidRPr="00A71375" w:rsidRDefault="00B731AD" w:rsidP="00B731AD">
      <w:pPr>
        <w:pStyle w:val="DSTOC2-0"/>
        <w:rPr>
          <w:rFonts w:cs="Arial"/>
        </w:rPr>
      </w:pPr>
      <w:r w:rsidRPr="00A71375">
        <w:rPr>
          <w:rFonts w:cs="Arial"/>
          <w:lang w:bidi="ru-RU"/>
        </w:rPr>
        <w:t>Некоторые правила журнала событий не создают предупреждения для взаимоблокировок SQL</w:t>
      </w:r>
    </w:p>
    <w:p w14:paraId="5F415EAB" w14:textId="77777777" w:rsidR="00B731AD" w:rsidRPr="00A71375" w:rsidRDefault="00B731AD" w:rsidP="00B731AD">
      <w:pPr>
        <w:rPr>
          <w:rFonts w:cs="Arial"/>
        </w:rPr>
      </w:pPr>
      <w:r w:rsidRPr="00A71375">
        <w:rPr>
          <w:rStyle w:val="LabelEmbedded"/>
          <w:rFonts w:cs="Arial"/>
          <w:lang w:bidi="ru-RU"/>
        </w:rPr>
        <w:t>Проблема.</w:t>
      </w:r>
      <w:r w:rsidRPr="00A71375">
        <w:rPr>
          <w:rFonts w:cs="Arial"/>
          <w:lang w:bidi="ru-RU"/>
        </w:rPr>
        <w:t xml:space="preserve"> Некоторые правила журнала событий могут не создавать предупреждения для определенных взаимоблокировок в Operations Manager, поскольку такие события не регистрируются сервером SQL по умолчанию — это сделано для того, чтобы предотвратить излишнюю нагрузку на агент и журнал событий.</w:t>
      </w:r>
    </w:p>
    <w:p w14:paraId="69D9BA8F" w14:textId="77777777" w:rsidR="00B731AD" w:rsidRPr="00A71375" w:rsidRDefault="00B731AD" w:rsidP="00B731AD">
      <w:pPr>
        <w:rPr>
          <w:rStyle w:val="LabelEmbedded"/>
          <w:rFonts w:cs="Arial"/>
          <w:b w:val="0"/>
        </w:rPr>
      </w:pPr>
      <w:r w:rsidRPr="00A71375">
        <w:rPr>
          <w:rStyle w:val="LabelEmbedded"/>
          <w:rFonts w:cs="Arial"/>
          <w:lang w:bidi="ru-RU"/>
        </w:rPr>
        <w:t xml:space="preserve">Решение. </w:t>
      </w:r>
      <w:r w:rsidRPr="00A71375">
        <w:rPr>
          <w:rStyle w:val="LabelEmbedded"/>
          <w:rFonts w:cs="Arial"/>
          <w:b w:val="0"/>
          <w:lang w:bidi="ru-RU"/>
        </w:rPr>
        <w:t>Чтобы переключиться на регистрацию указанных выше событий, выполните в среде SQL Server Management Studio следующую команду:</w:t>
      </w:r>
    </w:p>
    <w:p w14:paraId="60D6E420" w14:textId="77777777" w:rsidR="00B731AD" w:rsidRPr="00A71375" w:rsidRDefault="00B731AD" w:rsidP="00B731AD">
      <w:pPr>
        <w:rPr>
          <w:rStyle w:val="LabelEmbedded"/>
          <w:rFonts w:cs="Arial"/>
          <w:b w:val="0"/>
          <w:i/>
        </w:rPr>
      </w:pPr>
      <w:r w:rsidRPr="00A71375">
        <w:rPr>
          <w:rStyle w:val="LabelEmbedded"/>
          <w:rFonts w:cs="Arial"/>
          <w:b w:val="0"/>
          <w:i/>
          <w:lang w:bidi="ru-RU"/>
        </w:rPr>
        <w:t>Exec sp_altermessage [event ID], 'WITH_LOG', 'true'</w:t>
      </w:r>
    </w:p>
    <w:p w14:paraId="2EFA9A36" w14:textId="77777777" w:rsidR="00B731AD" w:rsidRPr="00A71375" w:rsidRDefault="00B731AD" w:rsidP="00B731AD">
      <w:pPr>
        <w:rPr>
          <w:rStyle w:val="LabelEmbedded"/>
          <w:rFonts w:cs="Arial"/>
          <w:b w:val="0"/>
        </w:rPr>
      </w:pPr>
      <w:r w:rsidRPr="00A71375">
        <w:rPr>
          <w:rStyle w:val="LabelEmbedded"/>
          <w:rFonts w:cs="Arial"/>
          <w:b w:val="0"/>
          <w:i/>
          <w:lang w:bidi="ru-RU"/>
        </w:rPr>
        <w:t>Select * from sys.messages where message_id=[идентификатор события]</w:t>
      </w:r>
    </w:p>
    <w:p w14:paraId="5EFAC363" w14:textId="77777777" w:rsidR="00B731AD" w:rsidRPr="00A71375" w:rsidRDefault="00B731AD" w:rsidP="00B731AD">
      <w:pPr>
        <w:rPr>
          <w:rStyle w:val="LabelEmbedded"/>
          <w:rFonts w:cs="Arial"/>
          <w:b w:val="0"/>
        </w:rPr>
      </w:pPr>
      <w:r w:rsidRPr="00A71375">
        <w:rPr>
          <w:rStyle w:val="LabelEmbedded"/>
          <w:rFonts w:cs="Arial"/>
          <w:b w:val="0"/>
          <w:lang w:bidi="ru-RU"/>
        </w:rPr>
        <w:t xml:space="preserve">Помните, что это действие может привести к переполнению агента и журнала событий. В связи с этим не забудьте выключить регистрацию таких событий, когда она вам не требуется. </w:t>
      </w:r>
    </w:p>
    <w:p w14:paraId="4253501C" w14:textId="3BE0662F" w:rsidR="0010044C" w:rsidRPr="00A71375" w:rsidRDefault="00B731AD" w:rsidP="007765A9">
      <w:pPr>
        <w:rPr>
          <w:rFonts w:cs="Arial"/>
          <w:szCs w:val="18"/>
        </w:rPr>
      </w:pPr>
      <w:r w:rsidRPr="00A71375">
        <w:rPr>
          <w:rStyle w:val="LabelEmbedded"/>
          <w:rFonts w:cs="Arial"/>
          <w:b w:val="0"/>
          <w:lang w:bidi="ru-RU"/>
        </w:rPr>
        <w:t>Список идентификаторов соответствующих событий см. в приложении "Правила журнала событий взаимоблокировок".</w:t>
      </w:r>
    </w:p>
    <w:p w14:paraId="1F5A2D7D" w14:textId="50F09692" w:rsidR="0010044C" w:rsidRPr="00A71375" w:rsidRDefault="0010044C" w:rsidP="0010044C">
      <w:pPr>
        <w:pStyle w:val="DSTOC2-0"/>
        <w:rPr>
          <w:rFonts w:cs="Arial"/>
        </w:rPr>
      </w:pPr>
      <w:r w:rsidRPr="00A71375">
        <w:rPr>
          <w:rFonts w:cs="Arial"/>
          <w:lang w:bidi="ru-RU"/>
        </w:rPr>
        <w:t>UNC-путь не поддерживается при сборе данных о производительности</w:t>
      </w:r>
    </w:p>
    <w:p w14:paraId="618FD9DE" w14:textId="173507C1" w:rsidR="0010044C" w:rsidRPr="00A71375" w:rsidRDefault="0010044C" w:rsidP="0010044C">
      <w:pPr>
        <w:rPr>
          <w:rFonts w:cs="Arial"/>
        </w:rPr>
      </w:pPr>
      <w:r w:rsidRPr="00A71375">
        <w:rPr>
          <w:rStyle w:val="LabelEmbedded"/>
          <w:rFonts w:cs="Arial"/>
          <w:lang w:bidi="ru-RU"/>
        </w:rPr>
        <w:t>Проблема.</w:t>
      </w:r>
      <w:r w:rsidR="00747922" w:rsidRPr="00A71375">
        <w:rPr>
          <w:rFonts w:cs="Arial"/>
          <w:lang w:bidi="ru-RU"/>
        </w:rPr>
        <w:t xml:space="preserve"> Если для файла базы данных, хранящегося в общей папке, включен параметр автоматического увеличения, база данных может быть недоступной для сбора данных о производительности по UNC-пути.</w:t>
      </w:r>
    </w:p>
    <w:p w14:paraId="014DA3F5" w14:textId="2BB07D5A" w:rsidR="0010044C" w:rsidRPr="00A71375" w:rsidRDefault="0010044C" w:rsidP="00747922">
      <w:pPr>
        <w:rPr>
          <w:rFonts w:cs="Arial"/>
        </w:rPr>
      </w:pPr>
      <w:r w:rsidRPr="00A71375">
        <w:rPr>
          <w:rStyle w:val="LabelEmbedded"/>
          <w:rFonts w:cs="Arial"/>
          <w:lang w:bidi="ru-RU"/>
        </w:rPr>
        <w:t xml:space="preserve">Решение. </w:t>
      </w:r>
      <w:r w:rsidR="00747922" w:rsidRPr="00A71375">
        <w:rPr>
          <w:rStyle w:val="LabelEmbedded"/>
          <w:rFonts w:cs="Arial"/>
          <w:b w:val="0"/>
          <w:lang w:bidi="ru-RU"/>
        </w:rPr>
        <w:t>Отключите параметр автоматического увеличения для базы данных.</w:t>
      </w:r>
    </w:p>
    <w:p w14:paraId="4A02BE03" w14:textId="77777777" w:rsidR="00FB0B2E" w:rsidRPr="00A71375" w:rsidRDefault="00FB0B2E" w:rsidP="00FB0B2E">
      <w:pPr>
        <w:pStyle w:val="DSTOC2-0"/>
        <w:rPr>
          <w:rFonts w:cs="Arial"/>
        </w:rPr>
      </w:pPr>
      <w:r w:rsidRPr="00A71375">
        <w:rPr>
          <w:rFonts w:cs="Arial"/>
          <w:lang w:bidi="ru-RU"/>
        </w:rPr>
        <w:t>Предупреждения правил на основе событий не отображаются в соответствующих представлениях</w:t>
      </w:r>
    </w:p>
    <w:p w14:paraId="66404A03" w14:textId="77777777" w:rsidR="00FB0B2E" w:rsidRPr="00A71375" w:rsidRDefault="00FB0B2E" w:rsidP="00FB0B2E">
      <w:pPr>
        <w:rPr>
          <w:rFonts w:cs="Arial"/>
        </w:rPr>
      </w:pPr>
      <w:r w:rsidRPr="00A71375">
        <w:rPr>
          <w:rStyle w:val="LabelEmbedded"/>
          <w:rFonts w:cs="Arial"/>
          <w:lang w:bidi="ru-RU"/>
        </w:rPr>
        <w:t>Проблема.</w:t>
      </w:r>
      <w:r w:rsidRPr="00A71375">
        <w:rPr>
          <w:rFonts w:cs="Arial"/>
          <w:lang w:bidi="ru-RU"/>
        </w:rPr>
        <w:t xml:space="preserve"> Предупреждения правил на основе событий отображаются в корневом представлении SQL, а не в соответствующих дочерних представлениях.</w:t>
      </w:r>
    </w:p>
    <w:p w14:paraId="4B643586" w14:textId="77777777" w:rsidR="00FB0B2E" w:rsidRPr="00A71375" w:rsidRDefault="00FB0B2E" w:rsidP="00FB0B2E">
      <w:pPr>
        <w:rPr>
          <w:rFonts w:cs="Arial"/>
        </w:rPr>
      </w:pPr>
      <w:r w:rsidRPr="00A71375">
        <w:rPr>
          <w:rStyle w:val="LabelEmbedded"/>
          <w:rFonts w:cs="Arial"/>
          <w:lang w:bidi="ru-RU"/>
        </w:rPr>
        <w:t xml:space="preserve">Решение. </w:t>
      </w:r>
      <w:r w:rsidRPr="00A71375">
        <w:rPr>
          <w:rStyle w:val="LabelEmbedded"/>
          <w:rFonts w:cs="Arial"/>
          <w:b w:val="0"/>
          <w:lang w:bidi="ru-RU"/>
        </w:rPr>
        <w:t>Решение отсутствует.</w:t>
      </w:r>
    </w:p>
    <w:p w14:paraId="249FFE1A" w14:textId="779FBC96" w:rsidR="000337F6" w:rsidRPr="00A71375" w:rsidRDefault="00A70B7C" w:rsidP="005023C8">
      <w:pPr>
        <w:pStyle w:val="Heading1"/>
        <w:rPr>
          <w:rFonts w:cs="Arial"/>
        </w:rPr>
      </w:pPr>
      <w:r w:rsidRPr="00A71375">
        <w:rPr>
          <w:rFonts w:cs="Arial"/>
          <w:lang w:bidi="ru-RU"/>
        </w:rPr>
        <w:br w:type="page"/>
      </w:r>
      <w:bookmarkStart w:id="76" w:name="_Toc469573083"/>
      <w:r w:rsidR="000337F6" w:rsidRPr="00A71375">
        <w:rPr>
          <w:rFonts w:cs="Arial"/>
          <w:lang w:bidi="ru-RU"/>
        </w:rPr>
        <w:t>Приложение. Мониторы</w:t>
      </w:r>
      <w:bookmarkStart w:id="77" w:name="z98d6064efff64a41b939f9ac99de678a"/>
      <w:bookmarkEnd w:id="76"/>
      <w:bookmarkEnd w:id="77"/>
    </w:p>
    <w:p w14:paraId="28E4024A" w14:textId="77777777" w:rsidR="000337F6" w:rsidRPr="00A71375" w:rsidRDefault="000337F6">
      <w:pPr>
        <w:rPr>
          <w:rFonts w:cs="Arial"/>
        </w:rPr>
      </w:pPr>
      <w:r w:rsidRPr="00A71375">
        <w:rPr>
          <w:rFonts w:cs="Arial"/>
          <w:lang w:bidi="ru-RU"/>
        </w:rPr>
        <w:t>В этот пакет управления входят следующие мониторы.</w:t>
      </w:r>
    </w:p>
    <w:p w14:paraId="6C3A0C90" w14:textId="338DF057" w:rsidR="006A25E2" w:rsidRPr="00A71375" w:rsidRDefault="006A25E2" w:rsidP="006A25E2">
      <w:pPr>
        <w:spacing w:after="0" w:line="240" w:lineRule="auto"/>
        <w:rPr>
          <w:rFonts w:eastAsia="Calibri" w:cs="Arial"/>
          <w:b/>
          <w:color w:val="6495ED"/>
          <w:sz w:val="22"/>
        </w:rPr>
      </w:pPr>
      <w:r w:rsidRPr="00A71375">
        <w:rPr>
          <w:rFonts w:eastAsia="Calibri" w:cs="Arial"/>
          <w:b/>
          <w:color w:val="000000"/>
          <w:sz w:val="28"/>
          <w:lang w:bidi="ru-RU"/>
        </w:rPr>
        <w:t>Ядро СУБД SQL Server 2008/2012 — базовые мониторы</w:t>
      </w:r>
    </w:p>
    <w:p w14:paraId="0A00D5EB" w14:textId="77777777" w:rsidR="006A25E2" w:rsidRPr="00A71375" w:rsidRDefault="006A25E2" w:rsidP="006A25E2">
      <w:pPr>
        <w:spacing w:after="0" w:line="240" w:lineRule="auto"/>
        <w:rPr>
          <w:rFonts w:cs="Arial"/>
        </w:rPr>
      </w:pPr>
      <w:r w:rsidRPr="00A71375">
        <w:rPr>
          <w:rFonts w:eastAsia="Calibri" w:cs="Arial"/>
          <w:b/>
          <w:color w:val="6495ED"/>
          <w:lang w:bidi="ru-RU"/>
        </w:rPr>
        <w:t>Служба запуска управляющей программы полнотекстовой фильтрации SQL</w:t>
      </w:r>
    </w:p>
    <w:p w14:paraId="5D1B5789" w14:textId="205FE803" w:rsidR="006A25E2" w:rsidRPr="00A71375" w:rsidRDefault="006A25E2" w:rsidP="006A25E2">
      <w:pPr>
        <w:spacing w:after="0" w:line="240" w:lineRule="auto"/>
        <w:rPr>
          <w:rFonts w:cs="Arial"/>
        </w:rPr>
      </w:pPr>
      <w:r w:rsidRPr="00A71375">
        <w:rPr>
          <w:rFonts w:eastAsia="Calibri" w:cs="Arial"/>
          <w:color w:val="000000"/>
          <w:lang w:bidi="ru-RU"/>
        </w:rPr>
        <w:t>Этот монитор проверяет состояние службы запуска управляющей программы полнотекстовой фильтрации SQL. Обратите внимание на то, что функция полнотекстового поиска SQL недоступна в SQL Server Express, кроме выпуска SQL Server Express с дополнительными службами. По умолчанию этот монитор отключен. При необходимости его можно включить с помощью переопределений (SQL 2008, SQL 2012).</w:t>
      </w:r>
    </w:p>
    <w:tbl>
      <w:tblPr>
        <w:tblW w:w="0" w:type="auto"/>
        <w:tblCellMar>
          <w:left w:w="0" w:type="dxa"/>
          <w:right w:w="0" w:type="dxa"/>
        </w:tblCellMar>
        <w:tblLook w:val="04A0" w:firstRow="1" w:lastRow="0" w:firstColumn="1" w:lastColumn="0" w:noHBand="0" w:noVBand="1"/>
      </w:tblPr>
      <w:tblGrid>
        <w:gridCol w:w="37"/>
        <w:gridCol w:w="8503"/>
        <w:gridCol w:w="100"/>
      </w:tblGrid>
      <w:tr w:rsidR="006A25E2" w:rsidRPr="00A71375" w14:paraId="68C7A74A" w14:textId="77777777" w:rsidTr="00B359C3">
        <w:trPr>
          <w:trHeight w:val="54"/>
        </w:trPr>
        <w:tc>
          <w:tcPr>
            <w:tcW w:w="54" w:type="dxa"/>
          </w:tcPr>
          <w:p w14:paraId="7CFA0153" w14:textId="77777777" w:rsidR="006A25E2" w:rsidRPr="00A71375" w:rsidRDefault="006A25E2" w:rsidP="00B359C3">
            <w:pPr>
              <w:pStyle w:val="EmptyCellLayoutStyle"/>
              <w:spacing w:after="0" w:line="240" w:lineRule="auto"/>
              <w:rPr>
                <w:rFonts w:ascii="Arial" w:hAnsi="Arial" w:cs="Arial"/>
              </w:rPr>
            </w:pPr>
          </w:p>
        </w:tc>
        <w:tc>
          <w:tcPr>
            <w:tcW w:w="10395" w:type="dxa"/>
          </w:tcPr>
          <w:p w14:paraId="1E11D633" w14:textId="77777777" w:rsidR="006A25E2" w:rsidRPr="00A71375" w:rsidRDefault="006A25E2" w:rsidP="00B359C3">
            <w:pPr>
              <w:pStyle w:val="EmptyCellLayoutStyle"/>
              <w:spacing w:after="0" w:line="240" w:lineRule="auto"/>
              <w:rPr>
                <w:rFonts w:ascii="Arial" w:hAnsi="Arial" w:cs="Arial"/>
              </w:rPr>
            </w:pPr>
          </w:p>
        </w:tc>
        <w:tc>
          <w:tcPr>
            <w:tcW w:w="149" w:type="dxa"/>
          </w:tcPr>
          <w:p w14:paraId="2D531E8C" w14:textId="77777777" w:rsidR="006A25E2" w:rsidRPr="00A71375" w:rsidRDefault="006A25E2" w:rsidP="00B359C3">
            <w:pPr>
              <w:pStyle w:val="EmptyCellLayoutStyle"/>
              <w:spacing w:after="0" w:line="240" w:lineRule="auto"/>
              <w:rPr>
                <w:rFonts w:ascii="Arial" w:hAnsi="Arial" w:cs="Arial"/>
              </w:rPr>
            </w:pPr>
          </w:p>
        </w:tc>
      </w:tr>
      <w:tr w:rsidR="006A25E2" w:rsidRPr="00A71375" w14:paraId="60C97E95" w14:textId="77777777" w:rsidTr="00B359C3">
        <w:tc>
          <w:tcPr>
            <w:tcW w:w="54" w:type="dxa"/>
          </w:tcPr>
          <w:p w14:paraId="4E69B832" w14:textId="77777777" w:rsidR="006A25E2" w:rsidRPr="00A71375"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3"/>
              <w:gridCol w:w="2854"/>
              <w:gridCol w:w="2728"/>
            </w:tblGrid>
            <w:tr w:rsidR="006A25E2" w:rsidRPr="00A71375" w14:paraId="24938FF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CC28BC"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B439494" w14:textId="77777777" w:rsidR="006A25E2" w:rsidRPr="00A71375" w:rsidRDefault="006A25E2" w:rsidP="00B359C3">
                  <w:pPr>
                    <w:tabs>
                      <w:tab w:val="left" w:pos="2220"/>
                    </w:tabs>
                    <w:spacing w:after="0" w:line="240" w:lineRule="auto"/>
                    <w:rPr>
                      <w:rFonts w:cs="Arial"/>
                    </w:rPr>
                  </w:pPr>
                  <w:r w:rsidRPr="00A71375">
                    <w:rPr>
                      <w:rFonts w:eastAsia="Calibri" w:cs="Arial"/>
                      <w:b/>
                      <w:color w:val="000000"/>
                      <w:sz w:val="22"/>
                      <w:lang w:bidi="ru-RU"/>
                    </w:rPr>
                    <w:t>Описание</w:t>
                  </w:r>
                  <w:r w:rsidRPr="00A71375">
                    <w:rPr>
                      <w:rFonts w:eastAsia="Calibri" w:cs="Arial"/>
                      <w:b/>
                      <w:color w:val="000000"/>
                      <w:sz w:val="22"/>
                      <w:lang w:bidi="ru-RU"/>
                    </w:rPr>
                    <w:tab/>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AA7DB44"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Значение по умолчанию</w:t>
                  </w:r>
                </w:p>
              </w:tc>
            </w:tr>
            <w:tr w:rsidR="006A25E2" w:rsidRPr="00A71375" w14:paraId="0E0FE6F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064BB9" w14:textId="77777777" w:rsidR="006A25E2" w:rsidRPr="00A71375" w:rsidRDefault="006A25E2"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93C802" w14:textId="77777777" w:rsidR="006A25E2" w:rsidRPr="00A71375" w:rsidRDefault="006A25E2"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6CB95C" w14:textId="77777777" w:rsidR="006A25E2" w:rsidRPr="00A71375" w:rsidRDefault="006A25E2" w:rsidP="00B359C3">
                  <w:pPr>
                    <w:spacing w:after="0" w:line="240" w:lineRule="auto"/>
                    <w:rPr>
                      <w:rFonts w:cs="Arial"/>
                    </w:rPr>
                  </w:pPr>
                  <w:r w:rsidRPr="00A71375">
                    <w:rPr>
                      <w:rFonts w:eastAsia="Calibri" w:cs="Arial"/>
                      <w:color w:val="000000"/>
                      <w:lang w:bidi="ru-RU"/>
                    </w:rPr>
                    <w:t>Нет</w:t>
                  </w:r>
                </w:p>
              </w:tc>
            </w:tr>
            <w:tr w:rsidR="006A25E2" w:rsidRPr="00A71375" w14:paraId="004BB6B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1BBAAB" w14:textId="77777777" w:rsidR="006A25E2" w:rsidRPr="00A71375" w:rsidRDefault="006A25E2"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D4E30D"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1734A6" w14:textId="77777777" w:rsidR="006A25E2" w:rsidRPr="00A71375" w:rsidRDefault="006A25E2" w:rsidP="00B359C3">
                  <w:pPr>
                    <w:spacing w:after="0" w:line="240" w:lineRule="auto"/>
                    <w:rPr>
                      <w:rFonts w:cs="Arial"/>
                    </w:rPr>
                  </w:pPr>
                  <w:r w:rsidRPr="00A71375">
                    <w:rPr>
                      <w:rFonts w:eastAsia="Arial" w:cs="Arial"/>
                      <w:color w:val="000000"/>
                      <w:lang w:bidi="ru-RU"/>
                    </w:rPr>
                    <w:t>True</w:t>
                  </w:r>
                </w:p>
              </w:tc>
            </w:tr>
            <w:tr w:rsidR="006A25E2" w:rsidRPr="00A71375" w14:paraId="1A1005FA"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3AD98B1" w14:textId="77777777" w:rsidR="006A25E2" w:rsidRPr="00A71375" w:rsidRDefault="006A25E2" w:rsidP="00B359C3">
                  <w:pPr>
                    <w:spacing w:after="0" w:line="240" w:lineRule="auto"/>
                    <w:rPr>
                      <w:rFonts w:cs="Arial"/>
                    </w:rPr>
                  </w:pPr>
                  <w:r w:rsidRPr="00A71375">
                    <w:rPr>
                      <w:rFonts w:eastAsia="Calibri" w:cs="Arial"/>
                      <w:color w:val="000000"/>
                      <w:lang w:bidi="ru-RU"/>
                    </w:rPr>
                    <w:t>Предупреждать только в случае, если запуск службы имеет тип «Автоматический»</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5C7B510" w14:textId="77777777" w:rsidR="006A25E2" w:rsidRPr="00A71375" w:rsidRDefault="006A25E2" w:rsidP="00B359C3">
                  <w:pPr>
                    <w:spacing w:after="0" w:line="240" w:lineRule="auto"/>
                    <w:rPr>
                      <w:rFonts w:cs="Arial"/>
                    </w:rPr>
                  </w:pPr>
                  <w:r w:rsidRPr="00A71375">
                    <w:rPr>
                      <w:rFonts w:eastAsia="Calibri" w:cs="Arial"/>
                      <w:color w:val="000000"/>
                      <w:lang w:bidi="ru-RU"/>
                    </w:rPr>
                    <w:t>Может принимать только значения true или false.  Если значение равно false, то предупреждения инициируются независимо от типа запуска.  По умолчанию задано значение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97A0B4B" w14:textId="77777777" w:rsidR="006A25E2" w:rsidRPr="00A71375" w:rsidRDefault="006A25E2" w:rsidP="00B359C3">
                  <w:pPr>
                    <w:spacing w:after="0" w:line="240" w:lineRule="auto"/>
                    <w:rPr>
                      <w:rFonts w:cs="Arial"/>
                    </w:rPr>
                  </w:pPr>
                  <w:r w:rsidRPr="00A71375">
                    <w:rPr>
                      <w:rFonts w:eastAsia="Calibri" w:cs="Arial"/>
                      <w:color w:val="000000"/>
                      <w:lang w:bidi="ru-RU"/>
                    </w:rPr>
                    <w:t>True</w:t>
                  </w:r>
                </w:p>
              </w:tc>
            </w:tr>
          </w:tbl>
          <w:p w14:paraId="73C21777" w14:textId="77777777" w:rsidR="006A25E2" w:rsidRPr="00A71375" w:rsidRDefault="006A25E2" w:rsidP="00B359C3">
            <w:pPr>
              <w:spacing w:after="0" w:line="240" w:lineRule="auto"/>
              <w:rPr>
                <w:rFonts w:cs="Arial"/>
              </w:rPr>
            </w:pPr>
          </w:p>
        </w:tc>
        <w:tc>
          <w:tcPr>
            <w:tcW w:w="149" w:type="dxa"/>
          </w:tcPr>
          <w:p w14:paraId="780B33A7" w14:textId="77777777" w:rsidR="006A25E2" w:rsidRPr="00A71375" w:rsidRDefault="006A25E2" w:rsidP="00B359C3">
            <w:pPr>
              <w:pStyle w:val="EmptyCellLayoutStyle"/>
              <w:spacing w:after="0" w:line="240" w:lineRule="auto"/>
              <w:rPr>
                <w:rFonts w:ascii="Arial" w:hAnsi="Arial" w:cs="Arial"/>
              </w:rPr>
            </w:pPr>
          </w:p>
        </w:tc>
      </w:tr>
      <w:tr w:rsidR="006A25E2" w:rsidRPr="00A71375" w14:paraId="0B768BC3" w14:textId="77777777" w:rsidTr="00B359C3">
        <w:trPr>
          <w:trHeight w:val="80"/>
        </w:trPr>
        <w:tc>
          <w:tcPr>
            <w:tcW w:w="54" w:type="dxa"/>
          </w:tcPr>
          <w:p w14:paraId="2D0A1024" w14:textId="77777777" w:rsidR="006A25E2" w:rsidRPr="00A71375" w:rsidRDefault="006A25E2" w:rsidP="00B359C3">
            <w:pPr>
              <w:pStyle w:val="EmptyCellLayoutStyle"/>
              <w:spacing w:after="0" w:line="240" w:lineRule="auto"/>
              <w:rPr>
                <w:rFonts w:ascii="Arial" w:hAnsi="Arial" w:cs="Arial"/>
              </w:rPr>
            </w:pPr>
          </w:p>
        </w:tc>
        <w:tc>
          <w:tcPr>
            <w:tcW w:w="10395" w:type="dxa"/>
          </w:tcPr>
          <w:p w14:paraId="761A1223" w14:textId="77777777" w:rsidR="006A25E2" w:rsidRPr="00A71375" w:rsidRDefault="006A25E2" w:rsidP="00B359C3">
            <w:pPr>
              <w:pStyle w:val="EmptyCellLayoutStyle"/>
              <w:spacing w:after="0" w:line="240" w:lineRule="auto"/>
              <w:rPr>
                <w:rFonts w:ascii="Arial" w:hAnsi="Arial" w:cs="Arial"/>
              </w:rPr>
            </w:pPr>
          </w:p>
        </w:tc>
        <w:tc>
          <w:tcPr>
            <w:tcW w:w="149" w:type="dxa"/>
          </w:tcPr>
          <w:p w14:paraId="6136B97B" w14:textId="77777777" w:rsidR="006A25E2" w:rsidRPr="00A71375" w:rsidRDefault="006A25E2" w:rsidP="00B359C3">
            <w:pPr>
              <w:pStyle w:val="EmptyCellLayoutStyle"/>
              <w:spacing w:after="0" w:line="240" w:lineRule="auto"/>
              <w:rPr>
                <w:rFonts w:ascii="Arial" w:hAnsi="Arial" w:cs="Arial"/>
              </w:rPr>
            </w:pPr>
          </w:p>
        </w:tc>
      </w:tr>
    </w:tbl>
    <w:p w14:paraId="5DDC76C7" w14:textId="77777777" w:rsidR="006A25E2" w:rsidRPr="00A71375" w:rsidRDefault="006A25E2" w:rsidP="006A25E2">
      <w:pPr>
        <w:spacing w:after="0" w:line="240" w:lineRule="auto"/>
        <w:rPr>
          <w:rFonts w:cs="Arial"/>
        </w:rPr>
      </w:pPr>
    </w:p>
    <w:p w14:paraId="6DC5A04F" w14:textId="77777777" w:rsidR="006A25E2" w:rsidRPr="00A71375" w:rsidRDefault="006A25E2" w:rsidP="006A25E2">
      <w:pPr>
        <w:spacing w:after="0" w:line="240" w:lineRule="auto"/>
        <w:rPr>
          <w:rFonts w:cs="Arial"/>
        </w:rPr>
      </w:pPr>
      <w:r w:rsidRPr="00A71375">
        <w:rPr>
          <w:rFonts w:eastAsia="Calibri" w:cs="Arial"/>
          <w:b/>
          <w:color w:val="6495ED"/>
          <w:lang w:bidi="ru-RU"/>
        </w:rPr>
        <w:t>Ожидаемый срок жизни страницы</w:t>
      </w:r>
    </w:p>
    <w:p w14:paraId="51A3E5BE" w14:textId="33C9665C" w:rsidR="006A25E2" w:rsidRPr="00A71375" w:rsidRDefault="006A25E2" w:rsidP="006A25E2">
      <w:pPr>
        <w:spacing w:after="0" w:line="240" w:lineRule="auto"/>
        <w:rPr>
          <w:rFonts w:cs="Arial"/>
        </w:rPr>
      </w:pPr>
      <w:r w:rsidRPr="00A71375">
        <w:rPr>
          <w:rFonts w:eastAsia="Calibri" w:cs="Arial"/>
          <w:color w:val="000000"/>
          <w:lang w:bidi="ru-RU"/>
        </w:rPr>
        <w:t>Ожидаемый срок жизни страницы для компонента DB Engine 2008/2012</w:t>
      </w:r>
    </w:p>
    <w:tbl>
      <w:tblPr>
        <w:tblW w:w="0" w:type="auto"/>
        <w:tblCellMar>
          <w:left w:w="0" w:type="dxa"/>
          <w:right w:w="0" w:type="dxa"/>
        </w:tblCellMar>
        <w:tblLook w:val="04A0" w:firstRow="1" w:lastRow="0" w:firstColumn="1" w:lastColumn="0" w:noHBand="0" w:noVBand="1"/>
      </w:tblPr>
      <w:tblGrid>
        <w:gridCol w:w="38"/>
        <w:gridCol w:w="8501"/>
        <w:gridCol w:w="101"/>
      </w:tblGrid>
      <w:tr w:rsidR="006A25E2" w:rsidRPr="00A71375" w14:paraId="509FCB31" w14:textId="77777777" w:rsidTr="00B359C3">
        <w:trPr>
          <w:trHeight w:val="54"/>
        </w:trPr>
        <w:tc>
          <w:tcPr>
            <w:tcW w:w="54" w:type="dxa"/>
          </w:tcPr>
          <w:p w14:paraId="17B18B5C" w14:textId="77777777" w:rsidR="006A25E2" w:rsidRPr="00A71375" w:rsidRDefault="006A25E2" w:rsidP="00B359C3">
            <w:pPr>
              <w:pStyle w:val="EmptyCellLayoutStyle"/>
              <w:spacing w:after="0" w:line="240" w:lineRule="auto"/>
              <w:rPr>
                <w:rFonts w:ascii="Arial" w:hAnsi="Arial" w:cs="Arial"/>
              </w:rPr>
            </w:pPr>
          </w:p>
        </w:tc>
        <w:tc>
          <w:tcPr>
            <w:tcW w:w="10395" w:type="dxa"/>
          </w:tcPr>
          <w:p w14:paraId="113BFA07" w14:textId="77777777" w:rsidR="006A25E2" w:rsidRPr="00A71375" w:rsidRDefault="006A25E2" w:rsidP="00B359C3">
            <w:pPr>
              <w:pStyle w:val="EmptyCellLayoutStyle"/>
              <w:spacing w:after="0" w:line="240" w:lineRule="auto"/>
              <w:rPr>
                <w:rFonts w:ascii="Arial" w:hAnsi="Arial" w:cs="Arial"/>
              </w:rPr>
            </w:pPr>
          </w:p>
        </w:tc>
        <w:tc>
          <w:tcPr>
            <w:tcW w:w="149" w:type="dxa"/>
          </w:tcPr>
          <w:p w14:paraId="44F39B76" w14:textId="77777777" w:rsidR="006A25E2" w:rsidRPr="00A71375" w:rsidRDefault="006A25E2" w:rsidP="00B359C3">
            <w:pPr>
              <w:pStyle w:val="EmptyCellLayoutStyle"/>
              <w:spacing w:after="0" w:line="240" w:lineRule="auto"/>
              <w:rPr>
                <w:rFonts w:ascii="Arial" w:hAnsi="Arial" w:cs="Arial"/>
              </w:rPr>
            </w:pPr>
          </w:p>
        </w:tc>
      </w:tr>
      <w:tr w:rsidR="006A25E2" w:rsidRPr="00A71375" w14:paraId="4BAD2160" w14:textId="77777777" w:rsidTr="00B359C3">
        <w:tc>
          <w:tcPr>
            <w:tcW w:w="54" w:type="dxa"/>
          </w:tcPr>
          <w:p w14:paraId="1D430207" w14:textId="77777777" w:rsidR="006A25E2" w:rsidRPr="00A71375"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6A25E2" w:rsidRPr="00A71375" w14:paraId="3B0FEE3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B1773F"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388845"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8D0BDD9"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Значение по умолчанию</w:t>
                  </w:r>
                </w:p>
              </w:tc>
            </w:tr>
            <w:tr w:rsidR="006A25E2" w:rsidRPr="00A71375" w14:paraId="69659C8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31CF20" w14:textId="77777777" w:rsidR="006A25E2" w:rsidRPr="00A71375" w:rsidRDefault="006A25E2"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E3EC19" w14:textId="77777777" w:rsidR="006A25E2" w:rsidRPr="00A71375" w:rsidRDefault="006A25E2"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E53D19" w14:textId="77777777" w:rsidR="006A25E2" w:rsidRPr="00A71375" w:rsidRDefault="006A25E2" w:rsidP="00B359C3">
                  <w:pPr>
                    <w:spacing w:after="0" w:line="240" w:lineRule="auto"/>
                    <w:rPr>
                      <w:rFonts w:cs="Arial"/>
                    </w:rPr>
                  </w:pPr>
                  <w:r w:rsidRPr="00A71375">
                    <w:rPr>
                      <w:rFonts w:eastAsia="Calibri" w:cs="Arial"/>
                      <w:color w:val="000000"/>
                      <w:lang w:bidi="ru-RU"/>
                    </w:rPr>
                    <w:t>Да</w:t>
                  </w:r>
                </w:p>
              </w:tc>
            </w:tr>
            <w:tr w:rsidR="006A25E2" w:rsidRPr="00A71375" w14:paraId="056F86F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32ECF0" w14:textId="77777777" w:rsidR="006A25E2" w:rsidRPr="00A71375" w:rsidRDefault="006A25E2"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B8A3BC"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6E102D" w14:textId="77777777" w:rsidR="006A25E2" w:rsidRPr="00A71375" w:rsidRDefault="006A25E2" w:rsidP="00B359C3">
                  <w:pPr>
                    <w:spacing w:after="0" w:line="240" w:lineRule="auto"/>
                    <w:rPr>
                      <w:rFonts w:cs="Arial"/>
                    </w:rPr>
                  </w:pPr>
                  <w:r w:rsidRPr="00A71375">
                    <w:rPr>
                      <w:rFonts w:eastAsia="Arial" w:cs="Arial"/>
                      <w:color w:val="000000"/>
                      <w:lang w:bidi="ru-RU"/>
                    </w:rPr>
                    <w:t>True</w:t>
                  </w:r>
                </w:p>
              </w:tc>
            </w:tr>
            <w:tr w:rsidR="006A25E2" w:rsidRPr="00A71375" w14:paraId="256D728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9A35F5" w14:textId="77777777" w:rsidR="006A25E2" w:rsidRPr="00A71375" w:rsidRDefault="006A25E2"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14CBA1" w14:textId="77777777" w:rsidR="006A25E2" w:rsidRPr="00A71375" w:rsidRDefault="006A25E2"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D487DF" w14:textId="77777777" w:rsidR="006A25E2" w:rsidRPr="00A71375" w:rsidRDefault="006A25E2" w:rsidP="00B359C3">
                  <w:pPr>
                    <w:spacing w:after="0" w:line="240" w:lineRule="auto"/>
                    <w:rPr>
                      <w:rFonts w:cs="Arial"/>
                    </w:rPr>
                  </w:pPr>
                  <w:r w:rsidRPr="00A71375">
                    <w:rPr>
                      <w:rFonts w:eastAsia="Calibri" w:cs="Arial"/>
                      <w:color w:val="000000"/>
                      <w:lang w:bidi="ru-RU"/>
                    </w:rPr>
                    <w:t>300</w:t>
                  </w:r>
                </w:p>
              </w:tc>
            </w:tr>
            <w:tr w:rsidR="006A25E2" w:rsidRPr="00A71375" w14:paraId="7ED8B98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D013FD" w14:textId="77777777" w:rsidR="006A25E2" w:rsidRPr="00A71375" w:rsidRDefault="006A25E2" w:rsidP="00B359C3">
                  <w:pPr>
                    <w:spacing w:after="0" w:line="240" w:lineRule="auto"/>
                    <w:rPr>
                      <w:rFonts w:cs="Arial"/>
                    </w:rPr>
                  </w:pPr>
                  <w:r w:rsidRPr="00A71375">
                    <w:rPr>
                      <w:rFonts w:eastAsia="Calibri" w:cs="Arial"/>
                      <w:color w:val="000000"/>
                      <w:lang w:bidi="ru-RU"/>
                    </w:rPr>
                    <w:t>Число выборок</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9BB46A" w14:textId="77777777" w:rsidR="006A25E2" w:rsidRPr="00A71375" w:rsidRDefault="006A25E2" w:rsidP="00B359C3">
                  <w:pPr>
                    <w:spacing w:after="0" w:line="240" w:lineRule="auto"/>
                    <w:rPr>
                      <w:rFonts w:cs="Arial"/>
                    </w:rPr>
                  </w:pPr>
                  <w:r w:rsidRPr="00A71375">
                    <w:rPr>
                      <w:rFonts w:eastAsia="Calibri" w:cs="Arial"/>
                      <w:color w:val="000000"/>
                      <w:lang w:bidi="ru-RU"/>
                    </w:rPr>
                    <w:t>Показывает, сколько раз измеряемая величина должна пересечь пороговое значение, чтобы состояние изменилось.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6528BC" w14:textId="77777777" w:rsidR="006A25E2" w:rsidRPr="00A71375" w:rsidRDefault="006A25E2" w:rsidP="00B359C3">
                  <w:pPr>
                    <w:spacing w:after="0" w:line="240" w:lineRule="auto"/>
                    <w:rPr>
                      <w:rFonts w:cs="Arial"/>
                    </w:rPr>
                  </w:pPr>
                  <w:r w:rsidRPr="00A71375">
                    <w:rPr>
                      <w:rFonts w:eastAsia="Calibri" w:cs="Arial"/>
                      <w:color w:val="000000"/>
                      <w:lang w:bidi="ru-RU"/>
                    </w:rPr>
                    <w:t>6</w:t>
                  </w:r>
                </w:p>
              </w:tc>
            </w:tr>
            <w:tr w:rsidR="006A25E2" w:rsidRPr="00A71375" w14:paraId="60D6935D"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B51FBA8" w14:textId="77777777" w:rsidR="006A25E2" w:rsidRPr="00A71375" w:rsidRDefault="006A25E2" w:rsidP="00B359C3">
                  <w:pPr>
                    <w:spacing w:after="0" w:line="240" w:lineRule="auto"/>
                    <w:rPr>
                      <w:rFonts w:cs="Arial"/>
                    </w:rPr>
                  </w:pPr>
                  <w:r w:rsidRPr="00A71375">
                    <w:rPr>
                      <w:rFonts w:eastAsia="Calibri" w:cs="Arial"/>
                      <w:color w:val="000000"/>
                      <w:lang w:bidi="ru-RU"/>
                    </w:rPr>
                    <w:t>Порог</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3303BDD" w14:textId="77777777" w:rsidR="006A25E2" w:rsidRPr="00A71375" w:rsidRDefault="006A25E2" w:rsidP="00B359C3">
                  <w:pPr>
                    <w:spacing w:after="0" w:line="240" w:lineRule="auto"/>
                    <w:rPr>
                      <w:rFonts w:cs="Arial"/>
                    </w:rPr>
                  </w:pPr>
                  <w:r w:rsidRPr="00A71375">
                    <w:rPr>
                      <w:rFonts w:eastAsia="Calibri" w:cs="Arial"/>
                      <w:color w:val="000000"/>
                      <w:lang w:bidi="ru-RU"/>
                    </w:rPr>
                    <w:t>Порог</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C757357" w14:textId="77777777" w:rsidR="006A25E2" w:rsidRPr="00A71375" w:rsidRDefault="006A25E2" w:rsidP="00B359C3">
                  <w:pPr>
                    <w:spacing w:after="0" w:line="240" w:lineRule="auto"/>
                    <w:rPr>
                      <w:rFonts w:cs="Arial"/>
                    </w:rPr>
                  </w:pPr>
                  <w:r w:rsidRPr="00A71375">
                    <w:rPr>
                      <w:rFonts w:eastAsia="Calibri" w:cs="Arial"/>
                      <w:color w:val="000000"/>
                      <w:lang w:bidi="ru-RU"/>
                    </w:rPr>
                    <w:t>300</w:t>
                  </w:r>
                </w:p>
              </w:tc>
            </w:tr>
          </w:tbl>
          <w:p w14:paraId="22E050EC" w14:textId="77777777" w:rsidR="006A25E2" w:rsidRPr="00A71375" w:rsidRDefault="006A25E2" w:rsidP="00B359C3">
            <w:pPr>
              <w:spacing w:after="0" w:line="240" w:lineRule="auto"/>
              <w:rPr>
                <w:rFonts w:cs="Arial"/>
              </w:rPr>
            </w:pPr>
          </w:p>
        </w:tc>
        <w:tc>
          <w:tcPr>
            <w:tcW w:w="149" w:type="dxa"/>
          </w:tcPr>
          <w:p w14:paraId="128D240F" w14:textId="77777777" w:rsidR="006A25E2" w:rsidRPr="00A71375" w:rsidRDefault="006A25E2" w:rsidP="00B359C3">
            <w:pPr>
              <w:pStyle w:val="EmptyCellLayoutStyle"/>
              <w:spacing w:after="0" w:line="240" w:lineRule="auto"/>
              <w:rPr>
                <w:rFonts w:ascii="Arial" w:hAnsi="Arial" w:cs="Arial"/>
              </w:rPr>
            </w:pPr>
          </w:p>
        </w:tc>
      </w:tr>
      <w:tr w:rsidR="006A25E2" w:rsidRPr="00A71375" w14:paraId="36494A71" w14:textId="77777777" w:rsidTr="00B359C3">
        <w:trPr>
          <w:trHeight w:val="80"/>
        </w:trPr>
        <w:tc>
          <w:tcPr>
            <w:tcW w:w="54" w:type="dxa"/>
          </w:tcPr>
          <w:p w14:paraId="4BE6361E" w14:textId="77777777" w:rsidR="006A25E2" w:rsidRPr="00A71375" w:rsidRDefault="006A25E2" w:rsidP="00B359C3">
            <w:pPr>
              <w:pStyle w:val="EmptyCellLayoutStyle"/>
              <w:spacing w:after="0" w:line="240" w:lineRule="auto"/>
              <w:rPr>
                <w:rFonts w:ascii="Arial" w:hAnsi="Arial" w:cs="Arial"/>
              </w:rPr>
            </w:pPr>
          </w:p>
        </w:tc>
        <w:tc>
          <w:tcPr>
            <w:tcW w:w="10395" w:type="dxa"/>
          </w:tcPr>
          <w:p w14:paraId="59B6F95C" w14:textId="77777777" w:rsidR="006A25E2" w:rsidRPr="00A71375" w:rsidRDefault="006A25E2" w:rsidP="00B359C3">
            <w:pPr>
              <w:pStyle w:val="EmptyCellLayoutStyle"/>
              <w:spacing w:after="0" w:line="240" w:lineRule="auto"/>
              <w:rPr>
                <w:rFonts w:ascii="Arial" w:hAnsi="Arial" w:cs="Arial"/>
              </w:rPr>
            </w:pPr>
          </w:p>
        </w:tc>
        <w:tc>
          <w:tcPr>
            <w:tcW w:w="149" w:type="dxa"/>
          </w:tcPr>
          <w:p w14:paraId="5B891DCE" w14:textId="77777777" w:rsidR="006A25E2" w:rsidRPr="00A71375" w:rsidRDefault="006A25E2" w:rsidP="00B359C3">
            <w:pPr>
              <w:pStyle w:val="EmptyCellLayoutStyle"/>
              <w:spacing w:after="0" w:line="240" w:lineRule="auto"/>
              <w:rPr>
                <w:rFonts w:ascii="Arial" w:hAnsi="Arial" w:cs="Arial"/>
              </w:rPr>
            </w:pPr>
          </w:p>
        </w:tc>
      </w:tr>
    </w:tbl>
    <w:p w14:paraId="34B9AC64" w14:textId="77777777" w:rsidR="006A25E2" w:rsidRPr="00A71375" w:rsidRDefault="006A25E2" w:rsidP="006A25E2">
      <w:pPr>
        <w:spacing w:after="0" w:line="240" w:lineRule="auto"/>
        <w:rPr>
          <w:rFonts w:cs="Arial"/>
        </w:rPr>
      </w:pPr>
    </w:p>
    <w:p w14:paraId="52173BEA" w14:textId="77777777" w:rsidR="006A25E2" w:rsidRPr="00A71375" w:rsidRDefault="006A25E2" w:rsidP="006A25E2">
      <w:pPr>
        <w:spacing w:after="0" w:line="240" w:lineRule="auto"/>
        <w:rPr>
          <w:rFonts w:cs="Arial"/>
        </w:rPr>
      </w:pPr>
      <w:r w:rsidRPr="00A71375">
        <w:rPr>
          <w:rFonts w:eastAsia="Calibri" w:cs="Arial"/>
          <w:b/>
          <w:color w:val="6495ED"/>
          <w:lang w:bidi="ru-RU"/>
        </w:rPr>
        <w:t>Среднее время ожидания</w:t>
      </w:r>
    </w:p>
    <w:p w14:paraId="606253B3" w14:textId="5068971C" w:rsidR="006A25E2" w:rsidRPr="00A71375" w:rsidRDefault="006A25E2" w:rsidP="006A25E2">
      <w:pPr>
        <w:spacing w:after="0" w:line="240" w:lineRule="auto"/>
        <w:rPr>
          <w:rFonts w:cs="Arial"/>
        </w:rPr>
      </w:pPr>
      <w:r w:rsidRPr="00A71375">
        <w:rPr>
          <w:rFonts w:eastAsia="Calibri" w:cs="Arial"/>
          <w:color w:val="000000"/>
          <w:lang w:bidi="ru-RU"/>
        </w:rPr>
        <w:t>Монитор среднего времени ожидания для баз данных SQL 2008/2012</w:t>
      </w:r>
    </w:p>
    <w:tbl>
      <w:tblPr>
        <w:tblW w:w="0" w:type="auto"/>
        <w:tblCellMar>
          <w:left w:w="0" w:type="dxa"/>
          <w:right w:w="0" w:type="dxa"/>
        </w:tblCellMar>
        <w:tblLook w:val="04A0" w:firstRow="1" w:lastRow="0" w:firstColumn="1" w:lastColumn="0" w:noHBand="0" w:noVBand="1"/>
      </w:tblPr>
      <w:tblGrid>
        <w:gridCol w:w="38"/>
        <w:gridCol w:w="8501"/>
        <w:gridCol w:w="101"/>
      </w:tblGrid>
      <w:tr w:rsidR="006A25E2" w:rsidRPr="00A71375" w14:paraId="42E0FB9A" w14:textId="77777777" w:rsidTr="00B359C3">
        <w:trPr>
          <w:trHeight w:val="54"/>
        </w:trPr>
        <w:tc>
          <w:tcPr>
            <w:tcW w:w="54" w:type="dxa"/>
          </w:tcPr>
          <w:p w14:paraId="3731F61C" w14:textId="77777777" w:rsidR="006A25E2" w:rsidRPr="00A71375" w:rsidRDefault="006A25E2" w:rsidP="00B359C3">
            <w:pPr>
              <w:pStyle w:val="EmptyCellLayoutStyle"/>
              <w:spacing w:after="0" w:line="240" w:lineRule="auto"/>
              <w:rPr>
                <w:rFonts w:ascii="Arial" w:hAnsi="Arial" w:cs="Arial"/>
              </w:rPr>
            </w:pPr>
          </w:p>
        </w:tc>
        <w:tc>
          <w:tcPr>
            <w:tcW w:w="10395" w:type="dxa"/>
          </w:tcPr>
          <w:p w14:paraId="12BB6239" w14:textId="77777777" w:rsidR="006A25E2" w:rsidRPr="00A71375" w:rsidRDefault="006A25E2" w:rsidP="00B359C3">
            <w:pPr>
              <w:pStyle w:val="EmptyCellLayoutStyle"/>
              <w:spacing w:after="0" w:line="240" w:lineRule="auto"/>
              <w:rPr>
                <w:rFonts w:ascii="Arial" w:hAnsi="Arial" w:cs="Arial"/>
              </w:rPr>
            </w:pPr>
          </w:p>
        </w:tc>
        <w:tc>
          <w:tcPr>
            <w:tcW w:w="149" w:type="dxa"/>
          </w:tcPr>
          <w:p w14:paraId="39B3D436" w14:textId="77777777" w:rsidR="006A25E2" w:rsidRPr="00A71375" w:rsidRDefault="006A25E2" w:rsidP="00B359C3">
            <w:pPr>
              <w:pStyle w:val="EmptyCellLayoutStyle"/>
              <w:spacing w:after="0" w:line="240" w:lineRule="auto"/>
              <w:rPr>
                <w:rFonts w:ascii="Arial" w:hAnsi="Arial" w:cs="Arial"/>
              </w:rPr>
            </w:pPr>
          </w:p>
        </w:tc>
      </w:tr>
      <w:tr w:rsidR="006A25E2" w:rsidRPr="00A71375" w14:paraId="28AA7F6C" w14:textId="77777777" w:rsidTr="00B359C3">
        <w:tc>
          <w:tcPr>
            <w:tcW w:w="54" w:type="dxa"/>
          </w:tcPr>
          <w:p w14:paraId="4C211092" w14:textId="77777777" w:rsidR="006A25E2" w:rsidRPr="00A71375"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6A25E2" w:rsidRPr="00A71375" w14:paraId="37288CA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B8591C6"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361F83"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D63C27A"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Значение по умолчанию</w:t>
                  </w:r>
                </w:p>
              </w:tc>
            </w:tr>
            <w:tr w:rsidR="006A25E2" w:rsidRPr="00A71375" w14:paraId="14E225C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A89D57" w14:textId="77777777" w:rsidR="006A25E2" w:rsidRPr="00A71375" w:rsidRDefault="006A25E2"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A8CEB3" w14:textId="77777777" w:rsidR="006A25E2" w:rsidRPr="00A71375" w:rsidRDefault="006A25E2"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0E766E" w14:textId="77777777" w:rsidR="006A25E2" w:rsidRPr="00A71375" w:rsidRDefault="006A25E2" w:rsidP="00B359C3">
                  <w:pPr>
                    <w:spacing w:after="0" w:line="240" w:lineRule="auto"/>
                    <w:rPr>
                      <w:rFonts w:cs="Arial"/>
                    </w:rPr>
                  </w:pPr>
                  <w:r w:rsidRPr="00A71375">
                    <w:rPr>
                      <w:rFonts w:eastAsia="Calibri" w:cs="Arial"/>
                      <w:color w:val="000000"/>
                      <w:lang w:bidi="ru-RU"/>
                    </w:rPr>
                    <w:t>Да</w:t>
                  </w:r>
                </w:p>
              </w:tc>
            </w:tr>
            <w:tr w:rsidR="006A25E2" w:rsidRPr="00A71375" w14:paraId="707AC20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D08954" w14:textId="77777777" w:rsidR="006A25E2" w:rsidRPr="00A71375" w:rsidRDefault="006A25E2"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313847"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48D0AF" w14:textId="77777777" w:rsidR="006A25E2" w:rsidRPr="00A71375" w:rsidRDefault="006A25E2" w:rsidP="00B359C3">
                  <w:pPr>
                    <w:spacing w:after="0" w:line="240" w:lineRule="auto"/>
                    <w:rPr>
                      <w:rFonts w:cs="Arial"/>
                    </w:rPr>
                  </w:pPr>
                  <w:r w:rsidRPr="00A71375">
                    <w:rPr>
                      <w:rFonts w:eastAsia="Arial" w:cs="Arial"/>
                      <w:color w:val="000000"/>
                      <w:lang w:bidi="ru-RU"/>
                    </w:rPr>
                    <w:t>True</w:t>
                  </w:r>
                </w:p>
              </w:tc>
            </w:tr>
            <w:tr w:rsidR="006A25E2" w:rsidRPr="00A71375" w14:paraId="63B1DE0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739649" w14:textId="77777777" w:rsidR="006A25E2" w:rsidRPr="00A71375" w:rsidRDefault="006A25E2"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594A75" w14:textId="77777777" w:rsidR="006A25E2" w:rsidRPr="00A71375" w:rsidRDefault="006A25E2"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8A3F79" w14:textId="77777777" w:rsidR="006A25E2" w:rsidRPr="00A71375" w:rsidRDefault="006A25E2" w:rsidP="00B359C3">
                  <w:pPr>
                    <w:spacing w:after="0" w:line="240" w:lineRule="auto"/>
                    <w:rPr>
                      <w:rFonts w:cs="Arial"/>
                    </w:rPr>
                  </w:pPr>
                  <w:r w:rsidRPr="00A71375">
                    <w:rPr>
                      <w:rFonts w:eastAsia="Calibri" w:cs="Arial"/>
                      <w:color w:val="000000"/>
                      <w:lang w:bidi="ru-RU"/>
                    </w:rPr>
                    <w:t>300</w:t>
                  </w:r>
                </w:p>
              </w:tc>
            </w:tr>
            <w:tr w:rsidR="006A25E2" w:rsidRPr="00A71375" w14:paraId="3266DD8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A04B13" w14:textId="77777777" w:rsidR="006A25E2" w:rsidRPr="00A71375" w:rsidRDefault="006A25E2" w:rsidP="00B359C3">
                  <w:pPr>
                    <w:spacing w:after="0" w:line="240" w:lineRule="auto"/>
                    <w:rPr>
                      <w:rFonts w:cs="Arial"/>
                    </w:rPr>
                  </w:pPr>
                  <w:r w:rsidRPr="00A71375">
                    <w:rPr>
                      <w:rFonts w:eastAsia="Calibri" w:cs="Arial"/>
                      <w:color w:val="000000"/>
                      <w:lang w:bidi="ru-RU"/>
                    </w:rPr>
                    <w:t>Число выборок</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6CF423" w14:textId="77777777" w:rsidR="006A25E2" w:rsidRPr="00A71375" w:rsidRDefault="006A25E2" w:rsidP="00B359C3">
                  <w:pPr>
                    <w:spacing w:after="0" w:line="240" w:lineRule="auto"/>
                    <w:rPr>
                      <w:rFonts w:cs="Arial"/>
                    </w:rPr>
                  </w:pPr>
                  <w:r w:rsidRPr="00A71375">
                    <w:rPr>
                      <w:rFonts w:eastAsia="Calibri" w:cs="Arial"/>
                      <w:color w:val="000000"/>
                      <w:lang w:bidi="ru-RU"/>
                    </w:rPr>
                    <w:t>Если счетчик, превышающий пороговое значение параметра, больше числа выборок или равен ему, монитор будет в неисправном состоянии</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DED38E" w14:textId="77777777" w:rsidR="006A25E2" w:rsidRPr="00A71375" w:rsidRDefault="006A25E2" w:rsidP="00B359C3">
                  <w:pPr>
                    <w:spacing w:after="0" w:line="240" w:lineRule="auto"/>
                    <w:rPr>
                      <w:rFonts w:cs="Arial"/>
                    </w:rPr>
                  </w:pPr>
                  <w:r w:rsidRPr="00A71375">
                    <w:rPr>
                      <w:rFonts w:eastAsia="Calibri" w:cs="Arial"/>
                      <w:color w:val="000000"/>
                      <w:lang w:bidi="ru-RU"/>
                    </w:rPr>
                    <w:t>6</w:t>
                  </w:r>
                </w:p>
              </w:tc>
            </w:tr>
            <w:tr w:rsidR="006A25E2" w:rsidRPr="00A71375" w14:paraId="6A2F08E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4E6ACD" w14:textId="77777777" w:rsidR="006A25E2" w:rsidRPr="00A71375" w:rsidRDefault="006A25E2" w:rsidP="00B359C3">
                  <w:pPr>
                    <w:spacing w:after="0" w:line="240" w:lineRule="auto"/>
                    <w:rPr>
                      <w:rFonts w:cs="Arial"/>
                    </w:rPr>
                  </w:pPr>
                  <w:r w:rsidRPr="00A71375">
                    <w:rPr>
                      <w:rFonts w:eastAsia="Calibri" w:cs="Arial"/>
                      <w:color w:val="000000"/>
                      <w:lang w:bidi="ru-RU"/>
                    </w:rPr>
                    <w:t>Порог</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64089F" w14:textId="77777777" w:rsidR="006A25E2" w:rsidRPr="00A71375" w:rsidRDefault="006A25E2" w:rsidP="00B359C3">
                  <w:pPr>
                    <w:spacing w:after="0" w:line="240" w:lineRule="auto"/>
                    <w:rPr>
                      <w:rFonts w:cs="Arial"/>
                    </w:rPr>
                  </w:pPr>
                  <w:r w:rsidRPr="00A71375">
                    <w:rPr>
                      <w:rFonts w:eastAsia="Calibri" w:cs="Arial"/>
                      <w:color w:val="000000"/>
                      <w:lang w:bidi="ru-RU"/>
                    </w:rPr>
                    <w:t>Пороговое значение для предупреждения</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ABA6EA" w14:textId="77777777" w:rsidR="006A25E2" w:rsidRPr="00A71375" w:rsidRDefault="006A25E2" w:rsidP="00B359C3">
                  <w:pPr>
                    <w:spacing w:after="0" w:line="240" w:lineRule="auto"/>
                    <w:rPr>
                      <w:rFonts w:cs="Arial"/>
                    </w:rPr>
                  </w:pPr>
                  <w:r w:rsidRPr="00A71375">
                    <w:rPr>
                      <w:rFonts w:eastAsia="Calibri" w:cs="Arial"/>
                      <w:color w:val="000000"/>
                      <w:lang w:bidi="ru-RU"/>
                    </w:rPr>
                    <w:t>250</w:t>
                  </w:r>
                </w:p>
              </w:tc>
            </w:tr>
            <w:tr w:rsidR="006A25E2" w:rsidRPr="00A71375" w14:paraId="1E469AB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9750146" w14:textId="77777777" w:rsidR="006A25E2" w:rsidRPr="00A71375" w:rsidRDefault="006A25E2"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8BEAA3B"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5955E12" w14:textId="77777777" w:rsidR="006A25E2" w:rsidRPr="00A71375" w:rsidRDefault="006A25E2" w:rsidP="00B359C3">
                  <w:pPr>
                    <w:spacing w:after="0" w:line="240" w:lineRule="auto"/>
                    <w:rPr>
                      <w:rFonts w:cs="Arial"/>
                    </w:rPr>
                  </w:pPr>
                  <w:r w:rsidRPr="00A71375">
                    <w:rPr>
                      <w:rFonts w:eastAsia="Calibri" w:cs="Arial"/>
                      <w:color w:val="000000"/>
                      <w:lang w:bidi="ru-RU"/>
                    </w:rPr>
                    <w:t>300</w:t>
                  </w:r>
                </w:p>
              </w:tc>
            </w:tr>
          </w:tbl>
          <w:p w14:paraId="15A9ADC8" w14:textId="77777777" w:rsidR="006A25E2" w:rsidRPr="00A71375" w:rsidRDefault="006A25E2" w:rsidP="00B359C3">
            <w:pPr>
              <w:spacing w:after="0" w:line="240" w:lineRule="auto"/>
              <w:rPr>
                <w:rFonts w:cs="Arial"/>
              </w:rPr>
            </w:pPr>
          </w:p>
        </w:tc>
        <w:tc>
          <w:tcPr>
            <w:tcW w:w="149" w:type="dxa"/>
          </w:tcPr>
          <w:p w14:paraId="297C8296" w14:textId="77777777" w:rsidR="006A25E2" w:rsidRPr="00A71375" w:rsidRDefault="006A25E2" w:rsidP="00B359C3">
            <w:pPr>
              <w:pStyle w:val="EmptyCellLayoutStyle"/>
              <w:spacing w:after="0" w:line="240" w:lineRule="auto"/>
              <w:rPr>
                <w:rFonts w:ascii="Arial" w:hAnsi="Arial" w:cs="Arial"/>
              </w:rPr>
            </w:pPr>
          </w:p>
        </w:tc>
      </w:tr>
      <w:tr w:rsidR="006A25E2" w:rsidRPr="00A71375" w14:paraId="38EF4AAA" w14:textId="77777777" w:rsidTr="00B359C3">
        <w:trPr>
          <w:trHeight w:val="80"/>
        </w:trPr>
        <w:tc>
          <w:tcPr>
            <w:tcW w:w="54" w:type="dxa"/>
          </w:tcPr>
          <w:p w14:paraId="2FE71E4A" w14:textId="77777777" w:rsidR="006A25E2" w:rsidRPr="00A71375" w:rsidRDefault="006A25E2" w:rsidP="00B359C3">
            <w:pPr>
              <w:pStyle w:val="EmptyCellLayoutStyle"/>
              <w:spacing w:after="0" w:line="240" w:lineRule="auto"/>
              <w:rPr>
                <w:rFonts w:ascii="Arial" w:hAnsi="Arial" w:cs="Arial"/>
              </w:rPr>
            </w:pPr>
          </w:p>
        </w:tc>
        <w:tc>
          <w:tcPr>
            <w:tcW w:w="10395" w:type="dxa"/>
          </w:tcPr>
          <w:p w14:paraId="5081BE5F" w14:textId="77777777" w:rsidR="006A25E2" w:rsidRPr="00A71375" w:rsidRDefault="006A25E2" w:rsidP="00B359C3">
            <w:pPr>
              <w:pStyle w:val="EmptyCellLayoutStyle"/>
              <w:spacing w:after="0" w:line="240" w:lineRule="auto"/>
              <w:rPr>
                <w:rFonts w:ascii="Arial" w:hAnsi="Arial" w:cs="Arial"/>
              </w:rPr>
            </w:pPr>
          </w:p>
        </w:tc>
        <w:tc>
          <w:tcPr>
            <w:tcW w:w="149" w:type="dxa"/>
          </w:tcPr>
          <w:p w14:paraId="1C7112EA" w14:textId="77777777" w:rsidR="006A25E2" w:rsidRPr="00A71375" w:rsidRDefault="006A25E2" w:rsidP="00B359C3">
            <w:pPr>
              <w:pStyle w:val="EmptyCellLayoutStyle"/>
              <w:spacing w:after="0" w:line="240" w:lineRule="auto"/>
              <w:rPr>
                <w:rFonts w:ascii="Arial" w:hAnsi="Arial" w:cs="Arial"/>
              </w:rPr>
            </w:pPr>
          </w:p>
        </w:tc>
      </w:tr>
    </w:tbl>
    <w:p w14:paraId="4F102350" w14:textId="77777777" w:rsidR="006A25E2" w:rsidRPr="00A71375" w:rsidRDefault="006A25E2" w:rsidP="006A25E2">
      <w:pPr>
        <w:spacing w:after="0" w:line="240" w:lineRule="auto"/>
        <w:rPr>
          <w:rFonts w:cs="Arial"/>
        </w:rPr>
      </w:pPr>
    </w:p>
    <w:p w14:paraId="39279FCF" w14:textId="77777777" w:rsidR="006A25E2" w:rsidRPr="00A71375" w:rsidRDefault="006A25E2" w:rsidP="006A25E2">
      <w:pPr>
        <w:spacing w:after="0" w:line="240" w:lineRule="auto"/>
        <w:rPr>
          <w:rFonts w:cs="Arial"/>
        </w:rPr>
      </w:pPr>
      <w:r w:rsidRPr="00A71375">
        <w:rPr>
          <w:rFonts w:eastAsia="Calibri" w:cs="Arial"/>
          <w:b/>
          <w:color w:val="6495ED"/>
          <w:lang w:bidi="ru-RU"/>
        </w:rPr>
        <w:t>Совместимость пакета обновления</w:t>
      </w:r>
    </w:p>
    <w:p w14:paraId="402AA9AE" w14:textId="5779F625" w:rsidR="006A25E2" w:rsidRPr="00A71375" w:rsidRDefault="006A25E2" w:rsidP="006A25E2">
      <w:pPr>
        <w:spacing w:after="0" w:line="240" w:lineRule="auto"/>
        <w:rPr>
          <w:rFonts w:cs="Arial"/>
        </w:rPr>
      </w:pPr>
      <w:r w:rsidRPr="00A71375">
        <w:rPr>
          <w:rFonts w:eastAsia="Calibri" w:cs="Arial"/>
          <w:color w:val="000000"/>
          <w:lang w:bidi="ru-RU"/>
        </w:rPr>
        <w:t>Мониторинг версии пакета обновления базы данных в соответствии с параметром совместимости (SQL 2008,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6A25E2" w:rsidRPr="00A71375" w14:paraId="04AA6E81" w14:textId="77777777" w:rsidTr="00B359C3">
        <w:trPr>
          <w:trHeight w:val="54"/>
        </w:trPr>
        <w:tc>
          <w:tcPr>
            <w:tcW w:w="54" w:type="dxa"/>
          </w:tcPr>
          <w:p w14:paraId="3FBC5E1D" w14:textId="77777777" w:rsidR="006A25E2" w:rsidRPr="00A71375" w:rsidRDefault="006A25E2" w:rsidP="00B359C3">
            <w:pPr>
              <w:pStyle w:val="EmptyCellLayoutStyle"/>
              <w:spacing w:after="0" w:line="240" w:lineRule="auto"/>
              <w:rPr>
                <w:rFonts w:ascii="Arial" w:hAnsi="Arial" w:cs="Arial"/>
              </w:rPr>
            </w:pPr>
          </w:p>
        </w:tc>
        <w:tc>
          <w:tcPr>
            <w:tcW w:w="10395" w:type="dxa"/>
          </w:tcPr>
          <w:p w14:paraId="38735993" w14:textId="77777777" w:rsidR="006A25E2" w:rsidRPr="00A71375" w:rsidRDefault="006A25E2" w:rsidP="00B359C3">
            <w:pPr>
              <w:pStyle w:val="EmptyCellLayoutStyle"/>
              <w:spacing w:after="0" w:line="240" w:lineRule="auto"/>
              <w:rPr>
                <w:rFonts w:ascii="Arial" w:hAnsi="Arial" w:cs="Arial"/>
              </w:rPr>
            </w:pPr>
          </w:p>
        </w:tc>
        <w:tc>
          <w:tcPr>
            <w:tcW w:w="149" w:type="dxa"/>
          </w:tcPr>
          <w:p w14:paraId="3C402A7A" w14:textId="77777777" w:rsidR="006A25E2" w:rsidRPr="00A71375" w:rsidRDefault="006A25E2" w:rsidP="00B359C3">
            <w:pPr>
              <w:pStyle w:val="EmptyCellLayoutStyle"/>
              <w:spacing w:after="0" w:line="240" w:lineRule="auto"/>
              <w:rPr>
                <w:rFonts w:ascii="Arial" w:hAnsi="Arial" w:cs="Arial"/>
              </w:rPr>
            </w:pPr>
          </w:p>
        </w:tc>
      </w:tr>
      <w:tr w:rsidR="006A25E2" w:rsidRPr="00A71375" w14:paraId="08D9795D" w14:textId="77777777" w:rsidTr="00B359C3">
        <w:tc>
          <w:tcPr>
            <w:tcW w:w="54" w:type="dxa"/>
          </w:tcPr>
          <w:p w14:paraId="195DF8B9" w14:textId="77777777" w:rsidR="006A25E2" w:rsidRPr="00A71375"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6A25E2" w:rsidRPr="00A71375" w14:paraId="54A6DC0D"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51B8AFA"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CAF7462"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210AC19"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Значение по умолчанию</w:t>
                  </w:r>
                </w:p>
              </w:tc>
            </w:tr>
            <w:tr w:rsidR="006A25E2" w:rsidRPr="00A71375" w14:paraId="4139CAB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54B592" w14:textId="77777777" w:rsidR="006A25E2" w:rsidRPr="00A71375" w:rsidRDefault="006A25E2"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C65A28" w14:textId="77777777" w:rsidR="006A25E2" w:rsidRPr="00A71375" w:rsidRDefault="006A25E2"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7DB29C" w14:textId="77777777" w:rsidR="006A25E2" w:rsidRPr="00A71375" w:rsidRDefault="006A25E2" w:rsidP="00B359C3">
                  <w:pPr>
                    <w:spacing w:after="0" w:line="240" w:lineRule="auto"/>
                    <w:rPr>
                      <w:rFonts w:cs="Arial"/>
                    </w:rPr>
                  </w:pPr>
                  <w:r w:rsidRPr="00A71375">
                    <w:rPr>
                      <w:rFonts w:eastAsia="Calibri" w:cs="Arial"/>
                      <w:color w:val="000000"/>
                      <w:lang w:bidi="ru-RU"/>
                    </w:rPr>
                    <w:t>Да</w:t>
                  </w:r>
                </w:p>
              </w:tc>
            </w:tr>
            <w:tr w:rsidR="006A25E2" w:rsidRPr="00A71375" w14:paraId="5D472BB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2373C0" w14:textId="77777777" w:rsidR="006A25E2" w:rsidRPr="00A71375" w:rsidRDefault="006A25E2"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1C6458"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424468" w14:textId="77777777" w:rsidR="006A25E2" w:rsidRPr="00A71375" w:rsidRDefault="006A25E2" w:rsidP="00B359C3">
                  <w:pPr>
                    <w:spacing w:after="0" w:line="240" w:lineRule="auto"/>
                    <w:rPr>
                      <w:rFonts w:cs="Arial"/>
                    </w:rPr>
                  </w:pPr>
                  <w:r w:rsidRPr="00A71375">
                    <w:rPr>
                      <w:rFonts w:eastAsia="Arial" w:cs="Arial"/>
                      <w:color w:val="000000"/>
                      <w:lang w:bidi="ru-RU"/>
                    </w:rPr>
                    <w:t>True</w:t>
                  </w:r>
                </w:p>
              </w:tc>
            </w:tr>
            <w:tr w:rsidR="006A25E2" w:rsidRPr="00A71375" w14:paraId="5DF8385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64CE78" w14:textId="77777777" w:rsidR="006A25E2" w:rsidRPr="00A71375" w:rsidRDefault="006A25E2"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5193E8" w14:textId="77777777" w:rsidR="006A25E2" w:rsidRPr="00A71375" w:rsidRDefault="006A25E2"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A3FB9A" w14:textId="77777777" w:rsidR="006A25E2" w:rsidRPr="00A71375" w:rsidRDefault="006A25E2" w:rsidP="00B359C3">
                  <w:pPr>
                    <w:spacing w:after="0" w:line="240" w:lineRule="auto"/>
                    <w:rPr>
                      <w:rFonts w:cs="Arial"/>
                    </w:rPr>
                  </w:pPr>
                  <w:r w:rsidRPr="00A71375">
                    <w:rPr>
                      <w:rFonts w:eastAsia="Calibri" w:cs="Arial"/>
                      <w:color w:val="000000"/>
                      <w:lang w:bidi="ru-RU"/>
                    </w:rPr>
                    <w:t>43200</w:t>
                  </w:r>
                </w:p>
              </w:tc>
            </w:tr>
            <w:tr w:rsidR="006A25E2" w:rsidRPr="00A71375" w14:paraId="44713C0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96ED2D" w14:textId="7CE4D5A2" w:rsidR="006A25E2" w:rsidRPr="00A71375" w:rsidRDefault="006A25E2" w:rsidP="00B359C3">
                  <w:pPr>
                    <w:spacing w:after="0" w:line="240" w:lineRule="auto"/>
                    <w:rPr>
                      <w:rFonts w:cs="Arial"/>
                    </w:rPr>
                  </w:pPr>
                  <w:r w:rsidRPr="00A71375">
                    <w:rPr>
                      <w:rFonts w:eastAsia="Calibri" w:cs="Arial"/>
                      <w:color w:val="000000"/>
                      <w:lang w:bidi="ru-RU"/>
                    </w:rPr>
                    <w:t>Минимальная версия пакета обновления для SQL Server</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715A353" w14:textId="77777777" w:rsidR="006A25E2" w:rsidRPr="00A71375" w:rsidRDefault="006A25E2" w:rsidP="00B359C3">
                  <w:pPr>
                    <w:spacing w:after="0" w:line="240" w:lineRule="auto"/>
                    <w:rPr>
                      <w:rFonts w:cs="Arial"/>
                    </w:rPr>
                  </w:pPr>
                  <w:r w:rsidRPr="00A71375">
                    <w:rPr>
                      <w:rFonts w:eastAsia="Calibri" w:cs="Arial"/>
                      <w:color w:val="000000"/>
                      <w:lang w:bidi="ru-RU"/>
                    </w:rPr>
                    <w:t>Минимальный уровень пакета обновлений в соответствии с политиками организации. По умолчанию его значение равно 0 (целое число).</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4278809" w14:textId="71E4B324" w:rsidR="005E03B5" w:rsidRPr="00A71375" w:rsidRDefault="00E85631" w:rsidP="00B359C3">
                  <w:pPr>
                    <w:spacing w:after="0" w:line="240" w:lineRule="auto"/>
                    <w:rPr>
                      <w:rFonts w:eastAsia="Calibri" w:cs="Arial"/>
                      <w:color w:val="000000"/>
                      <w:sz w:val="22"/>
                    </w:rPr>
                  </w:pPr>
                  <w:r w:rsidRPr="00A71375">
                    <w:rPr>
                      <w:rFonts w:eastAsia="Calibri" w:cs="Arial"/>
                      <w:color w:val="000000"/>
                      <w:sz w:val="22"/>
                      <w:lang w:bidi="ru-RU"/>
                    </w:rPr>
                    <w:t>1(SQL 2008),</w:t>
                  </w:r>
                </w:p>
                <w:p w14:paraId="0B9A95CB" w14:textId="7B98EDA0" w:rsidR="006A25E2" w:rsidRPr="00A71375" w:rsidRDefault="006A25E2">
                  <w:pPr>
                    <w:spacing w:after="0" w:line="240" w:lineRule="auto"/>
                    <w:rPr>
                      <w:rFonts w:cs="Arial"/>
                    </w:rPr>
                  </w:pPr>
                  <w:r w:rsidRPr="00A71375">
                    <w:rPr>
                      <w:rFonts w:eastAsia="Calibri" w:cs="Arial"/>
                      <w:color w:val="000000"/>
                      <w:lang w:bidi="ru-RU"/>
                    </w:rPr>
                    <w:t>0 (SQL 2012, SQL 2008 R2)</w:t>
                  </w:r>
                </w:p>
              </w:tc>
            </w:tr>
          </w:tbl>
          <w:p w14:paraId="4718A39F" w14:textId="77777777" w:rsidR="006A25E2" w:rsidRPr="00A71375" w:rsidRDefault="006A25E2" w:rsidP="00B359C3">
            <w:pPr>
              <w:spacing w:after="0" w:line="240" w:lineRule="auto"/>
              <w:rPr>
                <w:rFonts w:cs="Arial"/>
              </w:rPr>
            </w:pPr>
          </w:p>
        </w:tc>
        <w:tc>
          <w:tcPr>
            <w:tcW w:w="149" w:type="dxa"/>
          </w:tcPr>
          <w:p w14:paraId="1749E4C1" w14:textId="77777777" w:rsidR="006A25E2" w:rsidRPr="00A71375" w:rsidRDefault="006A25E2" w:rsidP="00B359C3">
            <w:pPr>
              <w:pStyle w:val="EmptyCellLayoutStyle"/>
              <w:spacing w:after="0" w:line="240" w:lineRule="auto"/>
              <w:rPr>
                <w:rFonts w:ascii="Arial" w:hAnsi="Arial" w:cs="Arial"/>
              </w:rPr>
            </w:pPr>
          </w:p>
        </w:tc>
      </w:tr>
      <w:tr w:rsidR="006A25E2" w:rsidRPr="00A71375" w14:paraId="3C1E3563" w14:textId="77777777" w:rsidTr="00B359C3">
        <w:trPr>
          <w:trHeight w:val="80"/>
        </w:trPr>
        <w:tc>
          <w:tcPr>
            <w:tcW w:w="54" w:type="dxa"/>
          </w:tcPr>
          <w:p w14:paraId="1A118F92" w14:textId="77777777" w:rsidR="006A25E2" w:rsidRPr="00A71375" w:rsidRDefault="006A25E2" w:rsidP="00B359C3">
            <w:pPr>
              <w:pStyle w:val="EmptyCellLayoutStyle"/>
              <w:spacing w:after="0" w:line="240" w:lineRule="auto"/>
              <w:rPr>
                <w:rFonts w:ascii="Arial" w:hAnsi="Arial" w:cs="Arial"/>
              </w:rPr>
            </w:pPr>
          </w:p>
        </w:tc>
        <w:tc>
          <w:tcPr>
            <w:tcW w:w="10395" w:type="dxa"/>
          </w:tcPr>
          <w:p w14:paraId="2EBDA304" w14:textId="77777777" w:rsidR="006A25E2" w:rsidRPr="00A71375" w:rsidRDefault="006A25E2" w:rsidP="00B359C3">
            <w:pPr>
              <w:pStyle w:val="EmptyCellLayoutStyle"/>
              <w:spacing w:after="0" w:line="240" w:lineRule="auto"/>
              <w:rPr>
                <w:rFonts w:ascii="Arial" w:hAnsi="Arial" w:cs="Arial"/>
              </w:rPr>
            </w:pPr>
          </w:p>
        </w:tc>
        <w:tc>
          <w:tcPr>
            <w:tcW w:w="149" w:type="dxa"/>
          </w:tcPr>
          <w:p w14:paraId="3C23952A" w14:textId="77777777" w:rsidR="006A25E2" w:rsidRPr="00A71375" w:rsidRDefault="006A25E2" w:rsidP="00B359C3">
            <w:pPr>
              <w:pStyle w:val="EmptyCellLayoutStyle"/>
              <w:spacing w:after="0" w:line="240" w:lineRule="auto"/>
              <w:rPr>
                <w:rFonts w:ascii="Arial" w:hAnsi="Arial" w:cs="Arial"/>
              </w:rPr>
            </w:pPr>
          </w:p>
        </w:tc>
      </w:tr>
    </w:tbl>
    <w:p w14:paraId="6DF2FB97" w14:textId="77777777" w:rsidR="006A25E2" w:rsidRPr="00A71375" w:rsidRDefault="006A25E2" w:rsidP="006A25E2">
      <w:pPr>
        <w:spacing w:after="0" w:line="240" w:lineRule="auto"/>
        <w:rPr>
          <w:rFonts w:cs="Arial"/>
        </w:rPr>
      </w:pPr>
    </w:p>
    <w:p w14:paraId="1DAACDE3" w14:textId="77777777" w:rsidR="006A25E2" w:rsidRPr="00A71375" w:rsidRDefault="006A25E2" w:rsidP="006A25E2">
      <w:pPr>
        <w:spacing w:after="0" w:line="240" w:lineRule="auto"/>
        <w:rPr>
          <w:rFonts w:cs="Arial"/>
        </w:rPr>
      </w:pPr>
      <w:r w:rsidRPr="00A71375">
        <w:rPr>
          <w:rFonts w:eastAsia="Calibri" w:cs="Arial"/>
          <w:b/>
          <w:color w:val="6495ED"/>
          <w:lang w:bidi="ru-RU"/>
        </w:rPr>
        <w:t>Загрузка ЦП (%)</w:t>
      </w:r>
    </w:p>
    <w:p w14:paraId="3CA94506" w14:textId="7391BCD7" w:rsidR="006A25E2" w:rsidRPr="00A71375" w:rsidRDefault="006A25E2" w:rsidP="006A25E2">
      <w:pPr>
        <w:spacing w:after="0" w:line="240" w:lineRule="auto"/>
        <w:rPr>
          <w:rFonts w:cs="Arial"/>
        </w:rPr>
      </w:pPr>
      <w:r w:rsidRPr="00A71375">
        <w:rPr>
          <w:rFonts w:eastAsia="Calibri" w:cs="Arial"/>
          <w:color w:val="000000"/>
          <w:lang w:bidi="ru-RU"/>
        </w:rPr>
        <w:t>Загрузка ЦП (в %) для ядра СУБД 2008/2012</w:t>
      </w:r>
    </w:p>
    <w:tbl>
      <w:tblPr>
        <w:tblW w:w="0" w:type="auto"/>
        <w:tblCellMar>
          <w:left w:w="0" w:type="dxa"/>
          <w:right w:w="0" w:type="dxa"/>
        </w:tblCellMar>
        <w:tblLook w:val="04A0" w:firstRow="1" w:lastRow="0" w:firstColumn="1" w:lastColumn="0" w:noHBand="0" w:noVBand="1"/>
      </w:tblPr>
      <w:tblGrid>
        <w:gridCol w:w="38"/>
        <w:gridCol w:w="8501"/>
        <w:gridCol w:w="101"/>
      </w:tblGrid>
      <w:tr w:rsidR="006A25E2" w:rsidRPr="00A71375" w14:paraId="5827B157" w14:textId="77777777" w:rsidTr="00B359C3">
        <w:trPr>
          <w:trHeight w:val="54"/>
        </w:trPr>
        <w:tc>
          <w:tcPr>
            <w:tcW w:w="54" w:type="dxa"/>
          </w:tcPr>
          <w:p w14:paraId="44C9BC90" w14:textId="77777777" w:rsidR="006A25E2" w:rsidRPr="00A71375" w:rsidRDefault="006A25E2" w:rsidP="00B359C3">
            <w:pPr>
              <w:pStyle w:val="EmptyCellLayoutStyle"/>
              <w:spacing w:after="0" w:line="240" w:lineRule="auto"/>
              <w:rPr>
                <w:rFonts w:ascii="Arial" w:hAnsi="Arial" w:cs="Arial"/>
              </w:rPr>
            </w:pPr>
          </w:p>
        </w:tc>
        <w:tc>
          <w:tcPr>
            <w:tcW w:w="10395" w:type="dxa"/>
          </w:tcPr>
          <w:p w14:paraId="0A53C1CC" w14:textId="77777777" w:rsidR="006A25E2" w:rsidRPr="00A71375" w:rsidRDefault="006A25E2" w:rsidP="00B359C3">
            <w:pPr>
              <w:pStyle w:val="EmptyCellLayoutStyle"/>
              <w:spacing w:after="0" w:line="240" w:lineRule="auto"/>
              <w:rPr>
                <w:rFonts w:ascii="Arial" w:hAnsi="Arial" w:cs="Arial"/>
              </w:rPr>
            </w:pPr>
          </w:p>
        </w:tc>
        <w:tc>
          <w:tcPr>
            <w:tcW w:w="149" w:type="dxa"/>
          </w:tcPr>
          <w:p w14:paraId="4A3E6EA6" w14:textId="77777777" w:rsidR="006A25E2" w:rsidRPr="00A71375" w:rsidRDefault="006A25E2" w:rsidP="00B359C3">
            <w:pPr>
              <w:pStyle w:val="EmptyCellLayoutStyle"/>
              <w:spacing w:after="0" w:line="240" w:lineRule="auto"/>
              <w:rPr>
                <w:rFonts w:ascii="Arial" w:hAnsi="Arial" w:cs="Arial"/>
              </w:rPr>
            </w:pPr>
          </w:p>
        </w:tc>
      </w:tr>
      <w:tr w:rsidR="006A25E2" w:rsidRPr="00A71375" w14:paraId="396CCB58" w14:textId="77777777" w:rsidTr="00B359C3">
        <w:tc>
          <w:tcPr>
            <w:tcW w:w="54" w:type="dxa"/>
          </w:tcPr>
          <w:p w14:paraId="05CB4B0C" w14:textId="77777777" w:rsidR="006A25E2" w:rsidRPr="00A71375"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6A25E2" w:rsidRPr="00A71375" w14:paraId="43FF61C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30AC92C"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FD49792"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9C775D0"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Значение по умолчанию</w:t>
                  </w:r>
                </w:p>
              </w:tc>
            </w:tr>
            <w:tr w:rsidR="006A25E2" w:rsidRPr="00A71375" w14:paraId="7229165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564E55" w14:textId="77777777" w:rsidR="006A25E2" w:rsidRPr="00A71375" w:rsidRDefault="006A25E2"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07DA37" w14:textId="77777777" w:rsidR="006A25E2" w:rsidRPr="00A71375" w:rsidRDefault="006A25E2"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4B2076" w14:textId="77777777" w:rsidR="006A25E2" w:rsidRPr="00A71375" w:rsidRDefault="006A25E2" w:rsidP="00B359C3">
                  <w:pPr>
                    <w:spacing w:after="0" w:line="240" w:lineRule="auto"/>
                    <w:rPr>
                      <w:rFonts w:cs="Arial"/>
                    </w:rPr>
                  </w:pPr>
                  <w:r w:rsidRPr="00A71375">
                    <w:rPr>
                      <w:rFonts w:eastAsia="Calibri" w:cs="Arial"/>
                      <w:color w:val="000000"/>
                      <w:lang w:bidi="ru-RU"/>
                    </w:rPr>
                    <w:t>Да</w:t>
                  </w:r>
                </w:p>
              </w:tc>
            </w:tr>
            <w:tr w:rsidR="006A25E2" w:rsidRPr="00A71375" w14:paraId="62C7A9F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4B391D" w14:textId="77777777" w:rsidR="006A25E2" w:rsidRPr="00A71375" w:rsidRDefault="006A25E2"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DACCDA"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F18D55" w14:textId="77777777" w:rsidR="006A25E2" w:rsidRPr="00A71375" w:rsidRDefault="006A25E2" w:rsidP="00B359C3">
                  <w:pPr>
                    <w:spacing w:after="0" w:line="240" w:lineRule="auto"/>
                    <w:rPr>
                      <w:rFonts w:cs="Arial"/>
                    </w:rPr>
                  </w:pPr>
                  <w:r w:rsidRPr="00A71375">
                    <w:rPr>
                      <w:rFonts w:eastAsia="Arial" w:cs="Arial"/>
                      <w:color w:val="000000"/>
                      <w:lang w:bidi="ru-RU"/>
                    </w:rPr>
                    <w:t>True</w:t>
                  </w:r>
                </w:p>
              </w:tc>
            </w:tr>
            <w:tr w:rsidR="006A25E2" w:rsidRPr="00A71375" w14:paraId="305FE9F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CFD8B3" w14:textId="77777777" w:rsidR="006A25E2" w:rsidRPr="00A71375" w:rsidRDefault="006A25E2" w:rsidP="00B359C3">
                  <w:pPr>
                    <w:spacing w:after="0" w:line="240" w:lineRule="auto"/>
                    <w:rPr>
                      <w:rFonts w:cs="Arial"/>
                    </w:rPr>
                  </w:pPr>
                  <w:r w:rsidRPr="00A71375">
                    <w:rPr>
                      <w:rFonts w:eastAsia="Calibri" w:cs="Arial"/>
                      <w:color w:val="000000"/>
                      <w:lang w:bidi="ru-RU"/>
                    </w:rPr>
                    <w:t>Время истечения срока действия кэша</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B90372" w14:textId="77777777" w:rsidR="006A25E2" w:rsidRPr="00A71375" w:rsidRDefault="006A25E2" w:rsidP="00B359C3">
                  <w:pPr>
                    <w:spacing w:after="0" w:line="240" w:lineRule="auto"/>
                    <w:rPr>
                      <w:rFonts w:cs="Arial"/>
                    </w:rPr>
                  </w:pPr>
                  <w:r w:rsidRPr="00A71375">
                    <w:rPr>
                      <w:rFonts w:eastAsia="Calibri" w:cs="Arial"/>
                      <w:color w:val="000000"/>
                      <w:lang w:bidi="ru-RU"/>
                    </w:rPr>
                    <w:t>Указывает максимальный срок хранения сведения из кэша, который может использоваться в рабочем процессе.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C62400" w14:textId="77777777" w:rsidR="006A25E2" w:rsidRPr="00A71375" w:rsidRDefault="006A25E2" w:rsidP="00B359C3">
                  <w:pPr>
                    <w:spacing w:after="0" w:line="240" w:lineRule="auto"/>
                    <w:rPr>
                      <w:rFonts w:cs="Arial"/>
                    </w:rPr>
                  </w:pPr>
                  <w:r w:rsidRPr="00A71375">
                    <w:rPr>
                      <w:rFonts w:eastAsia="Calibri" w:cs="Arial"/>
                      <w:color w:val="000000"/>
                      <w:lang w:bidi="ru-RU"/>
                    </w:rPr>
                    <w:t>43200</w:t>
                  </w:r>
                </w:p>
              </w:tc>
            </w:tr>
            <w:tr w:rsidR="006A25E2" w:rsidRPr="00A71375" w14:paraId="2D0B3D0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9EA980" w14:textId="77777777" w:rsidR="006A25E2" w:rsidRPr="00A71375" w:rsidRDefault="006A25E2"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D9835E" w14:textId="77777777" w:rsidR="006A25E2" w:rsidRPr="00A71375" w:rsidRDefault="006A25E2"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918E42" w14:textId="77777777" w:rsidR="006A25E2" w:rsidRPr="00A71375" w:rsidRDefault="006A25E2" w:rsidP="00B359C3">
                  <w:pPr>
                    <w:spacing w:after="0" w:line="240" w:lineRule="auto"/>
                    <w:rPr>
                      <w:rFonts w:cs="Arial"/>
                    </w:rPr>
                  </w:pPr>
                  <w:r w:rsidRPr="00A71375">
                    <w:rPr>
                      <w:rFonts w:eastAsia="Calibri" w:cs="Arial"/>
                      <w:color w:val="000000"/>
                      <w:lang w:bidi="ru-RU"/>
                    </w:rPr>
                    <w:t>300</w:t>
                  </w:r>
                </w:p>
              </w:tc>
            </w:tr>
            <w:tr w:rsidR="006A25E2" w:rsidRPr="00A71375" w14:paraId="10ED132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3171EA" w14:textId="77777777" w:rsidR="006A25E2" w:rsidRPr="00A71375" w:rsidRDefault="006A25E2" w:rsidP="00B359C3">
                  <w:pPr>
                    <w:spacing w:after="0" w:line="240" w:lineRule="auto"/>
                    <w:rPr>
                      <w:rFonts w:cs="Arial"/>
                    </w:rPr>
                  </w:pPr>
                  <w:r w:rsidRPr="00A71375">
                    <w:rPr>
                      <w:rFonts w:eastAsia="Calibri" w:cs="Arial"/>
                      <w:color w:val="000000"/>
                      <w:lang w:bidi="ru-RU"/>
                    </w:rPr>
                    <w:t>Число выборок</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EBEA36" w14:textId="77777777" w:rsidR="006A25E2" w:rsidRPr="00A71375" w:rsidRDefault="006A25E2" w:rsidP="00B359C3">
                  <w:pPr>
                    <w:spacing w:after="0" w:line="240" w:lineRule="auto"/>
                    <w:rPr>
                      <w:rFonts w:cs="Arial"/>
                    </w:rPr>
                  </w:pPr>
                  <w:r w:rsidRPr="00A71375">
                    <w:rPr>
                      <w:rFonts w:eastAsia="Calibri" w:cs="Arial"/>
                      <w:color w:val="000000"/>
                      <w:lang w:bidi="ru-RU"/>
                    </w:rPr>
                    <w:t>Если счетчик, превышающий пороговое значение параметра, больше числа выборок или равен ему, монитор будет в неисправном состоянии</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84E90C" w14:textId="77777777" w:rsidR="006A25E2" w:rsidRPr="00A71375" w:rsidRDefault="006A25E2" w:rsidP="00B359C3">
                  <w:pPr>
                    <w:spacing w:after="0" w:line="240" w:lineRule="auto"/>
                    <w:rPr>
                      <w:rFonts w:cs="Arial"/>
                    </w:rPr>
                  </w:pPr>
                  <w:r w:rsidRPr="00A71375">
                    <w:rPr>
                      <w:rFonts w:eastAsia="Calibri" w:cs="Arial"/>
                      <w:color w:val="000000"/>
                      <w:lang w:bidi="ru-RU"/>
                    </w:rPr>
                    <w:t>6</w:t>
                  </w:r>
                </w:p>
              </w:tc>
            </w:tr>
            <w:tr w:rsidR="006A25E2" w:rsidRPr="00A71375" w14:paraId="3F68F31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0495EF" w14:textId="77777777" w:rsidR="006A25E2" w:rsidRPr="00A71375" w:rsidRDefault="006A25E2"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F8D8B4" w14:textId="77777777" w:rsidR="006A25E2" w:rsidRPr="00A71375" w:rsidRDefault="006A25E2"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3DD032" w14:textId="027FB188" w:rsidR="006A25E2" w:rsidRPr="00A71375" w:rsidRDefault="006A25E2">
                  <w:pPr>
                    <w:spacing w:after="0" w:line="240" w:lineRule="auto"/>
                    <w:rPr>
                      <w:rFonts w:cs="Arial"/>
                    </w:rPr>
                  </w:pPr>
                  <w:r w:rsidRPr="00A71375">
                    <w:rPr>
                      <w:rFonts w:eastAsia="Calibri" w:cs="Arial"/>
                      <w:color w:val="000000"/>
                      <w:lang w:bidi="ru-RU"/>
                    </w:rPr>
                    <w:t>00:06(SQL 2008, 2012)</w:t>
                  </w:r>
                </w:p>
              </w:tc>
            </w:tr>
            <w:tr w:rsidR="006A25E2" w:rsidRPr="00A71375" w14:paraId="07EEA12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42ACE5" w14:textId="77777777" w:rsidR="006A25E2" w:rsidRPr="00A71375" w:rsidRDefault="006A25E2" w:rsidP="00B359C3">
                  <w:pPr>
                    <w:spacing w:after="0" w:line="240" w:lineRule="auto"/>
                    <w:rPr>
                      <w:rFonts w:cs="Arial"/>
                    </w:rPr>
                  </w:pPr>
                  <w:r w:rsidRPr="00A71375">
                    <w:rPr>
                      <w:rFonts w:eastAsia="Calibri" w:cs="Arial"/>
                      <w:color w:val="000000"/>
                      <w:lang w:bidi="ru-RU"/>
                    </w:rPr>
                    <w:t>Порог</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EFAA79" w14:textId="77777777" w:rsidR="006A25E2" w:rsidRPr="00A71375" w:rsidRDefault="006A25E2" w:rsidP="00B359C3">
                  <w:pPr>
                    <w:spacing w:after="0" w:line="240" w:lineRule="auto"/>
                    <w:rPr>
                      <w:rFonts w:cs="Arial"/>
                    </w:rPr>
                  </w:pPr>
                  <w:r w:rsidRPr="00A71375">
                    <w:rPr>
                      <w:rFonts w:eastAsia="Calibri" w:cs="Arial"/>
                      <w:color w:val="000000"/>
                      <w:lang w:bidi="ru-RU"/>
                    </w:rPr>
                    <w:t>Порог</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6BE9A1" w14:textId="77777777" w:rsidR="006A25E2" w:rsidRPr="00A71375" w:rsidRDefault="006A25E2" w:rsidP="00B359C3">
                  <w:pPr>
                    <w:spacing w:after="0" w:line="240" w:lineRule="auto"/>
                    <w:rPr>
                      <w:rFonts w:cs="Arial"/>
                    </w:rPr>
                  </w:pPr>
                  <w:r w:rsidRPr="00A71375">
                    <w:rPr>
                      <w:rFonts w:eastAsia="Calibri" w:cs="Arial"/>
                      <w:color w:val="000000"/>
                      <w:lang w:bidi="ru-RU"/>
                    </w:rPr>
                    <w:t>95</w:t>
                  </w:r>
                </w:p>
              </w:tc>
            </w:tr>
            <w:tr w:rsidR="006A25E2" w:rsidRPr="00A71375" w14:paraId="2FD35F2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8A82815" w14:textId="77777777" w:rsidR="006A25E2" w:rsidRPr="00A71375" w:rsidRDefault="006A25E2"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6169735"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BB37D1B" w14:textId="77777777" w:rsidR="006A25E2" w:rsidRPr="00A71375" w:rsidRDefault="006A25E2" w:rsidP="00B359C3">
                  <w:pPr>
                    <w:spacing w:after="0" w:line="240" w:lineRule="auto"/>
                    <w:rPr>
                      <w:rFonts w:cs="Arial"/>
                    </w:rPr>
                  </w:pPr>
                  <w:r w:rsidRPr="00A71375">
                    <w:rPr>
                      <w:rFonts w:eastAsia="Calibri" w:cs="Arial"/>
                      <w:color w:val="000000"/>
                      <w:lang w:bidi="ru-RU"/>
                    </w:rPr>
                    <w:t>200</w:t>
                  </w:r>
                </w:p>
              </w:tc>
            </w:tr>
          </w:tbl>
          <w:p w14:paraId="5AF56B99" w14:textId="77777777" w:rsidR="006A25E2" w:rsidRPr="00A71375" w:rsidRDefault="006A25E2" w:rsidP="00B359C3">
            <w:pPr>
              <w:spacing w:after="0" w:line="240" w:lineRule="auto"/>
              <w:rPr>
                <w:rFonts w:cs="Arial"/>
              </w:rPr>
            </w:pPr>
          </w:p>
        </w:tc>
        <w:tc>
          <w:tcPr>
            <w:tcW w:w="149" w:type="dxa"/>
          </w:tcPr>
          <w:p w14:paraId="142DBB08" w14:textId="77777777" w:rsidR="006A25E2" w:rsidRPr="00A71375" w:rsidRDefault="006A25E2" w:rsidP="00B359C3">
            <w:pPr>
              <w:pStyle w:val="EmptyCellLayoutStyle"/>
              <w:spacing w:after="0" w:line="240" w:lineRule="auto"/>
              <w:rPr>
                <w:rFonts w:ascii="Arial" w:hAnsi="Arial" w:cs="Arial"/>
              </w:rPr>
            </w:pPr>
          </w:p>
        </w:tc>
      </w:tr>
      <w:tr w:rsidR="006A25E2" w:rsidRPr="00A71375" w14:paraId="61183642" w14:textId="77777777" w:rsidTr="00B359C3">
        <w:trPr>
          <w:trHeight w:val="80"/>
        </w:trPr>
        <w:tc>
          <w:tcPr>
            <w:tcW w:w="54" w:type="dxa"/>
          </w:tcPr>
          <w:p w14:paraId="1DC1B39B" w14:textId="77777777" w:rsidR="006A25E2" w:rsidRPr="00A71375" w:rsidRDefault="006A25E2" w:rsidP="00B359C3">
            <w:pPr>
              <w:pStyle w:val="EmptyCellLayoutStyle"/>
              <w:spacing w:after="0" w:line="240" w:lineRule="auto"/>
              <w:rPr>
                <w:rFonts w:ascii="Arial" w:hAnsi="Arial" w:cs="Arial"/>
              </w:rPr>
            </w:pPr>
          </w:p>
        </w:tc>
        <w:tc>
          <w:tcPr>
            <w:tcW w:w="10395" w:type="dxa"/>
          </w:tcPr>
          <w:p w14:paraId="2B140379" w14:textId="77777777" w:rsidR="006A25E2" w:rsidRPr="00A71375" w:rsidRDefault="006A25E2" w:rsidP="00B359C3">
            <w:pPr>
              <w:pStyle w:val="EmptyCellLayoutStyle"/>
              <w:spacing w:after="0" w:line="240" w:lineRule="auto"/>
              <w:rPr>
                <w:rFonts w:ascii="Arial" w:hAnsi="Arial" w:cs="Arial"/>
              </w:rPr>
            </w:pPr>
          </w:p>
        </w:tc>
        <w:tc>
          <w:tcPr>
            <w:tcW w:w="149" w:type="dxa"/>
          </w:tcPr>
          <w:p w14:paraId="39D5FB58" w14:textId="77777777" w:rsidR="006A25E2" w:rsidRPr="00A71375" w:rsidRDefault="006A25E2" w:rsidP="00B359C3">
            <w:pPr>
              <w:pStyle w:val="EmptyCellLayoutStyle"/>
              <w:spacing w:after="0" w:line="240" w:lineRule="auto"/>
              <w:rPr>
                <w:rFonts w:ascii="Arial" w:hAnsi="Arial" w:cs="Arial"/>
              </w:rPr>
            </w:pPr>
          </w:p>
        </w:tc>
      </w:tr>
    </w:tbl>
    <w:p w14:paraId="78E67344" w14:textId="77777777" w:rsidR="006A25E2" w:rsidRPr="00A71375" w:rsidRDefault="006A25E2" w:rsidP="006A25E2">
      <w:pPr>
        <w:spacing w:after="0" w:line="240" w:lineRule="auto"/>
        <w:rPr>
          <w:rFonts w:cs="Arial"/>
        </w:rPr>
      </w:pPr>
    </w:p>
    <w:p w14:paraId="3BE0EA1F" w14:textId="77777777" w:rsidR="006A25E2" w:rsidRPr="00A71375" w:rsidRDefault="006A25E2" w:rsidP="006A25E2">
      <w:pPr>
        <w:spacing w:after="0" w:line="240" w:lineRule="auto"/>
        <w:rPr>
          <w:rFonts w:cs="Arial"/>
        </w:rPr>
      </w:pPr>
      <w:r w:rsidRPr="00A71375">
        <w:rPr>
          <w:rFonts w:eastAsia="Calibri" w:cs="Arial"/>
          <w:b/>
          <w:color w:val="6495ED"/>
          <w:lang w:bidi="ru-RU"/>
        </w:rPr>
        <w:t>Состояние настройки имени участника-службы</w:t>
      </w:r>
    </w:p>
    <w:p w14:paraId="3E8268D3" w14:textId="77777777" w:rsidR="006A25E2" w:rsidRPr="00A71375" w:rsidRDefault="006A25E2" w:rsidP="006A25E2">
      <w:pPr>
        <w:spacing w:after="0" w:line="240" w:lineRule="auto"/>
        <w:rPr>
          <w:rFonts w:cs="Arial"/>
        </w:rPr>
      </w:pPr>
      <w:r w:rsidRPr="00A71375">
        <w:rPr>
          <w:rFonts w:eastAsia="Calibri" w:cs="Arial"/>
          <w:color w:val="000000"/>
          <w:lang w:bidi="ru-RU"/>
        </w:rPr>
        <w:t>Этот монитор проверяет состояние настройки имени участника-службы экземпляра Microsoft® SQL Server™ (SQL 2008,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6A25E2" w:rsidRPr="00A71375" w14:paraId="6780975E" w14:textId="77777777" w:rsidTr="00B359C3">
        <w:trPr>
          <w:trHeight w:val="54"/>
        </w:trPr>
        <w:tc>
          <w:tcPr>
            <w:tcW w:w="54" w:type="dxa"/>
          </w:tcPr>
          <w:p w14:paraId="2BFC3E05" w14:textId="77777777" w:rsidR="006A25E2" w:rsidRPr="00A71375" w:rsidRDefault="006A25E2" w:rsidP="00B359C3">
            <w:pPr>
              <w:pStyle w:val="EmptyCellLayoutStyle"/>
              <w:spacing w:after="0" w:line="240" w:lineRule="auto"/>
              <w:rPr>
                <w:rFonts w:ascii="Arial" w:hAnsi="Arial" w:cs="Arial"/>
              </w:rPr>
            </w:pPr>
          </w:p>
        </w:tc>
        <w:tc>
          <w:tcPr>
            <w:tcW w:w="10395" w:type="dxa"/>
          </w:tcPr>
          <w:p w14:paraId="06E417B8" w14:textId="77777777" w:rsidR="006A25E2" w:rsidRPr="00A71375" w:rsidRDefault="006A25E2" w:rsidP="00B359C3">
            <w:pPr>
              <w:pStyle w:val="EmptyCellLayoutStyle"/>
              <w:spacing w:after="0" w:line="240" w:lineRule="auto"/>
              <w:rPr>
                <w:rFonts w:ascii="Arial" w:hAnsi="Arial" w:cs="Arial"/>
              </w:rPr>
            </w:pPr>
          </w:p>
        </w:tc>
        <w:tc>
          <w:tcPr>
            <w:tcW w:w="149" w:type="dxa"/>
          </w:tcPr>
          <w:p w14:paraId="776E8F69" w14:textId="77777777" w:rsidR="006A25E2" w:rsidRPr="00A71375" w:rsidRDefault="006A25E2" w:rsidP="00B359C3">
            <w:pPr>
              <w:pStyle w:val="EmptyCellLayoutStyle"/>
              <w:spacing w:after="0" w:line="240" w:lineRule="auto"/>
              <w:rPr>
                <w:rFonts w:ascii="Arial" w:hAnsi="Arial" w:cs="Arial"/>
              </w:rPr>
            </w:pPr>
          </w:p>
        </w:tc>
      </w:tr>
      <w:tr w:rsidR="006A25E2" w:rsidRPr="00A71375" w14:paraId="2204E035" w14:textId="77777777" w:rsidTr="00B359C3">
        <w:tc>
          <w:tcPr>
            <w:tcW w:w="54" w:type="dxa"/>
          </w:tcPr>
          <w:p w14:paraId="4B3BE476" w14:textId="77777777" w:rsidR="006A25E2" w:rsidRPr="00A71375"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6A25E2" w:rsidRPr="00A71375" w14:paraId="7E8EDBB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3B8719C"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5EB5958"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0CF5F7C"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Значение по умолчанию</w:t>
                  </w:r>
                </w:p>
              </w:tc>
            </w:tr>
            <w:tr w:rsidR="006A25E2" w:rsidRPr="00A71375" w14:paraId="1ECDEC9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8F896B" w14:textId="77777777" w:rsidR="006A25E2" w:rsidRPr="00A71375" w:rsidRDefault="006A25E2"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979F9F" w14:textId="77777777" w:rsidR="006A25E2" w:rsidRPr="00A71375" w:rsidRDefault="006A25E2"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D350C2" w14:textId="77777777" w:rsidR="006A25E2" w:rsidRPr="00A71375" w:rsidRDefault="006A25E2" w:rsidP="00B359C3">
                  <w:pPr>
                    <w:spacing w:after="0" w:line="240" w:lineRule="auto"/>
                    <w:rPr>
                      <w:rFonts w:cs="Arial"/>
                    </w:rPr>
                  </w:pPr>
                  <w:r w:rsidRPr="00A71375">
                    <w:rPr>
                      <w:rFonts w:eastAsia="Calibri" w:cs="Arial"/>
                      <w:color w:val="000000"/>
                      <w:lang w:bidi="ru-RU"/>
                    </w:rPr>
                    <w:t>Да</w:t>
                  </w:r>
                </w:p>
              </w:tc>
            </w:tr>
            <w:tr w:rsidR="006A25E2" w:rsidRPr="00A71375" w14:paraId="01B3387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F9DC41" w14:textId="77777777" w:rsidR="006A25E2" w:rsidRPr="00A71375" w:rsidRDefault="006A25E2"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83986E"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7BA699" w14:textId="77777777" w:rsidR="006A25E2" w:rsidRPr="00A71375" w:rsidRDefault="006A25E2" w:rsidP="00B359C3">
                  <w:pPr>
                    <w:spacing w:after="0" w:line="240" w:lineRule="auto"/>
                    <w:rPr>
                      <w:rFonts w:cs="Arial"/>
                    </w:rPr>
                  </w:pPr>
                  <w:r w:rsidRPr="00A71375">
                    <w:rPr>
                      <w:rFonts w:eastAsia="Arial" w:cs="Arial"/>
                      <w:color w:val="000000"/>
                      <w:lang w:bidi="ru-RU"/>
                    </w:rPr>
                    <w:t>True</w:t>
                  </w:r>
                </w:p>
              </w:tc>
            </w:tr>
            <w:tr w:rsidR="006A25E2" w:rsidRPr="00A71375" w14:paraId="396FC10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8AE575" w14:textId="77777777" w:rsidR="006A25E2" w:rsidRPr="00A71375" w:rsidRDefault="006A25E2"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918F61" w14:textId="77777777" w:rsidR="006A25E2" w:rsidRPr="00A71375" w:rsidRDefault="006A25E2"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36267F" w14:textId="77777777" w:rsidR="006A25E2" w:rsidRPr="00A71375" w:rsidRDefault="006A25E2" w:rsidP="00B359C3">
                  <w:pPr>
                    <w:spacing w:after="0" w:line="240" w:lineRule="auto"/>
                    <w:rPr>
                      <w:rFonts w:cs="Arial"/>
                    </w:rPr>
                  </w:pPr>
                  <w:r w:rsidRPr="00A71375">
                    <w:rPr>
                      <w:rFonts w:eastAsia="Calibri" w:cs="Arial"/>
                      <w:color w:val="000000"/>
                      <w:lang w:bidi="ru-RU"/>
                    </w:rPr>
                    <w:t>900</w:t>
                  </w:r>
                </w:p>
              </w:tc>
            </w:tr>
            <w:tr w:rsidR="006A25E2" w:rsidRPr="00A71375" w14:paraId="4B1CB02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4E3E16" w14:textId="77777777" w:rsidR="006A25E2" w:rsidRPr="00A71375" w:rsidRDefault="006A25E2" w:rsidP="00B359C3">
                  <w:pPr>
                    <w:spacing w:after="0" w:line="240" w:lineRule="auto"/>
                    <w:rPr>
                      <w:rFonts w:cs="Arial"/>
                    </w:rPr>
                  </w:pPr>
                  <w:r w:rsidRPr="00A71375">
                    <w:rPr>
                      <w:rFonts w:eastAsia="Calibri" w:cs="Arial"/>
                      <w:color w:val="000000"/>
                      <w:lang w:bidi="ru-RU"/>
                    </w:rPr>
                    <w:t>Область поиска</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B0791B" w14:textId="77777777" w:rsidR="006A25E2" w:rsidRPr="00A71375" w:rsidRDefault="006A25E2" w:rsidP="00B359C3">
                  <w:pPr>
                    <w:spacing w:after="0" w:line="240" w:lineRule="auto"/>
                    <w:rPr>
                      <w:rFonts w:cs="Arial"/>
                    </w:rPr>
                  </w:pPr>
                  <w:r w:rsidRPr="00A71375">
                    <w:rPr>
                      <w:rFonts w:eastAsia="Calibri" w:cs="Arial"/>
                      <w:color w:val="000000"/>
                      <w:lang w:bidi="ru-RU"/>
                    </w:rPr>
                    <w:t>Используйте поиск LDAP, если областью поиска является домен или подразделение.</w:t>
                  </w:r>
                  <w:r w:rsidRPr="00A71375">
                    <w:rPr>
                      <w:rFonts w:eastAsia="Calibri" w:cs="Arial"/>
                      <w:color w:val="000000"/>
                      <w:lang w:bidi="ru-RU"/>
                    </w:rPr>
                    <w:br/>
                    <w:t>Если областью поиска является лес, запрос можно разрешить в любом разделе с использованием поиска в глобальном каталоге (GC).</w:t>
                  </w:r>
                  <w:r w:rsidRPr="00A71375">
                    <w:rPr>
                      <w:rFonts w:eastAsia="Calibri" w:cs="Arial"/>
                      <w:color w:val="000000"/>
                      <w:lang w:bidi="ru-RU"/>
                    </w:rPr>
                    <w:br/>
                    <w:t>Список значений:</w:t>
                  </w:r>
                  <w:r w:rsidRPr="00A71375">
                    <w:rPr>
                      <w:rFonts w:eastAsia="Calibri" w:cs="Arial"/>
                      <w:color w:val="000000"/>
                      <w:lang w:bidi="ru-RU"/>
                    </w:rPr>
                    <w:br/>
                    <w:t>LDAP</w:t>
                  </w:r>
                  <w:r w:rsidRPr="00A71375">
                    <w:rPr>
                      <w:rFonts w:eastAsia="Calibri" w:cs="Arial"/>
                      <w:color w:val="000000"/>
                      <w:lang w:bidi="ru-RU"/>
                    </w:rPr>
                    <w:br/>
                    <w:t>сборка мусора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22D39A" w14:textId="77777777" w:rsidR="006A25E2" w:rsidRPr="00A71375" w:rsidRDefault="006A25E2" w:rsidP="00B359C3">
                  <w:pPr>
                    <w:spacing w:after="0" w:line="240" w:lineRule="auto"/>
                    <w:rPr>
                      <w:rFonts w:cs="Arial"/>
                    </w:rPr>
                  </w:pPr>
                  <w:r w:rsidRPr="00A71375">
                    <w:rPr>
                      <w:rFonts w:eastAsia="Calibri" w:cs="Arial"/>
                      <w:color w:val="000000"/>
                      <w:lang w:bidi="ru-RU"/>
                    </w:rPr>
                    <w:t>LDAP</w:t>
                  </w:r>
                </w:p>
              </w:tc>
            </w:tr>
            <w:tr w:rsidR="006A25E2" w:rsidRPr="00A71375" w14:paraId="3B79B77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9DE57D" w14:textId="77777777" w:rsidR="006A25E2" w:rsidRPr="00A71375" w:rsidRDefault="006A25E2"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79BDC9" w14:textId="77777777" w:rsidR="006A25E2" w:rsidRPr="00A71375" w:rsidRDefault="006A25E2"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728589" w14:textId="77777777" w:rsidR="006A25E2" w:rsidRPr="00A71375" w:rsidRDefault="006A25E2" w:rsidP="00B359C3">
                  <w:pPr>
                    <w:spacing w:after="0" w:line="240" w:lineRule="auto"/>
                    <w:rPr>
                      <w:rFonts w:cs="Arial"/>
                    </w:rPr>
                  </w:pPr>
                </w:p>
              </w:tc>
            </w:tr>
            <w:tr w:rsidR="006A25E2" w:rsidRPr="00A71375" w14:paraId="15E2930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780B3F0" w14:textId="77777777" w:rsidR="006A25E2" w:rsidRPr="00A71375" w:rsidRDefault="006A25E2"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F83D841"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00BF5D3" w14:textId="77777777" w:rsidR="006A25E2" w:rsidRPr="00A71375" w:rsidRDefault="006A25E2" w:rsidP="00B359C3">
                  <w:pPr>
                    <w:spacing w:after="0" w:line="240" w:lineRule="auto"/>
                    <w:rPr>
                      <w:rFonts w:cs="Arial"/>
                    </w:rPr>
                  </w:pPr>
                  <w:r w:rsidRPr="00A71375">
                    <w:rPr>
                      <w:rFonts w:eastAsia="Calibri" w:cs="Arial"/>
                      <w:color w:val="000000"/>
                      <w:lang w:bidi="ru-RU"/>
                    </w:rPr>
                    <w:t>300</w:t>
                  </w:r>
                </w:p>
              </w:tc>
            </w:tr>
          </w:tbl>
          <w:p w14:paraId="302FDC59" w14:textId="77777777" w:rsidR="006A25E2" w:rsidRPr="00A71375" w:rsidRDefault="006A25E2" w:rsidP="00B359C3">
            <w:pPr>
              <w:spacing w:after="0" w:line="240" w:lineRule="auto"/>
              <w:rPr>
                <w:rFonts w:cs="Arial"/>
              </w:rPr>
            </w:pPr>
          </w:p>
        </w:tc>
        <w:tc>
          <w:tcPr>
            <w:tcW w:w="149" w:type="dxa"/>
          </w:tcPr>
          <w:p w14:paraId="37250385" w14:textId="77777777" w:rsidR="006A25E2" w:rsidRPr="00A71375" w:rsidRDefault="006A25E2" w:rsidP="00B359C3">
            <w:pPr>
              <w:pStyle w:val="EmptyCellLayoutStyle"/>
              <w:spacing w:after="0" w:line="240" w:lineRule="auto"/>
              <w:rPr>
                <w:rFonts w:ascii="Arial" w:hAnsi="Arial" w:cs="Arial"/>
              </w:rPr>
            </w:pPr>
          </w:p>
        </w:tc>
      </w:tr>
      <w:tr w:rsidR="006A25E2" w:rsidRPr="00A71375" w14:paraId="71E35DAB" w14:textId="77777777" w:rsidTr="00B359C3">
        <w:trPr>
          <w:trHeight w:val="80"/>
        </w:trPr>
        <w:tc>
          <w:tcPr>
            <w:tcW w:w="54" w:type="dxa"/>
          </w:tcPr>
          <w:p w14:paraId="301A1165" w14:textId="77777777" w:rsidR="006A25E2" w:rsidRPr="00A71375" w:rsidRDefault="006A25E2" w:rsidP="00B359C3">
            <w:pPr>
              <w:pStyle w:val="EmptyCellLayoutStyle"/>
              <w:spacing w:after="0" w:line="240" w:lineRule="auto"/>
              <w:rPr>
                <w:rFonts w:ascii="Arial" w:hAnsi="Arial" w:cs="Arial"/>
              </w:rPr>
            </w:pPr>
          </w:p>
        </w:tc>
        <w:tc>
          <w:tcPr>
            <w:tcW w:w="10395" w:type="dxa"/>
          </w:tcPr>
          <w:p w14:paraId="731A15BF" w14:textId="77777777" w:rsidR="006A25E2" w:rsidRPr="00A71375" w:rsidRDefault="006A25E2" w:rsidP="00B359C3">
            <w:pPr>
              <w:pStyle w:val="EmptyCellLayoutStyle"/>
              <w:spacing w:after="0" w:line="240" w:lineRule="auto"/>
              <w:rPr>
                <w:rFonts w:ascii="Arial" w:hAnsi="Arial" w:cs="Arial"/>
              </w:rPr>
            </w:pPr>
          </w:p>
        </w:tc>
        <w:tc>
          <w:tcPr>
            <w:tcW w:w="149" w:type="dxa"/>
          </w:tcPr>
          <w:p w14:paraId="4AC13A38" w14:textId="77777777" w:rsidR="006A25E2" w:rsidRPr="00A71375" w:rsidRDefault="006A25E2" w:rsidP="00B359C3">
            <w:pPr>
              <w:pStyle w:val="EmptyCellLayoutStyle"/>
              <w:spacing w:after="0" w:line="240" w:lineRule="auto"/>
              <w:rPr>
                <w:rFonts w:ascii="Arial" w:hAnsi="Arial" w:cs="Arial"/>
              </w:rPr>
            </w:pPr>
          </w:p>
        </w:tc>
      </w:tr>
    </w:tbl>
    <w:p w14:paraId="3A8D5578" w14:textId="77777777" w:rsidR="006A25E2" w:rsidRPr="00A71375" w:rsidRDefault="006A25E2" w:rsidP="006A25E2">
      <w:pPr>
        <w:spacing w:after="0" w:line="240" w:lineRule="auto"/>
        <w:rPr>
          <w:rFonts w:cs="Arial"/>
        </w:rPr>
      </w:pPr>
    </w:p>
    <w:p w14:paraId="5B14A93E" w14:textId="77777777" w:rsidR="006A25E2" w:rsidRPr="00A71375" w:rsidRDefault="006A25E2" w:rsidP="006A25E2">
      <w:pPr>
        <w:spacing w:after="0" w:line="240" w:lineRule="auto"/>
        <w:rPr>
          <w:rFonts w:cs="Arial"/>
        </w:rPr>
      </w:pPr>
      <w:r w:rsidRPr="00A71375">
        <w:rPr>
          <w:rFonts w:eastAsia="Calibri" w:cs="Arial"/>
          <w:b/>
          <w:color w:val="6495ED"/>
          <w:lang w:bidi="ru-RU"/>
        </w:rPr>
        <w:t>Повторная компиляция SQL</w:t>
      </w:r>
    </w:p>
    <w:p w14:paraId="42ADA8C2" w14:textId="77CA66F9" w:rsidR="006A25E2" w:rsidRPr="00A71375" w:rsidRDefault="006A25E2" w:rsidP="006A25E2">
      <w:pPr>
        <w:spacing w:after="0" w:line="240" w:lineRule="auto"/>
        <w:rPr>
          <w:rFonts w:cs="Arial"/>
        </w:rPr>
      </w:pPr>
      <w:r w:rsidRPr="00A71375">
        <w:rPr>
          <w:rFonts w:eastAsia="Calibri" w:cs="Arial"/>
          <w:color w:val="000000"/>
          <w:lang w:bidi="ru-RU"/>
        </w:rPr>
        <w:t>Повторная компиляция для модуля SQL DB 2008/2012</w:t>
      </w:r>
    </w:p>
    <w:tbl>
      <w:tblPr>
        <w:tblW w:w="0" w:type="auto"/>
        <w:tblCellMar>
          <w:left w:w="0" w:type="dxa"/>
          <w:right w:w="0" w:type="dxa"/>
        </w:tblCellMar>
        <w:tblLook w:val="04A0" w:firstRow="1" w:lastRow="0" w:firstColumn="1" w:lastColumn="0" w:noHBand="0" w:noVBand="1"/>
      </w:tblPr>
      <w:tblGrid>
        <w:gridCol w:w="38"/>
        <w:gridCol w:w="8501"/>
        <w:gridCol w:w="101"/>
      </w:tblGrid>
      <w:tr w:rsidR="006A25E2" w:rsidRPr="00A71375" w14:paraId="4DA65E3B" w14:textId="77777777" w:rsidTr="00B359C3">
        <w:trPr>
          <w:trHeight w:val="54"/>
        </w:trPr>
        <w:tc>
          <w:tcPr>
            <w:tcW w:w="54" w:type="dxa"/>
          </w:tcPr>
          <w:p w14:paraId="1B2FF046" w14:textId="77777777" w:rsidR="006A25E2" w:rsidRPr="00A71375" w:rsidRDefault="006A25E2" w:rsidP="00B359C3">
            <w:pPr>
              <w:pStyle w:val="EmptyCellLayoutStyle"/>
              <w:spacing w:after="0" w:line="240" w:lineRule="auto"/>
              <w:rPr>
                <w:rFonts w:ascii="Arial" w:hAnsi="Arial" w:cs="Arial"/>
              </w:rPr>
            </w:pPr>
          </w:p>
        </w:tc>
        <w:tc>
          <w:tcPr>
            <w:tcW w:w="10395" w:type="dxa"/>
          </w:tcPr>
          <w:p w14:paraId="19216015" w14:textId="77777777" w:rsidR="006A25E2" w:rsidRPr="00A71375" w:rsidRDefault="006A25E2" w:rsidP="00B359C3">
            <w:pPr>
              <w:pStyle w:val="EmptyCellLayoutStyle"/>
              <w:spacing w:after="0" w:line="240" w:lineRule="auto"/>
              <w:rPr>
                <w:rFonts w:ascii="Arial" w:hAnsi="Arial" w:cs="Arial"/>
              </w:rPr>
            </w:pPr>
          </w:p>
        </w:tc>
        <w:tc>
          <w:tcPr>
            <w:tcW w:w="149" w:type="dxa"/>
          </w:tcPr>
          <w:p w14:paraId="306FD760" w14:textId="77777777" w:rsidR="006A25E2" w:rsidRPr="00A71375" w:rsidRDefault="006A25E2" w:rsidP="00B359C3">
            <w:pPr>
              <w:pStyle w:val="EmptyCellLayoutStyle"/>
              <w:spacing w:after="0" w:line="240" w:lineRule="auto"/>
              <w:rPr>
                <w:rFonts w:ascii="Arial" w:hAnsi="Arial" w:cs="Arial"/>
              </w:rPr>
            </w:pPr>
          </w:p>
        </w:tc>
      </w:tr>
      <w:tr w:rsidR="006A25E2" w:rsidRPr="00A71375" w14:paraId="42573A04" w14:textId="77777777" w:rsidTr="00B359C3">
        <w:tc>
          <w:tcPr>
            <w:tcW w:w="54" w:type="dxa"/>
          </w:tcPr>
          <w:p w14:paraId="0279EDE8" w14:textId="77777777" w:rsidR="006A25E2" w:rsidRPr="00A71375"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6A25E2" w:rsidRPr="00A71375" w14:paraId="1C5AC295"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AA8830C"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DB82BD1"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D75D435"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Значение по умолчанию</w:t>
                  </w:r>
                </w:p>
              </w:tc>
            </w:tr>
            <w:tr w:rsidR="006A25E2" w:rsidRPr="00A71375" w14:paraId="2BDD8AA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E792FC" w14:textId="77777777" w:rsidR="006A25E2" w:rsidRPr="00A71375" w:rsidRDefault="006A25E2"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FECAFA" w14:textId="77777777" w:rsidR="006A25E2" w:rsidRPr="00A71375" w:rsidRDefault="006A25E2"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BDB534" w14:textId="77777777" w:rsidR="006A25E2" w:rsidRPr="00A71375" w:rsidRDefault="006A25E2" w:rsidP="00B359C3">
                  <w:pPr>
                    <w:spacing w:after="0" w:line="240" w:lineRule="auto"/>
                    <w:rPr>
                      <w:rFonts w:cs="Arial"/>
                    </w:rPr>
                  </w:pPr>
                  <w:r w:rsidRPr="00A71375">
                    <w:rPr>
                      <w:rFonts w:eastAsia="Calibri" w:cs="Arial"/>
                      <w:color w:val="000000"/>
                      <w:lang w:bidi="ru-RU"/>
                    </w:rPr>
                    <w:t>Нет</w:t>
                  </w:r>
                </w:p>
              </w:tc>
            </w:tr>
            <w:tr w:rsidR="006A25E2" w:rsidRPr="00A71375" w14:paraId="64A71A0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1DA8D8" w14:textId="77777777" w:rsidR="006A25E2" w:rsidRPr="00A71375" w:rsidRDefault="006A25E2"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E367CC"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11C45E" w14:textId="77777777" w:rsidR="006A25E2" w:rsidRPr="00A71375" w:rsidRDefault="006A25E2" w:rsidP="00B359C3">
                  <w:pPr>
                    <w:spacing w:after="0" w:line="240" w:lineRule="auto"/>
                    <w:rPr>
                      <w:rFonts w:cs="Arial"/>
                    </w:rPr>
                  </w:pPr>
                  <w:r w:rsidRPr="00A71375">
                    <w:rPr>
                      <w:rFonts w:eastAsia="Arial" w:cs="Arial"/>
                      <w:color w:val="000000"/>
                      <w:lang w:bidi="ru-RU"/>
                    </w:rPr>
                    <w:t>True</w:t>
                  </w:r>
                </w:p>
              </w:tc>
            </w:tr>
            <w:tr w:rsidR="006A25E2" w:rsidRPr="00A71375" w14:paraId="50D3972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9E23C7" w14:textId="77777777" w:rsidR="006A25E2" w:rsidRPr="00A71375" w:rsidRDefault="006A25E2"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CF940F" w14:textId="77777777" w:rsidR="006A25E2" w:rsidRPr="00A71375" w:rsidRDefault="006A25E2"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6FEC93" w14:textId="77777777" w:rsidR="006A25E2" w:rsidRPr="00A71375" w:rsidRDefault="006A25E2" w:rsidP="00B359C3">
                  <w:pPr>
                    <w:spacing w:after="0" w:line="240" w:lineRule="auto"/>
                    <w:rPr>
                      <w:rFonts w:cs="Arial"/>
                    </w:rPr>
                  </w:pPr>
                  <w:r w:rsidRPr="00A71375">
                    <w:rPr>
                      <w:rFonts w:eastAsia="Calibri" w:cs="Arial"/>
                      <w:color w:val="000000"/>
                      <w:lang w:bidi="ru-RU"/>
                    </w:rPr>
                    <w:t>300</w:t>
                  </w:r>
                </w:p>
              </w:tc>
            </w:tr>
            <w:tr w:rsidR="006A25E2" w:rsidRPr="00A71375" w14:paraId="3F377B6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5B4FAB" w14:textId="77777777" w:rsidR="006A25E2" w:rsidRPr="00A71375" w:rsidRDefault="006A25E2" w:rsidP="00B359C3">
                  <w:pPr>
                    <w:spacing w:after="0" w:line="240" w:lineRule="auto"/>
                    <w:rPr>
                      <w:rFonts w:cs="Arial"/>
                    </w:rPr>
                  </w:pPr>
                  <w:r w:rsidRPr="00A71375">
                    <w:rPr>
                      <w:rFonts w:eastAsia="Calibri" w:cs="Arial"/>
                      <w:color w:val="000000"/>
                      <w:lang w:bidi="ru-RU"/>
                    </w:rPr>
                    <w:t>Число выборок</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0C4769" w14:textId="77777777" w:rsidR="006A25E2" w:rsidRPr="00A71375" w:rsidRDefault="006A25E2" w:rsidP="00B359C3">
                  <w:pPr>
                    <w:spacing w:after="0" w:line="240" w:lineRule="auto"/>
                    <w:rPr>
                      <w:rFonts w:cs="Arial"/>
                    </w:rPr>
                  </w:pPr>
                  <w:r w:rsidRPr="00A71375">
                    <w:rPr>
                      <w:rFonts w:eastAsia="Calibri" w:cs="Arial"/>
                      <w:color w:val="000000"/>
                      <w:lang w:bidi="ru-RU"/>
                    </w:rPr>
                    <w:t>Количество выборок для усреднения перед сравнением с пороговым значением</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1C5D63" w14:textId="77777777" w:rsidR="006A25E2" w:rsidRPr="00A71375" w:rsidRDefault="006A25E2" w:rsidP="00B359C3">
                  <w:pPr>
                    <w:spacing w:after="0" w:line="240" w:lineRule="auto"/>
                    <w:rPr>
                      <w:rFonts w:cs="Arial"/>
                    </w:rPr>
                  </w:pPr>
                  <w:r w:rsidRPr="00A71375">
                    <w:rPr>
                      <w:rFonts w:eastAsia="Calibri" w:cs="Arial"/>
                      <w:color w:val="000000"/>
                      <w:lang w:bidi="ru-RU"/>
                    </w:rPr>
                    <w:t>6</w:t>
                  </w:r>
                </w:p>
              </w:tc>
            </w:tr>
            <w:tr w:rsidR="00265298" w:rsidRPr="00A71375" w14:paraId="706D397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86E3FB" w14:textId="77777777" w:rsidR="006A25E2" w:rsidRPr="00A71375" w:rsidRDefault="006A25E2"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E4F6CB" w14:textId="77777777" w:rsidR="006A25E2" w:rsidRPr="00A71375" w:rsidRDefault="006A25E2"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DC7EB9" w14:textId="0A5178F7" w:rsidR="00D4039F" w:rsidRPr="00A71375" w:rsidRDefault="00265298">
                  <w:pPr>
                    <w:spacing w:after="0" w:line="240" w:lineRule="auto"/>
                    <w:rPr>
                      <w:rFonts w:eastAsia="Calibri" w:cs="Arial"/>
                      <w:color w:val="000000"/>
                      <w:sz w:val="22"/>
                    </w:rPr>
                  </w:pPr>
                  <w:r w:rsidRPr="00A71375">
                    <w:rPr>
                      <w:rFonts w:eastAsia="Calibri" w:cs="Arial"/>
                      <w:color w:val="000000"/>
                      <w:sz w:val="22"/>
                      <w:lang w:bidi="ru-RU"/>
                    </w:rPr>
                    <w:t>00:10(SQL 2008),</w:t>
                  </w:r>
                </w:p>
                <w:p w14:paraId="46F642CB" w14:textId="729A5AF8" w:rsidR="006A25E2" w:rsidRPr="00A71375" w:rsidRDefault="006A25E2">
                  <w:pPr>
                    <w:spacing w:after="0" w:line="240" w:lineRule="auto"/>
                    <w:rPr>
                      <w:rFonts w:cs="Arial"/>
                    </w:rPr>
                  </w:pPr>
                  <w:r w:rsidRPr="00A71375">
                    <w:rPr>
                      <w:rFonts w:eastAsia="Calibri" w:cs="Arial"/>
                      <w:color w:val="000000"/>
                      <w:lang w:bidi="ru-RU"/>
                    </w:rPr>
                    <w:t>00:02(SQL 2012)</w:t>
                  </w:r>
                </w:p>
              </w:tc>
            </w:tr>
            <w:tr w:rsidR="006A25E2" w:rsidRPr="00A71375" w14:paraId="0C5595E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4179C5" w14:textId="77777777" w:rsidR="006A25E2" w:rsidRPr="00A71375" w:rsidRDefault="006A25E2" w:rsidP="00B359C3">
                  <w:pPr>
                    <w:spacing w:after="0" w:line="240" w:lineRule="auto"/>
                    <w:rPr>
                      <w:rFonts w:cs="Arial"/>
                    </w:rPr>
                  </w:pPr>
                  <w:r w:rsidRPr="00A71375">
                    <w:rPr>
                      <w:rFonts w:eastAsia="Calibri" w:cs="Arial"/>
                      <w:color w:val="000000"/>
                      <w:lang w:bidi="ru-RU"/>
                    </w:rPr>
                    <w:t>Порог</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E94C9D" w14:textId="77777777" w:rsidR="006A25E2" w:rsidRPr="00A71375" w:rsidRDefault="006A25E2" w:rsidP="00B359C3">
                  <w:pPr>
                    <w:spacing w:after="0" w:line="240" w:lineRule="auto"/>
                    <w:rPr>
                      <w:rFonts w:cs="Arial"/>
                    </w:rPr>
                  </w:pPr>
                  <w:r w:rsidRPr="00A71375">
                    <w:rPr>
                      <w:rFonts w:eastAsia="Calibri" w:cs="Arial"/>
                      <w:color w:val="000000"/>
                      <w:lang w:bidi="ru-RU"/>
                    </w:rPr>
                    <w:t>Если отношение между повторной компиляцией и компиляцией SQL больше этого порогового значения, формируется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2CF8E7" w14:textId="77777777" w:rsidR="006A25E2" w:rsidRPr="00A71375" w:rsidRDefault="006A25E2" w:rsidP="00B359C3">
                  <w:pPr>
                    <w:spacing w:after="0" w:line="240" w:lineRule="auto"/>
                    <w:rPr>
                      <w:rFonts w:cs="Arial"/>
                    </w:rPr>
                  </w:pPr>
                  <w:r w:rsidRPr="00A71375">
                    <w:rPr>
                      <w:rFonts w:eastAsia="Calibri" w:cs="Arial"/>
                      <w:color w:val="000000"/>
                      <w:lang w:bidi="ru-RU"/>
                    </w:rPr>
                    <w:t>25</w:t>
                  </w:r>
                </w:p>
              </w:tc>
            </w:tr>
            <w:tr w:rsidR="006A25E2" w:rsidRPr="00A71375" w14:paraId="47CAB65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A648C8B" w14:textId="77777777" w:rsidR="006A25E2" w:rsidRPr="00A71375" w:rsidRDefault="006A25E2"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70913B"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804B05" w14:textId="77777777" w:rsidR="006A25E2" w:rsidRPr="00A71375" w:rsidRDefault="006A25E2" w:rsidP="00B359C3">
                  <w:pPr>
                    <w:spacing w:after="0" w:line="240" w:lineRule="auto"/>
                    <w:rPr>
                      <w:rFonts w:cs="Arial"/>
                    </w:rPr>
                  </w:pPr>
                  <w:r w:rsidRPr="00A71375">
                    <w:rPr>
                      <w:rFonts w:eastAsia="Calibri" w:cs="Arial"/>
                      <w:color w:val="000000"/>
                      <w:lang w:bidi="ru-RU"/>
                    </w:rPr>
                    <w:t>200</w:t>
                  </w:r>
                </w:p>
              </w:tc>
            </w:tr>
          </w:tbl>
          <w:p w14:paraId="46C1F1EF" w14:textId="77777777" w:rsidR="006A25E2" w:rsidRPr="00A71375" w:rsidRDefault="006A25E2" w:rsidP="00B359C3">
            <w:pPr>
              <w:spacing w:after="0" w:line="240" w:lineRule="auto"/>
              <w:rPr>
                <w:rFonts w:cs="Arial"/>
              </w:rPr>
            </w:pPr>
          </w:p>
        </w:tc>
        <w:tc>
          <w:tcPr>
            <w:tcW w:w="149" w:type="dxa"/>
          </w:tcPr>
          <w:p w14:paraId="196B3EDC" w14:textId="77777777" w:rsidR="006A25E2" w:rsidRPr="00A71375" w:rsidRDefault="006A25E2" w:rsidP="00B359C3">
            <w:pPr>
              <w:pStyle w:val="EmptyCellLayoutStyle"/>
              <w:spacing w:after="0" w:line="240" w:lineRule="auto"/>
              <w:rPr>
                <w:rFonts w:ascii="Arial" w:hAnsi="Arial" w:cs="Arial"/>
              </w:rPr>
            </w:pPr>
          </w:p>
        </w:tc>
      </w:tr>
      <w:tr w:rsidR="006A25E2" w:rsidRPr="00A71375" w14:paraId="48646C68" w14:textId="77777777" w:rsidTr="00B359C3">
        <w:trPr>
          <w:trHeight w:val="80"/>
        </w:trPr>
        <w:tc>
          <w:tcPr>
            <w:tcW w:w="54" w:type="dxa"/>
          </w:tcPr>
          <w:p w14:paraId="275978DB" w14:textId="77777777" w:rsidR="006A25E2" w:rsidRPr="00A71375" w:rsidRDefault="006A25E2" w:rsidP="00B359C3">
            <w:pPr>
              <w:pStyle w:val="EmptyCellLayoutStyle"/>
              <w:spacing w:after="0" w:line="240" w:lineRule="auto"/>
              <w:rPr>
                <w:rFonts w:ascii="Arial" w:hAnsi="Arial" w:cs="Arial"/>
              </w:rPr>
            </w:pPr>
          </w:p>
        </w:tc>
        <w:tc>
          <w:tcPr>
            <w:tcW w:w="10395" w:type="dxa"/>
          </w:tcPr>
          <w:p w14:paraId="2E7E3563" w14:textId="77777777" w:rsidR="006A25E2" w:rsidRPr="00A71375" w:rsidRDefault="006A25E2" w:rsidP="00B359C3">
            <w:pPr>
              <w:pStyle w:val="EmptyCellLayoutStyle"/>
              <w:spacing w:after="0" w:line="240" w:lineRule="auto"/>
              <w:rPr>
                <w:rFonts w:ascii="Arial" w:hAnsi="Arial" w:cs="Arial"/>
              </w:rPr>
            </w:pPr>
          </w:p>
        </w:tc>
        <w:tc>
          <w:tcPr>
            <w:tcW w:w="149" w:type="dxa"/>
          </w:tcPr>
          <w:p w14:paraId="3AD2E9E9" w14:textId="77777777" w:rsidR="006A25E2" w:rsidRPr="00A71375" w:rsidRDefault="006A25E2" w:rsidP="00B359C3">
            <w:pPr>
              <w:pStyle w:val="EmptyCellLayoutStyle"/>
              <w:spacing w:after="0" w:line="240" w:lineRule="auto"/>
              <w:rPr>
                <w:rFonts w:ascii="Arial" w:hAnsi="Arial" w:cs="Arial"/>
              </w:rPr>
            </w:pPr>
          </w:p>
        </w:tc>
      </w:tr>
    </w:tbl>
    <w:p w14:paraId="4F9FA6AD" w14:textId="77777777" w:rsidR="006A25E2" w:rsidRPr="00A71375" w:rsidRDefault="006A25E2" w:rsidP="006A25E2">
      <w:pPr>
        <w:spacing w:after="0" w:line="240" w:lineRule="auto"/>
        <w:rPr>
          <w:rFonts w:cs="Arial"/>
        </w:rPr>
      </w:pPr>
    </w:p>
    <w:p w14:paraId="3ACA0CF8" w14:textId="77777777" w:rsidR="006A25E2" w:rsidRPr="00A71375" w:rsidRDefault="006A25E2" w:rsidP="006A25E2">
      <w:pPr>
        <w:spacing w:after="0" w:line="240" w:lineRule="auto"/>
        <w:rPr>
          <w:rFonts w:cs="Arial"/>
        </w:rPr>
      </w:pPr>
      <w:r w:rsidRPr="00A71375">
        <w:rPr>
          <w:rFonts w:eastAsia="Calibri" w:cs="Arial"/>
          <w:b/>
          <w:color w:val="6495ED"/>
          <w:lang w:bidi="ru-RU"/>
        </w:rPr>
        <w:t>Соединения пользователей SQL: производительность</w:t>
      </w:r>
    </w:p>
    <w:p w14:paraId="746062ED" w14:textId="348972E7" w:rsidR="006A25E2" w:rsidRPr="00A71375" w:rsidRDefault="006A25E2" w:rsidP="006A25E2">
      <w:pPr>
        <w:spacing w:after="0" w:line="240" w:lineRule="auto"/>
        <w:rPr>
          <w:rFonts w:cs="Arial"/>
        </w:rPr>
      </w:pPr>
      <w:r w:rsidRPr="00A71375">
        <w:rPr>
          <w:rFonts w:eastAsia="Calibri" w:cs="Arial"/>
          <w:color w:val="000000"/>
          <w:lang w:bidi="ru-RU"/>
        </w:rPr>
        <w:t>Этот монитор анализирует соединения пользователей с ядром СУБД SQL за некоторый промежуток времени и вычисляет базовый план за первоначальный период обучения (SQL 2008, SQL 2012).</w:t>
      </w:r>
    </w:p>
    <w:tbl>
      <w:tblPr>
        <w:tblW w:w="0" w:type="auto"/>
        <w:tblCellMar>
          <w:left w:w="0" w:type="dxa"/>
          <w:right w:w="0" w:type="dxa"/>
        </w:tblCellMar>
        <w:tblLook w:val="04A0" w:firstRow="1" w:lastRow="0" w:firstColumn="1" w:lastColumn="0" w:noHBand="0" w:noVBand="1"/>
      </w:tblPr>
      <w:tblGrid>
        <w:gridCol w:w="38"/>
        <w:gridCol w:w="8502"/>
        <w:gridCol w:w="100"/>
      </w:tblGrid>
      <w:tr w:rsidR="006A25E2" w:rsidRPr="00A71375" w14:paraId="2CAA445D" w14:textId="77777777" w:rsidTr="00B359C3">
        <w:trPr>
          <w:trHeight w:val="54"/>
        </w:trPr>
        <w:tc>
          <w:tcPr>
            <w:tcW w:w="54" w:type="dxa"/>
          </w:tcPr>
          <w:p w14:paraId="30C02053" w14:textId="77777777" w:rsidR="006A25E2" w:rsidRPr="00A71375" w:rsidRDefault="006A25E2" w:rsidP="00B359C3">
            <w:pPr>
              <w:pStyle w:val="EmptyCellLayoutStyle"/>
              <w:spacing w:after="0" w:line="240" w:lineRule="auto"/>
              <w:rPr>
                <w:rFonts w:ascii="Arial" w:hAnsi="Arial" w:cs="Arial"/>
              </w:rPr>
            </w:pPr>
          </w:p>
        </w:tc>
        <w:tc>
          <w:tcPr>
            <w:tcW w:w="10395" w:type="dxa"/>
          </w:tcPr>
          <w:p w14:paraId="55A4DE4D" w14:textId="77777777" w:rsidR="006A25E2" w:rsidRPr="00A71375" w:rsidRDefault="006A25E2" w:rsidP="00B359C3">
            <w:pPr>
              <w:pStyle w:val="EmptyCellLayoutStyle"/>
              <w:spacing w:after="0" w:line="240" w:lineRule="auto"/>
              <w:rPr>
                <w:rFonts w:ascii="Arial" w:hAnsi="Arial" w:cs="Arial"/>
              </w:rPr>
            </w:pPr>
          </w:p>
        </w:tc>
        <w:tc>
          <w:tcPr>
            <w:tcW w:w="149" w:type="dxa"/>
          </w:tcPr>
          <w:p w14:paraId="30F11B1F" w14:textId="77777777" w:rsidR="006A25E2" w:rsidRPr="00A71375" w:rsidRDefault="006A25E2" w:rsidP="00B359C3">
            <w:pPr>
              <w:pStyle w:val="EmptyCellLayoutStyle"/>
              <w:spacing w:after="0" w:line="240" w:lineRule="auto"/>
              <w:rPr>
                <w:rFonts w:ascii="Arial" w:hAnsi="Arial" w:cs="Arial"/>
              </w:rPr>
            </w:pPr>
          </w:p>
        </w:tc>
      </w:tr>
      <w:tr w:rsidR="006A25E2" w:rsidRPr="00A71375" w14:paraId="0B40D312" w14:textId="77777777" w:rsidTr="00B359C3">
        <w:tc>
          <w:tcPr>
            <w:tcW w:w="54" w:type="dxa"/>
          </w:tcPr>
          <w:p w14:paraId="1B0D5DEF" w14:textId="77777777" w:rsidR="006A25E2" w:rsidRPr="00A71375"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9"/>
              <w:gridCol w:w="2872"/>
              <w:gridCol w:w="2733"/>
            </w:tblGrid>
            <w:tr w:rsidR="006A25E2" w:rsidRPr="00A71375" w14:paraId="342520F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D94B80"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D3257C0"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F5D2A1A"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Значение по умолчанию</w:t>
                  </w:r>
                </w:p>
              </w:tc>
            </w:tr>
            <w:tr w:rsidR="006A25E2" w:rsidRPr="00A71375" w14:paraId="360B37C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6F08A4" w14:textId="77777777" w:rsidR="006A25E2" w:rsidRPr="00A71375" w:rsidRDefault="006A25E2"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AB2BAF" w14:textId="77777777" w:rsidR="006A25E2" w:rsidRPr="00A71375" w:rsidRDefault="006A25E2"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B7A395" w14:textId="77777777" w:rsidR="006A25E2" w:rsidRPr="00A71375" w:rsidRDefault="006A25E2" w:rsidP="00B359C3">
                  <w:pPr>
                    <w:spacing w:after="0" w:line="240" w:lineRule="auto"/>
                    <w:rPr>
                      <w:rFonts w:cs="Arial"/>
                    </w:rPr>
                  </w:pPr>
                  <w:r w:rsidRPr="00A71375">
                    <w:rPr>
                      <w:rFonts w:eastAsia="Calibri" w:cs="Arial"/>
                      <w:color w:val="000000"/>
                      <w:lang w:bidi="ru-RU"/>
                    </w:rPr>
                    <w:t>Нет</w:t>
                  </w:r>
                </w:p>
              </w:tc>
            </w:tr>
            <w:tr w:rsidR="006A25E2" w:rsidRPr="00A71375" w14:paraId="136639A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67FDBF" w14:textId="77777777" w:rsidR="006A25E2" w:rsidRPr="00A71375" w:rsidRDefault="006A25E2"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7E7F86"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EF0A2D" w14:textId="77777777" w:rsidR="006A25E2" w:rsidRPr="00A71375" w:rsidRDefault="006A25E2" w:rsidP="00B359C3">
                  <w:pPr>
                    <w:spacing w:after="0" w:line="240" w:lineRule="auto"/>
                    <w:rPr>
                      <w:rFonts w:cs="Arial"/>
                    </w:rPr>
                  </w:pPr>
                  <w:r w:rsidRPr="00A71375">
                    <w:rPr>
                      <w:rFonts w:eastAsia="Arial" w:cs="Arial"/>
                      <w:color w:val="000000"/>
                      <w:lang w:bidi="ru-RU"/>
                    </w:rPr>
                    <w:t>True</w:t>
                  </w:r>
                </w:p>
              </w:tc>
            </w:tr>
            <w:tr w:rsidR="006A25E2" w:rsidRPr="00A71375" w14:paraId="47CD3C4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BEF604" w14:textId="77777777" w:rsidR="006A25E2" w:rsidRPr="00A71375" w:rsidRDefault="006A25E2" w:rsidP="00B359C3">
                  <w:pPr>
                    <w:spacing w:after="0" w:line="240" w:lineRule="auto"/>
                    <w:rPr>
                      <w:rFonts w:cs="Arial"/>
                    </w:rPr>
                  </w:pPr>
                  <w:r w:rsidRPr="00A71375">
                    <w:rPr>
                      <w:rFonts w:eastAsia="Calibri" w:cs="Arial"/>
                      <w:color w:val="000000"/>
                      <w:lang w:bidi="ru-RU"/>
                    </w:rPr>
                    <w:t>Внутренняя чувствительность</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F0C753" w14:textId="77777777" w:rsidR="006A25E2" w:rsidRPr="00A71375" w:rsidRDefault="006A25E2" w:rsidP="00B359C3">
                  <w:pPr>
                    <w:spacing w:after="0" w:line="240" w:lineRule="auto"/>
                    <w:rPr>
                      <w:rFonts w:cs="Arial"/>
                    </w:rPr>
                  </w:pPr>
                  <w:r w:rsidRPr="00A71375">
                    <w:rPr>
                      <w:rFonts w:eastAsia="Calibri" w:cs="Arial"/>
                      <w:color w:val="000000"/>
                      <w:lang w:bidi="ru-RU"/>
                    </w:rPr>
                    <w:t>Значение внутренней чувствительности для пакета базовых показателей</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1BAD1F" w14:textId="77777777" w:rsidR="006A25E2" w:rsidRPr="00A71375" w:rsidRDefault="003B1D0C" w:rsidP="00B359C3">
                  <w:pPr>
                    <w:spacing w:after="0" w:line="240" w:lineRule="auto"/>
                    <w:rPr>
                      <w:rFonts w:cs="Arial"/>
                    </w:rPr>
                  </w:pPr>
                  <w:r w:rsidRPr="00A71375">
                    <w:rPr>
                      <w:rFonts w:cs="Arial"/>
                      <w:lang w:bidi="ru-RU"/>
                    </w:rPr>
                    <w:t>2.81</w:t>
                  </w:r>
                </w:p>
              </w:tc>
            </w:tr>
            <w:tr w:rsidR="006A25E2" w:rsidRPr="00A71375" w14:paraId="4293940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78F3F19" w14:textId="77777777" w:rsidR="006A25E2" w:rsidRPr="00A71375" w:rsidRDefault="006A25E2" w:rsidP="00B359C3">
                  <w:pPr>
                    <w:spacing w:after="0" w:line="240" w:lineRule="auto"/>
                    <w:rPr>
                      <w:rFonts w:cs="Arial"/>
                    </w:rPr>
                  </w:pPr>
                  <w:r w:rsidRPr="00A71375">
                    <w:rPr>
                      <w:rFonts w:eastAsia="Calibri" w:cs="Arial"/>
                      <w:color w:val="000000"/>
                      <w:lang w:bidi="ru-RU"/>
                    </w:rPr>
                    <w:t>Внешняя чувствительность</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D7475DA" w14:textId="77777777" w:rsidR="006A25E2" w:rsidRPr="00A71375" w:rsidRDefault="006A25E2" w:rsidP="00B359C3">
                  <w:pPr>
                    <w:spacing w:after="0" w:line="240" w:lineRule="auto"/>
                    <w:rPr>
                      <w:rFonts w:cs="Arial"/>
                    </w:rPr>
                  </w:pPr>
                  <w:r w:rsidRPr="00A71375">
                    <w:rPr>
                      <w:rFonts w:eastAsia="Calibri" w:cs="Arial"/>
                      <w:color w:val="000000"/>
                      <w:lang w:bidi="ru-RU"/>
                    </w:rPr>
                    <w:t>Значение внешней чувствительности для пакета базовых показателей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7DA08E2" w14:textId="77777777" w:rsidR="006A25E2" w:rsidRPr="00A71375" w:rsidRDefault="003B1D0C" w:rsidP="00B359C3">
                  <w:pPr>
                    <w:spacing w:after="0" w:line="240" w:lineRule="auto"/>
                    <w:rPr>
                      <w:rFonts w:cs="Arial"/>
                    </w:rPr>
                  </w:pPr>
                  <w:r w:rsidRPr="00A71375">
                    <w:rPr>
                      <w:rFonts w:cs="Arial"/>
                      <w:lang w:bidi="ru-RU"/>
                    </w:rPr>
                    <w:t>3.31</w:t>
                  </w:r>
                </w:p>
              </w:tc>
            </w:tr>
          </w:tbl>
          <w:p w14:paraId="32A2A6C9" w14:textId="77777777" w:rsidR="006A25E2" w:rsidRPr="00A71375" w:rsidRDefault="006A25E2" w:rsidP="00B359C3">
            <w:pPr>
              <w:spacing w:after="0" w:line="240" w:lineRule="auto"/>
              <w:rPr>
                <w:rFonts w:cs="Arial"/>
              </w:rPr>
            </w:pPr>
          </w:p>
        </w:tc>
        <w:tc>
          <w:tcPr>
            <w:tcW w:w="149" w:type="dxa"/>
          </w:tcPr>
          <w:p w14:paraId="24E5497C" w14:textId="77777777" w:rsidR="006A25E2" w:rsidRPr="00A71375" w:rsidRDefault="006A25E2" w:rsidP="00B359C3">
            <w:pPr>
              <w:pStyle w:val="EmptyCellLayoutStyle"/>
              <w:spacing w:after="0" w:line="240" w:lineRule="auto"/>
              <w:rPr>
                <w:rFonts w:ascii="Arial" w:hAnsi="Arial" w:cs="Arial"/>
              </w:rPr>
            </w:pPr>
          </w:p>
        </w:tc>
      </w:tr>
      <w:tr w:rsidR="006A25E2" w:rsidRPr="00A71375" w14:paraId="512B4467" w14:textId="77777777" w:rsidTr="00B359C3">
        <w:trPr>
          <w:trHeight w:val="80"/>
        </w:trPr>
        <w:tc>
          <w:tcPr>
            <w:tcW w:w="54" w:type="dxa"/>
          </w:tcPr>
          <w:p w14:paraId="50EE15C8" w14:textId="77777777" w:rsidR="006A25E2" w:rsidRPr="00A71375" w:rsidRDefault="006A25E2" w:rsidP="00B359C3">
            <w:pPr>
              <w:pStyle w:val="EmptyCellLayoutStyle"/>
              <w:spacing w:after="0" w:line="240" w:lineRule="auto"/>
              <w:rPr>
                <w:rFonts w:ascii="Arial" w:hAnsi="Arial" w:cs="Arial"/>
              </w:rPr>
            </w:pPr>
          </w:p>
        </w:tc>
        <w:tc>
          <w:tcPr>
            <w:tcW w:w="10395" w:type="dxa"/>
          </w:tcPr>
          <w:p w14:paraId="58C674FE" w14:textId="77777777" w:rsidR="006A25E2" w:rsidRPr="00A71375" w:rsidRDefault="006A25E2" w:rsidP="00B359C3">
            <w:pPr>
              <w:pStyle w:val="EmptyCellLayoutStyle"/>
              <w:spacing w:after="0" w:line="240" w:lineRule="auto"/>
              <w:rPr>
                <w:rFonts w:ascii="Arial" w:hAnsi="Arial" w:cs="Arial"/>
              </w:rPr>
            </w:pPr>
          </w:p>
        </w:tc>
        <w:tc>
          <w:tcPr>
            <w:tcW w:w="149" w:type="dxa"/>
          </w:tcPr>
          <w:p w14:paraId="50831E39" w14:textId="77777777" w:rsidR="006A25E2" w:rsidRPr="00A71375" w:rsidRDefault="006A25E2" w:rsidP="00B359C3">
            <w:pPr>
              <w:pStyle w:val="EmptyCellLayoutStyle"/>
              <w:spacing w:after="0" w:line="240" w:lineRule="auto"/>
              <w:rPr>
                <w:rFonts w:ascii="Arial" w:hAnsi="Arial" w:cs="Arial"/>
              </w:rPr>
            </w:pPr>
          </w:p>
        </w:tc>
      </w:tr>
    </w:tbl>
    <w:p w14:paraId="03EBF924" w14:textId="77777777" w:rsidR="006A25E2" w:rsidRPr="00A71375" w:rsidRDefault="006A25E2" w:rsidP="006A25E2">
      <w:pPr>
        <w:spacing w:after="0" w:line="240" w:lineRule="auto"/>
        <w:rPr>
          <w:rFonts w:cs="Arial"/>
        </w:rPr>
      </w:pPr>
    </w:p>
    <w:p w14:paraId="0EC185C4" w14:textId="77777777" w:rsidR="006A25E2" w:rsidRPr="00A71375" w:rsidRDefault="006A25E2" w:rsidP="006A25E2">
      <w:pPr>
        <w:spacing w:after="0" w:line="240" w:lineRule="auto"/>
        <w:rPr>
          <w:rFonts w:cs="Arial"/>
        </w:rPr>
      </w:pPr>
      <w:r w:rsidRPr="00A71375">
        <w:rPr>
          <w:rFonts w:eastAsia="Calibri" w:cs="Arial"/>
          <w:b/>
          <w:color w:val="6495ED"/>
          <w:lang w:bidi="ru-RU"/>
        </w:rPr>
        <w:t>Блокирующие сеансы</w:t>
      </w:r>
    </w:p>
    <w:p w14:paraId="31355FB5" w14:textId="3E37CACB" w:rsidR="006A25E2" w:rsidRPr="00A71375" w:rsidRDefault="006A25E2" w:rsidP="006A25E2">
      <w:pPr>
        <w:spacing w:after="0" w:line="240" w:lineRule="auto"/>
        <w:rPr>
          <w:rFonts w:cs="Arial"/>
        </w:rPr>
      </w:pPr>
      <w:r w:rsidRPr="00A71375">
        <w:rPr>
          <w:rFonts w:eastAsia="Calibri" w:cs="Arial"/>
          <w:color w:val="000000"/>
          <w:lang w:bidi="ru-RU"/>
        </w:rPr>
        <w:t>Отслеживает заблокированные сеансы для экземпляра SQL (SQL 2008, SQL 2012).</w:t>
      </w:r>
    </w:p>
    <w:tbl>
      <w:tblPr>
        <w:tblW w:w="0" w:type="auto"/>
        <w:tblCellMar>
          <w:left w:w="0" w:type="dxa"/>
          <w:right w:w="0" w:type="dxa"/>
        </w:tblCellMar>
        <w:tblLook w:val="04A0" w:firstRow="1" w:lastRow="0" w:firstColumn="1" w:lastColumn="0" w:noHBand="0" w:noVBand="1"/>
      </w:tblPr>
      <w:tblGrid>
        <w:gridCol w:w="38"/>
        <w:gridCol w:w="8502"/>
        <w:gridCol w:w="100"/>
      </w:tblGrid>
      <w:tr w:rsidR="006A25E2" w:rsidRPr="00A71375" w14:paraId="05791B33" w14:textId="77777777" w:rsidTr="00B359C3">
        <w:trPr>
          <w:trHeight w:val="54"/>
        </w:trPr>
        <w:tc>
          <w:tcPr>
            <w:tcW w:w="54" w:type="dxa"/>
          </w:tcPr>
          <w:p w14:paraId="67A582BC" w14:textId="77777777" w:rsidR="006A25E2" w:rsidRPr="00A71375" w:rsidRDefault="006A25E2" w:rsidP="00B359C3">
            <w:pPr>
              <w:pStyle w:val="EmptyCellLayoutStyle"/>
              <w:spacing w:after="0" w:line="240" w:lineRule="auto"/>
              <w:rPr>
                <w:rFonts w:ascii="Arial" w:hAnsi="Arial" w:cs="Arial"/>
              </w:rPr>
            </w:pPr>
          </w:p>
        </w:tc>
        <w:tc>
          <w:tcPr>
            <w:tcW w:w="10395" w:type="dxa"/>
          </w:tcPr>
          <w:p w14:paraId="53955A49" w14:textId="77777777" w:rsidR="006A25E2" w:rsidRPr="00A71375" w:rsidRDefault="006A25E2" w:rsidP="00B359C3">
            <w:pPr>
              <w:pStyle w:val="EmptyCellLayoutStyle"/>
              <w:spacing w:after="0" w:line="240" w:lineRule="auto"/>
              <w:rPr>
                <w:rFonts w:ascii="Arial" w:hAnsi="Arial" w:cs="Arial"/>
              </w:rPr>
            </w:pPr>
          </w:p>
        </w:tc>
        <w:tc>
          <w:tcPr>
            <w:tcW w:w="149" w:type="dxa"/>
          </w:tcPr>
          <w:p w14:paraId="23B58341" w14:textId="77777777" w:rsidR="006A25E2" w:rsidRPr="00A71375" w:rsidRDefault="006A25E2" w:rsidP="00B359C3">
            <w:pPr>
              <w:pStyle w:val="EmptyCellLayoutStyle"/>
              <w:spacing w:after="0" w:line="240" w:lineRule="auto"/>
              <w:rPr>
                <w:rFonts w:ascii="Arial" w:hAnsi="Arial" w:cs="Arial"/>
              </w:rPr>
            </w:pPr>
          </w:p>
        </w:tc>
      </w:tr>
      <w:tr w:rsidR="006A25E2" w:rsidRPr="00A71375" w14:paraId="385C9531" w14:textId="77777777" w:rsidTr="00B359C3">
        <w:tc>
          <w:tcPr>
            <w:tcW w:w="54" w:type="dxa"/>
          </w:tcPr>
          <w:p w14:paraId="12152B0D" w14:textId="77777777" w:rsidR="006A25E2" w:rsidRPr="00A71375"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8"/>
              <w:gridCol w:w="2869"/>
              <w:gridCol w:w="2737"/>
            </w:tblGrid>
            <w:tr w:rsidR="006A25E2" w:rsidRPr="00A71375" w14:paraId="44D7FB7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215C0D"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D53FC2"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FBB192"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Значение по умолчанию</w:t>
                  </w:r>
                </w:p>
              </w:tc>
            </w:tr>
            <w:tr w:rsidR="006A25E2" w:rsidRPr="00A71375" w14:paraId="78329D2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D5E9E1" w14:textId="77777777" w:rsidR="006A25E2" w:rsidRPr="00A71375" w:rsidRDefault="006A25E2"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7A2FB0" w14:textId="77777777" w:rsidR="006A25E2" w:rsidRPr="00A71375" w:rsidRDefault="006A25E2"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842956" w14:textId="77777777" w:rsidR="006A25E2" w:rsidRPr="00A71375" w:rsidRDefault="006A25E2" w:rsidP="00B359C3">
                  <w:pPr>
                    <w:spacing w:after="0" w:line="240" w:lineRule="auto"/>
                    <w:rPr>
                      <w:rFonts w:cs="Arial"/>
                    </w:rPr>
                  </w:pPr>
                  <w:r w:rsidRPr="00A71375">
                    <w:rPr>
                      <w:rFonts w:eastAsia="Calibri" w:cs="Arial"/>
                      <w:color w:val="000000"/>
                      <w:lang w:bidi="ru-RU"/>
                    </w:rPr>
                    <w:t>Нет</w:t>
                  </w:r>
                </w:p>
              </w:tc>
            </w:tr>
            <w:tr w:rsidR="006A25E2" w:rsidRPr="00A71375" w14:paraId="30898EA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C319D6" w14:textId="77777777" w:rsidR="006A25E2" w:rsidRPr="00A71375" w:rsidRDefault="006A25E2"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C30393"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6D20A0" w14:textId="77777777" w:rsidR="006A25E2" w:rsidRPr="00A71375" w:rsidRDefault="006A25E2" w:rsidP="00B359C3">
                  <w:pPr>
                    <w:spacing w:after="0" w:line="240" w:lineRule="auto"/>
                    <w:rPr>
                      <w:rFonts w:cs="Arial"/>
                    </w:rPr>
                  </w:pPr>
                  <w:r w:rsidRPr="00A71375">
                    <w:rPr>
                      <w:rFonts w:eastAsia="Arial" w:cs="Arial"/>
                      <w:color w:val="000000"/>
                      <w:lang w:bidi="ru-RU"/>
                    </w:rPr>
                    <w:t>True</w:t>
                  </w:r>
                </w:p>
              </w:tc>
            </w:tr>
            <w:tr w:rsidR="006A25E2" w:rsidRPr="00A71375" w14:paraId="6B8C2BE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31EE70" w14:textId="77777777" w:rsidR="006A25E2" w:rsidRPr="00A71375" w:rsidRDefault="006A25E2"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9515C2" w14:textId="77777777" w:rsidR="006A25E2" w:rsidRPr="00A71375" w:rsidRDefault="006A25E2"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706980" w14:textId="77777777" w:rsidR="006A25E2" w:rsidRPr="00A71375" w:rsidRDefault="006A25E2" w:rsidP="00B359C3">
                  <w:pPr>
                    <w:spacing w:after="0" w:line="240" w:lineRule="auto"/>
                    <w:rPr>
                      <w:rFonts w:cs="Arial"/>
                    </w:rPr>
                  </w:pPr>
                  <w:r w:rsidRPr="00A71375">
                    <w:rPr>
                      <w:rFonts w:eastAsia="Calibri" w:cs="Arial"/>
                      <w:color w:val="000000"/>
                      <w:lang w:bidi="ru-RU"/>
                    </w:rPr>
                    <w:t>300</w:t>
                  </w:r>
                </w:p>
              </w:tc>
            </w:tr>
            <w:tr w:rsidR="006A25E2" w:rsidRPr="00A71375" w14:paraId="42BCA17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7D96BB" w14:textId="77777777" w:rsidR="006A25E2" w:rsidRPr="00A71375" w:rsidRDefault="006A25E2" w:rsidP="00B359C3">
                  <w:pPr>
                    <w:spacing w:after="0" w:line="240" w:lineRule="auto"/>
                    <w:rPr>
                      <w:rFonts w:cs="Arial"/>
                    </w:rPr>
                  </w:pPr>
                  <w:r w:rsidRPr="00A71375">
                    <w:rPr>
                      <w:rFonts w:eastAsia="Calibri" w:cs="Arial"/>
                      <w:color w:val="000000"/>
                      <w:lang w:bidi="ru-RU"/>
                    </w:rPr>
                    <w:t>Число заблокированных сеансов</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0C8556" w14:textId="77777777" w:rsidR="006A25E2" w:rsidRPr="00A71375" w:rsidRDefault="006A25E2" w:rsidP="00B359C3">
                  <w:pPr>
                    <w:spacing w:after="0" w:line="240" w:lineRule="auto"/>
                    <w:rPr>
                      <w:rFonts w:cs="Arial"/>
                    </w:rPr>
                  </w:pPr>
                  <w:r w:rsidRPr="00A71375">
                    <w:rPr>
                      <w:rFonts w:eastAsia="Calibri" w:cs="Arial"/>
                      <w:color w:val="000000"/>
                      <w:lang w:bidi="ru-RU"/>
                    </w:rPr>
                    <w:t>Число заблокированных сеансов.</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640265" w14:textId="77777777" w:rsidR="006A25E2" w:rsidRPr="00A71375" w:rsidRDefault="006A25E2" w:rsidP="00B359C3">
                  <w:pPr>
                    <w:spacing w:after="0" w:line="240" w:lineRule="auto"/>
                    <w:rPr>
                      <w:rFonts w:cs="Arial"/>
                    </w:rPr>
                  </w:pPr>
                  <w:r w:rsidRPr="00A71375">
                    <w:rPr>
                      <w:rFonts w:eastAsia="Calibri" w:cs="Arial"/>
                      <w:color w:val="000000"/>
                      <w:lang w:bidi="ru-RU"/>
                    </w:rPr>
                    <w:t>1</w:t>
                  </w:r>
                </w:p>
              </w:tc>
            </w:tr>
            <w:tr w:rsidR="006A25E2" w:rsidRPr="00A71375" w14:paraId="1849A50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8B956B" w14:textId="77777777" w:rsidR="006A25E2" w:rsidRPr="00A71375" w:rsidRDefault="006A25E2"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F00A61" w14:textId="77777777" w:rsidR="006A25E2" w:rsidRPr="00A71375" w:rsidRDefault="006A25E2"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CB0347" w14:textId="77777777" w:rsidR="006A25E2" w:rsidRPr="00A71375" w:rsidRDefault="006A25E2" w:rsidP="00B359C3">
                  <w:pPr>
                    <w:spacing w:after="0" w:line="240" w:lineRule="auto"/>
                    <w:rPr>
                      <w:rFonts w:cs="Arial"/>
                    </w:rPr>
                  </w:pPr>
                </w:p>
              </w:tc>
            </w:tr>
            <w:tr w:rsidR="006A25E2" w:rsidRPr="00A71375" w14:paraId="500C12C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4D6033" w14:textId="77777777" w:rsidR="006A25E2" w:rsidRPr="00A71375" w:rsidRDefault="006A25E2"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707020"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8A4F2C" w14:textId="77777777" w:rsidR="006A25E2" w:rsidRPr="00A71375" w:rsidRDefault="006A25E2" w:rsidP="00B359C3">
                  <w:pPr>
                    <w:spacing w:after="0" w:line="240" w:lineRule="auto"/>
                    <w:rPr>
                      <w:rFonts w:cs="Arial"/>
                    </w:rPr>
                  </w:pPr>
                  <w:r w:rsidRPr="00A71375">
                    <w:rPr>
                      <w:rFonts w:eastAsia="Calibri" w:cs="Arial"/>
                      <w:color w:val="000000"/>
                      <w:lang w:bidi="ru-RU"/>
                    </w:rPr>
                    <w:t>300</w:t>
                  </w:r>
                </w:p>
              </w:tc>
            </w:tr>
            <w:tr w:rsidR="006A25E2" w:rsidRPr="00A71375" w14:paraId="6B84841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38C37D" w14:textId="77777777" w:rsidR="006A25E2" w:rsidRPr="00A71375" w:rsidRDefault="006A25E2" w:rsidP="00B359C3">
                  <w:pPr>
                    <w:spacing w:after="0" w:line="240" w:lineRule="auto"/>
                    <w:rPr>
                      <w:rFonts w:cs="Arial"/>
                    </w:rPr>
                  </w:pPr>
                  <w:r w:rsidRPr="00A71375">
                    <w:rPr>
                      <w:rFonts w:eastAsia="Calibri" w:cs="Arial"/>
                      <w:color w:val="000000"/>
                      <w:lang w:bidi="ru-RU"/>
                    </w:rPr>
                    <w:t>Время ожидания (в минутах)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EB08DE4" w14:textId="77777777" w:rsidR="006A25E2" w:rsidRPr="00A71375" w:rsidRDefault="006A25E2" w:rsidP="00B359C3">
                  <w:pPr>
                    <w:spacing w:after="0" w:line="240" w:lineRule="auto"/>
                    <w:rPr>
                      <w:rFonts w:cs="Arial"/>
                    </w:rPr>
                  </w:pPr>
                  <w:r w:rsidRPr="00A71375">
                    <w:rPr>
                      <w:rFonts w:eastAsia="Calibri" w:cs="Arial"/>
                      <w:color w:val="000000"/>
                      <w:lang w:bidi="ru-RU"/>
                    </w:rPr>
                    <w:t>Минимальная длительность выполнения процесса, прежде чем он отправляется для анализа заблокированных SPID.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6404ADC" w14:textId="77777777" w:rsidR="006A25E2" w:rsidRPr="00A71375" w:rsidRDefault="006A25E2" w:rsidP="00B359C3">
                  <w:pPr>
                    <w:spacing w:after="0" w:line="240" w:lineRule="auto"/>
                    <w:rPr>
                      <w:rFonts w:cs="Arial"/>
                    </w:rPr>
                  </w:pPr>
                  <w:r w:rsidRPr="00A71375">
                    <w:rPr>
                      <w:rFonts w:eastAsia="Calibri" w:cs="Arial"/>
                      <w:color w:val="000000"/>
                      <w:lang w:bidi="ru-RU"/>
                    </w:rPr>
                    <w:t>1</w:t>
                  </w:r>
                </w:p>
              </w:tc>
            </w:tr>
          </w:tbl>
          <w:p w14:paraId="55CCE3C3" w14:textId="77777777" w:rsidR="006A25E2" w:rsidRPr="00A71375" w:rsidRDefault="006A25E2" w:rsidP="00B359C3">
            <w:pPr>
              <w:spacing w:after="0" w:line="240" w:lineRule="auto"/>
              <w:rPr>
                <w:rFonts w:cs="Arial"/>
              </w:rPr>
            </w:pPr>
          </w:p>
        </w:tc>
        <w:tc>
          <w:tcPr>
            <w:tcW w:w="149" w:type="dxa"/>
          </w:tcPr>
          <w:p w14:paraId="304A95AB" w14:textId="77777777" w:rsidR="006A25E2" w:rsidRPr="00A71375" w:rsidRDefault="006A25E2" w:rsidP="00B359C3">
            <w:pPr>
              <w:pStyle w:val="EmptyCellLayoutStyle"/>
              <w:spacing w:after="0" w:line="240" w:lineRule="auto"/>
              <w:rPr>
                <w:rFonts w:ascii="Arial" w:hAnsi="Arial" w:cs="Arial"/>
              </w:rPr>
            </w:pPr>
          </w:p>
        </w:tc>
      </w:tr>
      <w:tr w:rsidR="006A25E2" w:rsidRPr="00A71375" w14:paraId="51A7041F" w14:textId="77777777" w:rsidTr="00B359C3">
        <w:trPr>
          <w:trHeight w:val="80"/>
        </w:trPr>
        <w:tc>
          <w:tcPr>
            <w:tcW w:w="54" w:type="dxa"/>
          </w:tcPr>
          <w:p w14:paraId="52D44AFF" w14:textId="77777777" w:rsidR="006A25E2" w:rsidRPr="00A71375" w:rsidRDefault="006A25E2" w:rsidP="00B359C3">
            <w:pPr>
              <w:pStyle w:val="EmptyCellLayoutStyle"/>
              <w:spacing w:after="0" w:line="240" w:lineRule="auto"/>
              <w:rPr>
                <w:rFonts w:ascii="Arial" w:hAnsi="Arial" w:cs="Arial"/>
              </w:rPr>
            </w:pPr>
          </w:p>
        </w:tc>
        <w:tc>
          <w:tcPr>
            <w:tcW w:w="10395" w:type="dxa"/>
          </w:tcPr>
          <w:p w14:paraId="354DFC71" w14:textId="77777777" w:rsidR="006A25E2" w:rsidRPr="00A71375" w:rsidRDefault="006A25E2" w:rsidP="00B359C3">
            <w:pPr>
              <w:pStyle w:val="EmptyCellLayoutStyle"/>
              <w:spacing w:after="0" w:line="240" w:lineRule="auto"/>
              <w:rPr>
                <w:rFonts w:ascii="Arial" w:hAnsi="Arial" w:cs="Arial"/>
              </w:rPr>
            </w:pPr>
          </w:p>
        </w:tc>
        <w:tc>
          <w:tcPr>
            <w:tcW w:w="149" w:type="dxa"/>
          </w:tcPr>
          <w:p w14:paraId="0BDA52CC" w14:textId="77777777" w:rsidR="006A25E2" w:rsidRPr="00A71375" w:rsidRDefault="006A25E2" w:rsidP="00B359C3">
            <w:pPr>
              <w:pStyle w:val="EmptyCellLayoutStyle"/>
              <w:spacing w:after="0" w:line="240" w:lineRule="auto"/>
              <w:rPr>
                <w:rFonts w:ascii="Arial" w:hAnsi="Arial" w:cs="Arial"/>
              </w:rPr>
            </w:pPr>
          </w:p>
        </w:tc>
      </w:tr>
    </w:tbl>
    <w:p w14:paraId="0F55F2F4" w14:textId="77777777" w:rsidR="006A25E2" w:rsidRPr="00A71375" w:rsidRDefault="006A25E2" w:rsidP="006A25E2">
      <w:pPr>
        <w:spacing w:after="0" w:line="240" w:lineRule="auto"/>
        <w:rPr>
          <w:rFonts w:cs="Arial"/>
        </w:rPr>
      </w:pPr>
    </w:p>
    <w:p w14:paraId="6F563E60" w14:textId="77777777" w:rsidR="006A25E2" w:rsidRPr="00A71375" w:rsidRDefault="006A25E2" w:rsidP="006A25E2">
      <w:pPr>
        <w:spacing w:after="0" w:line="240" w:lineRule="auto"/>
        <w:rPr>
          <w:rFonts w:cs="Arial"/>
        </w:rPr>
      </w:pPr>
      <w:r w:rsidRPr="00A71375">
        <w:rPr>
          <w:rFonts w:eastAsia="Calibri" w:cs="Arial"/>
          <w:b/>
          <w:color w:val="6495ED"/>
          <w:lang w:bidi="ru-RU"/>
        </w:rPr>
        <w:t>Коэффициент попаданий в кэш буфера</w:t>
      </w:r>
    </w:p>
    <w:p w14:paraId="5AA3CA81" w14:textId="7D6B9C0B" w:rsidR="006A25E2" w:rsidRPr="00A71375" w:rsidRDefault="006A25E2" w:rsidP="006A25E2">
      <w:pPr>
        <w:spacing w:after="0" w:line="240" w:lineRule="auto"/>
        <w:rPr>
          <w:rFonts w:cs="Arial"/>
        </w:rPr>
      </w:pPr>
      <w:r w:rsidRPr="00A71375">
        <w:rPr>
          <w:rFonts w:eastAsia="Calibri" w:cs="Arial"/>
          <w:color w:val="000000"/>
          <w:lang w:bidi="ru-RU"/>
        </w:rPr>
        <w:t>Коэффициент попаданий в кэш буфера для компонента DB Engine 2008/2012</w:t>
      </w:r>
    </w:p>
    <w:tbl>
      <w:tblPr>
        <w:tblW w:w="0" w:type="auto"/>
        <w:tblCellMar>
          <w:left w:w="0" w:type="dxa"/>
          <w:right w:w="0" w:type="dxa"/>
        </w:tblCellMar>
        <w:tblLook w:val="04A0" w:firstRow="1" w:lastRow="0" w:firstColumn="1" w:lastColumn="0" w:noHBand="0" w:noVBand="1"/>
      </w:tblPr>
      <w:tblGrid>
        <w:gridCol w:w="38"/>
        <w:gridCol w:w="8501"/>
        <w:gridCol w:w="101"/>
      </w:tblGrid>
      <w:tr w:rsidR="006A25E2" w:rsidRPr="00A71375" w14:paraId="1261B5AE" w14:textId="77777777" w:rsidTr="00B359C3">
        <w:trPr>
          <w:trHeight w:val="54"/>
        </w:trPr>
        <w:tc>
          <w:tcPr>
            <w:tcW w:w="54" w:type="dxa"/>
          </w:tcPr>
          <w:p w14:paraId="589CAAC7" w14:textId="77777777" w:rsidR="006A25E2" w:rsidRPr="00A71375" w:rsidRDefault="006A25E2" w:rsidP="00B359C3">
            <w:pPr>
              <w:pStyle w:val="EmptyCellLayoutStyle"/>
              <w:spacing w:after="0" w:line="240" w:lineRule="auto"/>
              <w:rPr>
                <w:rFonts w:ascii="Arial" w:hAnsi="Arial" w:cs="Arial"/>
              </w:rPr>
            </w:pPr>
          </w:p>
        </w:tc>
        <w:tc>
          <w:tcPr>
            <w:tcW w:w="10395" w:type="dxa"/>
          </w:tcPr>
          <w:p w14:paraId="0D506E0F" w14:textId="77777777" w:rsidR="006A25E2" w:rsidRPr="00A71375" w:rsidRDefault="006A25E2" w:rsidP="00B359C3">
            <w:pPr>
              <w:pStyle w:val="EmptyCellLayoutStyle"/>
              <w:spacing w:after="0" w:line="240" w:lineRule="auto"/>
              <w:rPr>
                <w:rFonts w:ascii="Arial" w:hAnsi="Arial" w:cs="Arial"/>
              </w:rPr>
            </w:pPr>
          </w:p>
        </w:tc>
        <w:tc>
          <w:tcPr>
            <w:tcW w:w="149" w:type="dxa"/>
          </w:tcPr>
          <w:p w14:paraId="619B0027" w14:textId="77777777" w:rsidR="006A25E2" w:rsidRPr="00A71375" w:rsidRDefault="006A25E2" w:rsidP="00B359C3">
            <w:pPr>
              <w:pStyle w:val="EmptyCellLayoutStyle"/>
              <w:spacing w:after="0" w:line="240" w:lineRule="auto"/>
              <w:rPr>
                <w:rFonts w:ascii="Arial" w:hAnsi="Arial" w:cs="Arial"/>
              </w:rPr>
            </w:pPr>
          </w:p>
        </w:tc>
      </w:tr>
      <w:tr w:rsidR="006A25E2" w:rsidRPr="00A71375" w14:paraId="20E14E36" w14:textId="77777777" w:rsidTr="00B359C3">
        <w:tc>
          <w:tcPr>
            <w:tcW w:w="54" w:type="dxa"/>
          </w:tcPr>
          <w:p w14:paraId="4983A210" w14:textId="77777777" w:rsidR="006A25E2" w:rsidRPr="00A71375"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6A25E2" w:rsidRPr="00A71375" w14:paraId="7B760745"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9ED0F16"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6689F92"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6BEA96A"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Значение по умолчанию</w:t>
                  </w:r>
                </w:p>
              </w:tc>
            </w:tr>
            <w:tr w:rsidR="006A25E2" w:rsidRPr="00A71375" w14:paraId="7CBB469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01D202" w14:textId="77777777" w:rsidR="006A25E2" w:rsidRPr="00A71375" w:rsidRDefault="006A25E2"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E27EF4" w14:textId="77777777" w:rsidR="006A25E2" w:rsidRPr="00A71375" w:rsidRDefault="006A25E2"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2D2398" w14:textId="77777777" w:rsidR="006A25E2" w:rsidRPr="00A71375" w:rsidRDefault="006A25E2" w:rsidP="00B359C3">
                  <w:pPr>
                    <w:spacing w:after="0" w:line="240" w:lineRule="auto"/>
                    <w:rPr>
                      <w:rFonts w:cs="Arial"/>
                    </w:rPr>
                  </w:pPr>
                  <w:r w:rsidRPr="00A71375">
                    <w:rPr>
                      <w:rFonts w:eastAsia="Calibri" w:cs="Arial"/>
                      <w:color w:val="000000"/>
                      <w:lang w:bidi="ru-RU"/>
                    </w:rPr>
                    <w:t>Да</w:t>
                  </w:r>
                </w:p>
              </w:tc>
            </w:tr>
            <w:tr w:rsidR="006A25E2" w:rsidRPr="00A71375" w14:paraId="2CF7A0D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904741" w14:textId="77777777" w:rsidR="006A25E2" w:rsidRPr="00A71375" w:rsidRDefault="006A25E2"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0A6334"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8C8C84" w14:textId="77777777" w:rsidR="006A25E2" w:rsidRPr="00A71375" w:rsidRDefault="006A25E2" w:rsidP="00B359C3">
                  <w:pPr>
                    <w:spacing w:after="0" w:line="240" w:lineRule="auto"/>
                    <w:rPr>
                      <w:rFonts w:cs="Arial"/>
                    </w:rPr>
                  </w:pPr>
                  <w:r w:rsidRPr="00A71375">
                    <w:rPr>
                      <w:rFonts w:eastAsia="Arial" w:cs="Arial"/>
                      <w:color w:val="000000"/>
                      <w:lang w:bidi="ru-RU"/>
                    </w:rPr>
                    <w:t>True</w:t>
                  </w:r>
                </w:p>
              </w:tc>
            </w:tr>
            <w:tr w:rsidR="006A25E2" w:rsidRPr="00A71375" w14:paraId="2EE8671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E2E9E5" w14:textId="77777777" w:rsidR="006A25E2" w:rsidRPr="00A71375" w:rsidRDefault="006A25E2"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33C517" w14:textId="77777777" w:rsidR="006A25E2" w:rsidRPr="00A71375" w:rsidRDefault="006A25E2"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1CE776" w14:textId="77777777" w:rsidR="006A25E2" w:rsidRPr="00A71375" w:rsidRDefault="006A25E2" w:rsidP="00B359C3">
                  <w:pPr>
                    <w:spacing w:after="0" w:line="240" w:lineRule="auto"/>
                    <w:rPr>
                      <w:rFonts w:cs="Arial"/>
                    </w:rPr>
                  </w:pPr>
                  <w:r w:rsidRPr="00A71375">
                    <w:rPr>
                      <w:rFonts w:eastAsia="Calibri" w:cs="Arial"/>
                      <w:color w:val="000000"/>
                      <w:lang w:bidi="ru-RU"/>
                    </w:rPr>
                    <w:t>300</w:t>
                  </w:r>
                </w:p>
              </w:tc>
            </w:tr>
            <w:tr w:rsidR="006A25E2" w:rsidRPr="00A71375" w14:paraId="623B427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C8CE28" w14:textId="77777777" w:rsidR="006A25E2" w:rsidRPr="00A71375" w:rsidRDefault="006A25E2" w:rsidP="00B359C3">
                  <w:pPr>
                    <w:spacing w:after="0" w:line="240" w:lineRule="auto"/>
                    <w:rPr>
                      <w:rFonts w:cs="Arial"/>
                    </w:rPr>
                  </w:pPr>
                  <w:r w:rsidRPr="00A71375">
                    <w:rPr>
                      <w:rFonts w:eastAsia="Calibri" w:cs="Arial"/>
                      <w:color w:val="000000"/>
                      <w:lang w:bidi="ru-RU"/>
                    </w:rPr>
                    <w:t>Число выборок</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99895B" w14:textId="77777777" w:rsidR="006A25E2" w:rsidRPr="00A71375" w:rsidRDefault="006A25E2" w:rsidP="00B359C3">
                  <w:pPr>
                    <w:spacing w:after="0" w:line="240" w:lineRule="auto"/>
                    <w:rPr>
                      <w:rFonts w:cs="Arial"/>
                    </w:rPr>
                  </w:pPr>
                  <w:r w:rsidRPr="00A71375">
                    <w:rPr>
                      <w:rFonts w:eastAsia="Calibri" w:cs="Arial"/>
                      <w:color w:val="000000"/>
                      <w:lang w:bidi="ru-RU"/>
                    </w:rPr>
                    <w:t>Показывает, сколько раз измеряемая величина должна пересечь пороговое значение, чтобы состояние изменилось.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374413" w14:textId="77777777" w:rsidR="006A25E2" w:rsidRPr="00A71375" w:rsidRDefault="006A25E2" w:rsidP="00B359C3">
                  <w:pPr>
                    <w:spacing w:after="0" w:line="240" w:lineRule="auto"/>
                    <w:rPr>
                      <w:rFonts w:cs="Arial"/>
                    </w:rPr>
                  </w:pPr>
                  <w:r w:rsidRPr="00A71375">
                    <w:rPr>
                      <w:rFonts w:eastAsia="Calibri" w:cs="Arial"/>
                      <w:color w:val="000000"/>
                      <w:lang w:bidi="ru-RU"/>
                    </w:rPr>
                    <w:t>6</w:t>
                  </w:r>
                </w:p>
              </w:tc>
            </w:tr>
            <w:tr w:rsidR="006A25E2" w:rsidRPr="00A71375" w14:paraId="37D2733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72174B" w14:textId="77777777" w:rsidR="006A25E2" w:rsidRPr="00A71375" w:rsidRDefault="006A25E2" w:rsidP="00B359C3">
                  <w:pPr>
                    <w:spacing w:after="0" w:line="240" w:lineRule="auto"/>
                    <w:rPr>
                      <w:rFonts w:cs="Arial"/>
                    </w:rPr>
                  </w:pPr>
                  <w:r w:rsidRPr="00A71375">
                    <w:rPr>
                      <w:rFonts w:eastAsia="Calibri" w:cs="Arial"/>
                      <w:color w:val="000000"/>
                      <w:lang w:bidi="ru-RU"/>
                    </w:rPr>
                    <w:t>Порог</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1F44AF9" w14:textId="77777777" w:rsidR="006A25E2" w:rsidRPr="00A71375" w:rsidRDefault="006A25E2" w:rsidP="00B359C3">
                  <w:pPr>
                    <w:spacing w:after="0" w:line="240" w:lineRule="auto"/>
                    <w:rPr>
                      <w:rFonts w:cs="Arial"/>
                    </w:rPr>
                  </w:pPr>
                  <w:r w:rsidRPr="00A71375">
                    <w:rPr>
                      <w:rFonts w:eastAsia="Calibri" w:cs="Arial"/>
                      <w:color w:val="000000"/>
                      <w:lang w:bidi="ru-RU"/>
                    </w:rPr>
                    <w:t>Порог</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3ED0B2D" w14:textId="77777777" w:rsidR="006A25E2" w:rsidRPr="00A71375" w:rsidRDefault="006A25E2" w:rsidP="00B359C3">
                  <w:pPr>
                    <w:spacing w:after="0" w:line="240" w:lineRule="auto"/>
                    <w:rPr>
                      <w:rFonts w:cs="Arial"/>
                    </w:rPr>
                  </w:pPr>
                  <w:r w:rsidRPr="00A71375">
                    <w:rPr>
                      <w:rFonts w:eastAsia="Calibri" w:cs="Arial"/>
                      <w:color w:val="000000"/>
                      <w:lang w:bidi="ru-RU"/>
                    </w:rPr>
                    <w:t>0</w:t>
                  </w:r>
                </w:p>
              </w:tc>
            </w:tr>
          </w:tbl>
          <w:p w14:paraId="1F9B1C30" w14:textId="77777777" w:rsidR="006A25E2" w:rsidRPr="00A71375" w:rsidRDefault="006A25E2" w:rsidP="00B359C3">
            <w:pPr>
              <w:spacing w:after="0" w:line="240" w:lineRule="auto"/>
              <w:rPr>
                <w:rFonts w:cs="Arial"/>
              </w:rPr>
            </w:pPr>
          </w:p>
        </w:tc>
        <w:tc>
          <w:tcPr>
            <w:tcW w:w="149" w:type="dxa"/>
          </w:tcPr>
          <w:p w14:paraId="1C95260C" w14:textId="77777777" w:rsidR="006A25E2" w:rsidRPr="00A71375" w:rsidRDefault="006A25E2" w:rsidP="00B359C3">
            <w:pPr>
              <w:pStyle w:val="EmptyCellLayoutStyle"/>
              <w:spacing w:after="0" w:line="240" w:lineRule="auto"/>
              <w:rPr>
                <w:rFonts w:ascii="Arial" w:hAnsi="Arial" w:cs="Arial"/>
              </w:rPr>
            </w:pPr>
          </w:p>
        </w:tc>
      </w:tr>
      <w:tr w:rsidR="006A25E2" w:rsidRPr="00A71375" w14:paraId="757FE8FE" w14:textId="77777777" w:rsidTr="00B359C3">
        <w:trPr>
          <w:trHeight w:val="80"/>
        </w:trPr>
        <w:tc>
          <w:tcPr>
            <w:tcW w:w="54" w:type="dxa"/>
          </w:tcPr>
          <w:p w14:paraId="7E823BC4" w14:textId="77777777" w:rsidR="006A25E2" w:rsidRPr="00A71375" w:rsidRDefault="006A25E2" w:rsidP="00B359C3">
            <w:pPr>
              <w:pStyle w:val="EmptyCellLayoutStyle"/>
              <w:spacing w:after="0" w:line="240" w:lineRule="auto"/>
              <w:rPr>
                <w:rFonts w:ascii="Arial" w:hAnsi="Arial" w:cs="Arial"/>
              </w:rPr>
            </w:pPr>
          </w:p>
        </w:tc>
        <w:tc>
          <w:tcPr>
            <w:tcW w:w="10395" w:type="dxa"/>
          </w:tcPr>
          <w:p w14:paraId="653BB959" w14:textId="77777777" w:rsidR="006A25E2" w:rsidRPr="00A71375" w:rsidRDefault="006A25E2" w:rsidP="00B359C3">
            <w:pPr>
              <w:pStyle w:val="EmptyCellLayoutStyle"/>
              <w:spacing w:after="0" w:line="240" w:lineRule="auto"/>
              <w:rPr>
                <w:rFonts w:ascii="Arial" w:hAnsi="Arial" w:cs="Arial"/>
              </w:rPr>
            </w:pPr>
          </w:p>
        </w:tc>
        <w:tc>
          <w:tcPr>
            <w:tcW w:w="149" w:type="dxa"/>
          </w:tcPr>
          <w:p w14:paraId="3F4281F2" w14:textId="77777777" w:rsidR="006A25E2" w:rsidRPr="00A71375" w:rsidRDefault="006A25E2" w:rsidP="00B359C3">
            <w:pPr>
              <w:pStyle w:val="EmptyCellLayoutStyle"/>
              <w:spacing w:after="0" w:line="240" w:lineRule="auto"/>
              <w:rPr>
                <w:rFonts w:ascii="Arial" w:hAnsi="Arial" w:cs="Arial"/>
              </w:rPr>
            </w:pPr>
          </w:p>
        </w:tc>
      </w:tr>
    </w:tbl>
    <w:p w14:paraId="471A4E6F" w14:textId="77777777" w:rsidR="006A25E2" w:rsidRPr="00A71375" w:rsidRDefault="006A25E2" w:rsidP="006A25E2">
      <w:pPr>
        <w:spacing w:after="0" w:line="240" w:lineRule="auto"/>
        <w:rPr>
          <w:rFonts w:cs="Arial"/>
        </w:rPr>
      </w:pPr>
    </w:p>
    <w:p w14:paraId="573FE365" w14:textId="77777777" w:rsidR="006A25E2" w:rsidRPr="00A71375" w:rsidRDefault="006A25E2" w:rsidP="006A25E2">
      <w:pPr>
        <w:spacing w:after="0" w:line="240" w:lineRule="auto"/>
        <w:rPr>
          <w:rFonts w:cs="Arial"/>
        </w:rPr>
      </w:pPr>
      <w:r w:rsidRPr="00A71375">
        <w:rPr>
          <w:rFonts w:eastAsia="Calibri" w:cs="Arial"/>
          <w:b/>
          <w:color w:val="6495ED"/>
          <w:lang w:bidi="ru-RU"/>
        </w:rPr>
        <w:t>Число потоков</w:t>
      </w:r>
    </w:p>
    <w:p w14:paraId="4903892F" w14:textId="244E4B15" w:rsidR="006A25E2" w:rsidRPr="00A71375" w:rsidRDefault="006A25E2" w:rsidP="006A25E2">
      <w:pPr>
        <w:spacing w:after="0" w:line="240" w:lineRule="auto"/>
        <w:rPr>
          <w:rFonts w:cs="Arial"/>
        </w:rPr>
      </w:pPr>
      <w:r w:rsidRPr="00A71375">
        <w:rPr>
          <w:rFonts w:eastAsia="Calibri" w:cs="Arial"/>
          <w:color w:val="000000"/>
          <w:lang w:bidi="ru-RU"/>
        </w:rPr>
        <w:t>Число потоков для DB Engine 2008/2012</w:t>
      </w:r>
    </w:p>
    <w:tbl>
      <w:tblPr>
        <w:tblW w:w="0" w:type="auto"/>
        <w:tblCellMar>
          <w:left w:w="0" w:type="dxa"/>
          <w:right w:w="0" w:type="dxa"/>
        </w:tblCellMar>
        <w:tblLook w:val="04A0" w:firstRow="1" w:lastRow="0" w:firstColumn="1" w:lastColumn="0" w:noHBand="0" w:noVBand="1"/>
      </w:tblPr>
      <w:tblGrid>
        <w:gridCol w:w="38"/>
        <w:gridCol w:w="8501"/>
        <w:gridCol w:w="101"/>
      </w:tblGrid>
      <w:tr w:rsidR="006A25E2" w:rsidRPr="00A71375" w14:paraId="10347A5F" w14:textId="77777777" w:rsidTr="00B359C3">
        <w:trPr>
          <w:trHeight w:val="54"/>
        </w:trPr>
        <w:tc>
          <w:tcPr>
            <w:tcW w:w="54" w:type="dxa"/>
          </w:tcPr>
          <w:p w14:paraId="27B2B4B4" w14:textId="77777777" w:rsidR="006A25E2" w:rsidRPr="00A71375" w:rsidRDefault="006A25E2" w:rsidP="00B359C3">
            <w:pPr>
              <w:pStyle w:val="EmptyCellLayoutStyle"/>
              <w:spacing w:after="0" w:line="240" w:lineRule="auto"/>
              <w:rPr>
                <w:rFonts w:ascii="Arial" w:hAnsi="Arial" w:cs="Arial"/>
              </w:rPr>
            </w:pPr>
          </w:p>
        </w:tc>
        <w:tc>
          <w:tcPr>
            <w:tcW w:w="10395" w:type="dxa"/>
          </w:tcPr>
          <w:p w14:paraId="0DCB350F" w14:textId="77777777" w:rsidR="006A25E2" w:rsidRPr="00A71375" w:rsidRDefault="006A25E2" w:rsidP="00B359C3">
            <w:pPr>
              <w:pStyle w:val="EmptyCellLayoutStyle"/>
              <w:spacing w:after="0" w:line="240" w:lineRule="auto"/>
              <w:rPr>
                <w:rFonts w:ascii="Arial" w:hAnsi="Arial" w:cs="Arial"/>
              </w:rPr>
            </w:pPr>
          </w:p>
        </w:tc>
        <w:tc>
          <w:tcPr>
            <w:tcW w:w="149" w:type="dxa"/>
          </w:tcPr>
          <w:p w14:paraId="47BF47DB" w14:textId="77777777" w:rsidR="006A25E2" w:rsidRPr="00A71375" w:rsidRDefault="006A25E2" w:rsidP="00B359C3">
            <w:pPr>
              <w:pStyle w:val="EmptyCellLayoutStyle"/>
              <w:spacing w:after="0" w:line="240" w:lineRule="auto"/>
              <w:rPr>
                <w:rFonts w:ascii="Arial" w:hAnsi="Arial" w:cs="Arial"/>
              </w:rPr>
            </w:pPr>
          </w:p>
        </w:tc>
      </w:tr>
      <w:tr w:rsidR="006A25E2" w:rsidRPr="00A71375" w14:paraId="3EB0F23E" w14:textId="77777777" w:rsidTr="00B359C3">
        <w:tc>
          <w:tcPr>
            <w:tcW w:w="54" w:type="dxa"/>
          </w:tcPr>
          <w:p w14:paraId="484751DF" w14:textId="77777777" w:rsidR="006A25E2" w:rsidRPr="00A71375"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6A25E2" w:rsidRPr="00A71375" w14:paraId="41633359"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31CBD2A"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091D657"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5D8989A"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Значение по умолчанию</w:t>
                  </w:r>
                </w:p>
              </w:tc>
            </w:tr>
            <w:tr w:rsidR="006A25E2" w:rsidRPr="00A71375" w14:paraId="0BD24CA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B5AA49" w14:textId="77777777" w:rsidR="006A25E2" w:rsidRPr="00A71375" w:rsidRDefault="006A25E2"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527AE6" w14:textId="77777777" w:rsidR="006A25E2" w:rsidRPr="00A71375" w:rsidRDefault="006A25E2"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41B539" w14:textId="77777777" w:rsidR="006A25E2" w:rsidRPr="00A71375" w:rsidRDefault="006A25E2" w:rsidP="00B359C3">
                  <w:pPr>
                    <w:spacing w:after="0" w:line="240" w:lineRule="auto"/>
                    <w:rPr>
                      <w:rFonts w:cs="Arial"/>
                    </w:rPr>
                  </w:pPr>
                  <w:r w:rsidRPr="00A71375">
                    <w:rPr>
                      <w:rFonts w:eastAsia="Calibri" w:cs="Arial"/>
                      <w:color w:val="000000"/>
                      <w:lang w:bidi="ru-RU"/>
                    </w:rPr>
                    <w:t>Да</w:t>
                  </w:r>
                </w:p>
              </w:tc>
            </w:tr>
            <w:tr w:rsidR="006A25E2" w:rsidRPr="00A71375" w14:paraId="72C3C0C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D3BA1A" w14:textId="77777777" w:rsidR="006A25E2" w:rsidRPr="00A71375" w:rsidRDefault="006A25E2"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972E97"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E34B11" w14:textId="77777777" w:rsidR="006A25E2" w:rsidRPr="00A71375" w:rsidRDefault="006A25E2" w:rsidP="00B359C3">
                  <w:pPr>
                    <w:spacing w:after="0" w:line="240" w:lineRule="auto"/>
                    <w:rPr>
                      <w:rFonts w:cs="Arial"/>
                    </w:rPr>
                  </w:pPr>
                  <w:r w:rsidRPr="00A71375">
                    <w:rPr>
                      <w:rFonts w:eastAsia="Arial" w:cs="Arial"/>
                      <w:color w:val="000000"/>
                      <w:lang w:bidi="ru-RU"/>
                    </w:rPr>
                    <w:t>True</w:t>
                  </w:r>
                </w:p>
              </w:tc>
            </w:tr>
            <w:tr w:rsidR="006A25E2" w:rsidRPr="00A71375" w14:paraId="15512AC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C8CC25" w14:textId="77777777" w:rsidR="006A25E2" w:rsidRPr="00A71375" w:rsidRDefault="006A25E2" w:rsidP="00B359C3">
                  <w:pPr>
                    <w:spacing w:after="0" w:line="240" w:lineRule="auto"/>
                    <w:rPr>
                      <w:rFonts w:cs="Arial"/>
                    </w:rPr>
                  </w:pPr>
                  <w:r w:rsidRPr="00A71375">
                    <w:rPr>
                      <w:rFonts w:eastAsia="Calibri" w:cs="Arial"/>
                      <w:color w:val="000000"/>
                      <w:lang w:bidi="ru-RU"/>
                    </w:rPr>
                    <w:t>Время истечения срока действия кэша</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4C8686" w14:textId="77777777" w:rsidR="006A25E2" w:rsidRPr="00A71375" w:rsidRDefault="006A25E2" w:rsidP="00B359C3">
                  <w:pPr>
                    <w:spacing w:after="0" w:line="240" w:lineRule="auto"/>
                    <w:rPr>
                      <w:rFonts w:cs="Arial"/>
                    </w:rPr>
                  </w:pPr>
                  <w:r w:rsidRPr="00A71375">
                    <w:rPr>
                      <w:rFonts w:eastAsia="Calibri" w:cs="Arial"/>
                      <w:color w:val="000000"/>
                      <w:lang w:bidi="ru-RU"/>
                    </w:rPr>
                    <w:t>Указывает максимальный срок хранения сведения из кэша, который может использоваться в рабочем процессе.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D1AFC6" w14:textId="77777777" w:rsidR="006A25E2" w:rsidRPr="00A71375" w:rsidRDefault="006A25E2" w:rsidP="00B359C3">
                  <w:pPr>
                    <w:spacing w:after="0" w:line="240" w:lineRule="auto"/>
                    <w:rPr>
                      <w:rFonts w:cs="Arial"/>
                    </w:rPr>
                  </w:pPr>
                  <w:r w:rsidRPr="00A71375">
                    <w:rPr>
                      <w:rFonts w:eastAsia="Calibri" w:cs="Arial"/>
                      <w:color w:val="000000"/>
                      <w:lang w:bidi="ru-RU"/>
                    </w:rPr>
                    <w:t>43200</w:t>
                  </w:r>
                </w:p>
              </w:tc>
            </w:tr>
            <w:tr w:rsidR="006A25E2" w:rsidRPr="00A71375" w14:paraId="526AB31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E1F033" w14:textId="77777777" w:rsidR="006A25E2" w:rsidRPr="00A71375" w:rsidRDefault="006A25E2"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C8B650" w14:textId="77777777" w:rsidR="006A25E2" w:rsidRPr="00A71375" w:rsidRDefault="006A25E2"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06D01C" w14:textId="77777777" w:rsidR="006A25E2" w:rsidRPr="00A71375" w:rsidRDefault="006A25E2" w:rsidP="00B359C3">
                  <w:pPr>
                    <w:spacing w:after="0" w:line="240" w:lineRule="auto"/>
                    <w:rPr>
                      <w:rFonts w:cs="Arial"/>
                    </w:rPr>
                  </w:pPr>
                  <w:r w:rsidRPr="00A71375">
                    <w:rPr>
                      <w:rFonts w:eastAsia="Calibri" w:cs="Arial"/>
                      <w:color w:val="000000"/>
                      <w:lang w:bidi="ru-RU"/>
                    </w:rPr>
                    <w:t>300</w:t>
                  </w:r>
                </w:p>
              </w:tc>
            </w:tr>
            <w:tr w:rsidR="006A25E2" w:rsidRPr="00A71375" w14:paraId="1185FFC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6548ED" w14:textId="77777777" w:rsidR="006A25E2" w:rsidRPr="00A71375" w:rsidRDefault="006A25E2" w:rsidP="00B359C3">
                  <w:pPr>
                    <w:spacing w:after="0" w:line="240" w:lineRule="auto"/>
                    <w:rPr>
                      <w:rFonts w:cs="Arial"/>
                    </w:rPr>
                  </w:pPr>
                  <w:r w:rsidRPr="00A71375">
                    <w:rPr>
                      <w:rFonts w:eastAsia="Calibri" w:cs="Arial"/>
                      <w:color w:val="000000"/>
                      <w:lang w:bidi="ru-RU"/>
                    </w:rPr>
                    <w:t>Минимальное количество свободных потоков</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ABA88D" w14:textId="77777777" w:rsidR="006A25E2" w:rsidRPr="00A71375" w:rsidRDefault="006A25E2" w:rsidP="00B359C3">
                  <w:pPr>
                    <w:spacing w:after="0" w:line="240" w:lineRule="auto"/>
                    <w:rPr>
                      <w:rFonts w:cs="Arial"/>
                    </w:rPr>
                  </w:pPr>
                  <w:r w:rsidRPr="00A71375">
                    <w:rPr>
                      <w:rFonts w:eastAsia="Calibri" w:cs="Arial"/>
                      <w:color w:val="000000"/>
                      <w:lang w:bidi="ru-RU"/>
                    </w:rPr>
                    <w:t>Источник данных определяет пороговое значение и число потоков для каждого процесса DB Engine; предупреждение формируется, если разность порога и текущего количества потоков меньше числа свободных потоков или равна ему</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6E1E1C" w14:textId="77777777" w:rsidR="006A25E2" w:rsidRPr="00A71375" w:rsidRDefault="006A25E2" w:rsidP="00B359C3">
                  <w:pPr>
                    <w:spacing w:after="0" w:line="240" w:lineRule="auto"/>
                    <w:rPr>
                      <w:rFonts w:cs="Arial"/>
                    </w:rPr>
                  </w:pPr>
                  <w:r w:rsidRPr="00A71375">
                    <w:rPr>
                      <w:rFonts w:eastAsia="Calibri" w:cs="Arial"/>
                      <w:color w:val="000000"/>
                      <w:lang w:bidi="ru-RU"/>
                    </w:rPr>
                    <w:t>10</w:t>
                  </w:r>
                </w:p>
              </w:tc>
            </w:tr>
            <w:tr w:rsidR="006A25E2" w:rsidRPr="00A71375" w14:paraId="23D5343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B3170A" w14:textId="77777777" w:rsidR="006A25E2" w:rsidRPr="00A71375" w:rsidRDefault="006A25E2" w:rsidP="00B359C3">
                  <w:pPr>
                    <w:spacing w:after="0" w:line="240" w:lineRule="auto"/>
                    <w:rPr>
                      <w:rFonts w:cs="Arial"/>
                    </w:rPr>
                  </w:pPr>
                  <w:r w:rsidRPr="00A71375">
                    <w:rPr>
                      <w:rFonts w:eastAsia="Calibri" w:cs="Arial"/>
                      <w:color w:val="000000"/>
                      <w:lang w:bidi="ru-RU"/>
                    </w:rPr>
                    <w:t>Число выборок</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87C3FB" w14:textId="77777777" w:rsidR="006A25E2" w:rsidRPr="00A71375" w:rsidRDefault="006A25E2" w:rsidP="00B359C3">
                  <w:pPr>
                    <w:spacing w:after="0" w:line="240" w:lineRule="auto"/>
                    <w:rPr>
                      <w:rFonts w:cs="Arial"/>
                    </w:rPr>
                  </w:pPr>
                  <w:r w:rsidRPr="00A71375">
                    <w:rPr>
                      <w:rFonts w:eastAsia="Calibri" w:cs="Arial"/>
                      <w:color w:val="000000"/>
                      <w:lang w:bidi="ru-RU"/>
                    </w:rPr>
                    <w:t>Количество выборок для усреднения перед сравнением с пороговым значением</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765CDC" w14:textId="77777777" w:rsidR="006A25E2" w:rsidRPr="00A71375" w:rsidRDefault="006A25E2" w:rsidP="00B359C3">
                  <w:pPr>
                    <w:spacing w:after="0" w:line="240" w:lineRule="auto"/>
                    <w:rPr>
                      <w:rFonts w:cs="Arial"/>
                    </w:rPr>
                  </w:pPr>
                  <w:r w:rsidRPr="00A71375">
                    <w:rPr>
                      <w:rFonts w:eastAsia="Calibri" w:cs="Arial"/>
                      <w:color w:val="000000"/>
                      <w:lang w:bidi="ru-RU"/>
                    </w:rPr>
                    <w:t>6</w:t>
                  </w:r>
                </w:p>
              </w:tc>
            </w:tr>
            <w:tr w:rsidR="006A25E2" w:rsidRPr="00A71375" w14:paraId="455A580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4223F0" w14:textId="77777777" w:rsidR="006A25E2" w:rsidRPr="00A71375" w:rsidRDefault="006A25E2"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6979DE" w14:textId="77777777" w:rsidR="006A25E2" w:rsidRPr="00A71375" w:rsidRDefault="006A25E2"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74FEA9" w14:textId="77777777" w:rsidR="006A25E2" w:rsidRPr="00A71375" w:rsidRDefault="006A25E2" w:rsidP="00B359C3">
                  <w:pPr>
                    <w:spacing w:after="0" w:line="240" w:lineRule="auto"/>
                    <w:rPr>
                      <w:rFonts w:cs="Arial"/>
                    </w:rPr>
                  </w:pPr>
                  <w:r w:rsidRPr="00A71375">
                    <w:rPr>
                      <w:rFonts w:eastAsia="Calibri" w:cs="Arial"/>
                      <w:color w:val="000000"/>
                      <w:lang w:bidi="ru-RU"/>
                    </w:rPr>
                    <w:t>00:06</w:t>
                  </w:r>
                </w:p>
              </w:tc>
            </w:tr>
            <w:tr w:rsidR="006A25E2" w:rsidRPr="00A71375" w14:paraId="62F823BC"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5F0256A" w14:textId="77777777" w:rsidR="006A25E2" w:rsidRPr="00A71375" w:rsidRDefault="006A25E2"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8D82CAC"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836A22A" w14:textId="77777777" w:rsidR="006A25E2" w:rsidRPr="00A71375" w:rsidRDefault="006A25E2" w:rsidP="00B359C3">
                  <w:pPr>
                    <w:spacing w:after="0" w:line="240" w:lineRule="auto"/>
                    <w:rPr>
                      <w:rFonts w:cs="Arial"/>
                    </w:rPr>
                  </w:pPr>
                  <w:r w:rsidRPr="00A71375">
                    <w:rPr>
                      <w:rFonts w:eastAsia="Calibri" w:cs="Arial"/>
                      <w:color w:val="000000"/>
                      <w:lang w:bidi="ru-RU"/>
                    </w:rPr>
                    <w:t>200</w:t>
                  </w:r>
                </w:p>
              </w:tc>
            </w:tr>
          </w:tbl>
          <w:p w14:paraId="647FD483" w14:textId="77777777" w:rsidR="006A25E2" w:rsidRPr="00A71375" w:rsidRDefault="006A25E2" w:rsidP="00B359C3">
            <w:pPr>
              <w:spacing w:after="0" w:line="240" w:lineRule="auto"/>
              <w:rPr>
                <w:rFonts w:cs="Arial"/>
              </w:rPr>
            </w:pPr>
          </w:p>
        </w:tc>
        <w:tc>
          <w:tcPr>
            <w:tcW w:w="149" w:type="dxa"/>
          </w:tcPr>
          <w:p w14:paraId="1708910A" w14:textId="77777777" w:rsidR="006A25E2" w:rsidRPr="00A71375" w:rsidRDefault="006A25E2" w:rsidP="00B359C3">
            <w:pPr>
              <w:pStyle w:val="EmptyCellLayoutStyle"/>
              <w:spacing w:after="0" w:line="240" w:lineRule="auto"/>
              <w:rPr>
                <w:rFonts w:ascii="Arial" w:hAnsi="Arial" w:cs="Arial"/>
              </w:rPr>
            </w:pPr>
          </w:p>
        </w:tc>
      </w:tr>
      <w:tr w:rsidR="006A25E2" w:rsidRPr="00A71375" w14:paraId="6E7220DA" w14:textId="77777777" w:rsidTr="00B359C3">
        <w:trPr>
          <w:trHeight w:val="80"/>
        </w:trPr>
        <w:tc>
          <w:tcPr>
            <w:tcW w:w="54" w:type="dxa"/>
          </w:tcPr>
          <w:p w14:paraId="254A048C" w14:textId="77777777" w:rsidR="006A25E2" w:rsidRPr="00A71375" w:rsidRDefault="006A25E2" w:rsidP="00B359C3">
            <w:pPr>
              <w:pStyle w:val="EmptyCellLayoutStyle"/>
              <w:spacing w:after="0" w:line="240" w:lineRule="auto"/>
              <w:rPr>
                <w:rFonts w:ascii="Arial" w:hAnsi="Arial" w:cs="Arial"/>
              </w:rPr>
            </w:pPr>
          </w:p>
        </w:tc>
        <w:tc>
          <w:tcPr>
            <w:tcW w:w="10395" w:type="dxa"/>
          </w:tcPr>
          <w:p w14:paraId="239D4867" w14:textId="77777777" w:rsidR="006A25E2" w:rsidRPr="00A71375" w:rsidRDefault="006A25E2" w:rsidP="00B359C3">
            <w:pPr>
              <w:pStyle w:val="EmptyCellLayoutStyle"/>
              <w:spacing w:after="0" w:line="240" w:lineRule="auto"/>
              <w:rPr>
                <w:rFonts w:ascii="Arial" w:hAnsi="Arial" w:cs="Arial"/>
              </w:rPr>
            </w:pPr>
          </w:p>
        </w:tc>
        <w:tc>
          <w:tcPr>
            <w:tcW w:w="149" w:type="dxa"/>
          </w:tcPr>
          <w:p w14:paraId="63EF4D37" w14:textId="77777777" w:rsidR="006A25E2" w:rsidRPr="00A71375" w:rsidRDefault="006A25E2" w:rsidP="00B359C3">
            <w:pPr>
              <w:pStyle w:val="EmptyCellLayoutStyle"/>
              <w:spacing w:after="0" w:line="240" w:lineRule="auto"/>
              <w:rPr>
                <w:rFonts w:ascii="Arial" w:hAnsi="Arial" w:cs="Arial"/>
              </w:rPr>
            </w:pPr>
          </w:p>
        </w:tc>
      </w:tr>
    </w:tbl>
    <w:p w14:paraId="2B633E49" w14:textId="77777777" w:rsidR="006A25E2" w:rsidRPr="00A71375" w:rsidRDefault="006A25E2" w:rsidP="006A25E2">
      <w:pPr>
        <w:spacing w:after="0" w:line="240" w:lineRule="auto"/>
        <w:rPr>
          <w:rFonts w:cs="Arial"/>
        </w:rPr>
      </w:pPr>
    </w:p>
    <w:p w14:paraId="1959505C" w14:textId="77777777" w:rsidR="006A25E2" w:rsidRPr="00A71375" w:rsidRDefault="006A25E2" w:rsidP="006A25E2">
      <w:pPr>
        <w:spacing w:after="0" w:line="240" w:lineRule="auto"/>
        <w:rPr>
          <w:rFonts w:cs="Arial"/>
        </w:rPr>
      </w:pPr>
      <w:r w:rsidRPr="00A71375">
        <w:rPr>
          <w:rFonts w:eastAsia="Calibri" w:cs="Arial"/>
          <w:b/>
          <w:color w:val="6495ED"/>
          <w:lang w:bidi="ru-RU"/>
        </w:rPr>
        <w:t>Заимствованная память сервера</w:t>
      </w:r>
    </w:p>
    <w:p w14:paraId="126CAB19" w14:textId="6AA32C7C" w:rsidR="006A25E2" w:rsidRPr="00A71375" w:rsidRDefault="006A25E2" w:rsidP="006A25E2">
      <w:pPr>
        <w:spacing w:after="0" w:line="240" w:lineRule="auto"/>
        <w:rPr>
          <w:rFonts w:cs="Arial"/>
        </w:rPr>
      </w:pPr>
      <w:r w:rsidRPr="00A71375">
        <w:rPr>
          <w:rFonts w:eastAsia="Calibri" w:cs="Arial"/>
          <w:color w:val="000000"/>
          <w:lang w:bidi="ru-RU"/>
        </w:rPr>
        <w:t>Заимствованная память сервера для DB Engine 2008/2012</w:t>
      </w:r>
    </w:p>
    <w:tbl>
      <w:tblPr>
        <w:tblW w:w="0" w:type="auto"/>
        <w:tblCellMar>
          <w:left w:w="0" w:type="dxa"/>
          <w:right w:w="0" w:type="dxa"/>
        </w:tblCellMar>
        <w:tblLook w:val="04A0" w:firstRow="1" w:lastRow="0" w:firstColumn="1" w:lastColumn="0" w:noHBand="0" w:noVBand="1"/>
      </w:tblPr>
      <w:tblGrid>
        <w:gridCol w:w="38"/>
        <w:gridCol w:w="8501"/>
        <w:gridCol w:w="101"/>
      </w:tblGrid>
      <w:tr w:rsidR="006A25E2" w:rsidRPr="00A71375" w14:paraId="6696EA2D" w14:textId="77777777" w:rsidTr="00B359C3">
        <w:trPr>
          <w:trHeight w:val="54"/>
        </w:trPr>
        <w:tc>
          <w:tcPr>
            <w:tcW w:w="54" w:type="dxa"/>
          </w:tcPr>
          <w:p w14:paraId="6DEC911B" w14:textId="77777777" w:rsidR="006A25E2" w:rsidRPr="00A71375" w:rsidRDefault="006A25E2" w:rsidP="00B359C3">
            <w:pPr>
              <w:pStyle w:val="EmptyCellLayoutStyle"/>
              <w:spacing w:after="0" w:line="240" w:lineRule="auto"/>
              <w:rPr>
                <w:rFonts w:ascii="Arial" w:hAnsi="Arial" w:cs="Arial"/>
              </w:rPr>
            </w:pPr>
          </w:p>
        </w:tc>
        <w:tc>
          <w:tcPr>
            <w:tcW w:w="10395" w:type="dxa"/>
          </w:tcPr>
          <w:p w14:paraId="2787AD66" w14:textId="77777777" w:rsidR="006A25E2" w:rsidRPr="00A71375" w:rsidRDefault="006A25E2" w:rsidP="00B359C3">
            <w:pPr>
              <w:pStyle w:val="EmptyCellLayoutStyle"/>
              <w:spacing w:after="0" w:line="240" w:lineRule="auto"/>
              <w:rPr>
                <w:rFonts w:ascii="Arial" w:hAnsi="Arial" w:cs="Arial"/>
              </w:rPr>
            </w:pPr>
          </w:p>
        </w:tc>
        <w:tc>
          <w:tcPr>
            <w:tcW w:w="149" w:type="dxa"/>
          </w:tcPr>
          <w:p w14:paraId="1B13EDCF" w14:textId="77777777" w:rsidR="006A25E2" w:rsidRPr="00A71375" w:rsidRDefault="006A25E2" w:rsidP="00B359C3">
            <w:pPr>
              <w:pStyle w:val="EmptyCellLayoutStyle"/>
              <w:spacing w:after="0" w:line="240" w:lineRule="auto"/>
              <w:rPr>
                <w:rFonts w:ascii="Arial" w:hAnsi="Arial" w:cs="Arial"/>
              </w:rPr>
            </w:pPr>
          </w:p>
        </w:tc>
      </w:tr>
      <w:tr w:rsidR="006A25E2" w:rsidRPr="00A71375" w14:paraId="79CF99FE" w14:textId="77777777" w:rsidTr="00B359C3">
        <w:tc>
          <w:tcPr>
            <w:tcW w:w="54" w:type="dxa"/>
          </w:tcPr>
          <w:p w14:paraId="46A2A13B" w14:textId="77777777" w:rsidR="006A25E2" w:rsidRPr="00A71375"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CF7FE0" w:rsidRPr="00A71375" w14:paraId="042C949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81028F3"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FFEE48"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B653199"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Значение по умолчанию</w:t>
                  </w:r>
                </w:p>
              </w:tc>
            </w:tr>
            <w:tr w:rsidR="00CF7FE0" w:rsidRPr="00A71375" w14:paraId="69329D9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4C84A6" w14:textId="77777777" w:rsidR="006A25E2" w:rsidRPr="00A71375" w:rsidRDefault="006A25E2"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89A574" w14:textId="77777777" w:rsidR="006A25E2" w:rsidRPr="00A71375" w:rsidRDefault="006A25E2"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9D221E" w14:textId="77777777" w:rsidR="006A25E2" w:rsidRPr="00A71375" w:rsidRDefault="006A25E2" w:rsidP="00B359C3">
                  <w:pPr>
                    <w:spacing w:after="0" w:line="240" w:lineRule="auto"/>
                    <w:rPr>
                      <w:rFonts w:cs="Arial"/>
                    </w:rPr>
                  </w:pPr>
                  <w:r w:rsidRPr="00A71375">
                    <w:rPr>
                      <w:rFonts w:eastAsia="Calibri" w:cs="Arial"/>
                      <w:color w:val="000000"/>
                      <w:lang w:bidi="ru-RU"/>
                    </w:rPr>
                    <w:t>Да</w:t>
                  </w:r>
                </w:p>
              </w:tc>
            </w:tr>
            <w:tr w:rsidR="00CF7FE0" w:rsidRPr="00A71375" w14:paraId="0995081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D532CD" w14:textId="77777777" w:rsidR="006A25E2" w:rsidRPr="00A71375" w:rsidRDefault="006A25E2"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0AC719"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85081D" w14:textId="77777777" w:rsidR="006A25E2" w:rsidRPr="00A71375" w:rsidRDefault="006A25E2" w:rsidP="00B359C3">
                  <w:pPr>
                    <w:spacing w:after="0" w:line="240" w:lineRule="auto"/>
                    <w:rPr>
                      <w:rFonts w:cs="Arial"/>
                    </w:rPr>
                  </w:pPr>
                  <w:r w:rsidRPr="00A71375">
                    <w:rPr>
                      <w:rFonts w:eastAsia="Arial" w:cs="Arial"/>
                      <w:color w:val="000000"/>
                      <w:lang w:bidi="ru-RU"/>
                    </w:rPr>
                    <w:t>True</w:t>
                  </w:r>
                </w:p>
              </w:tc>
            </w:tr>
            <w:tr w:rsidR="00CF7FE0" w:rsidRPr="00A71375" w14:paraId="1B5E310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64461A" w14:textId="77777777" w:rsidR="006A25E2" w:rsidRPr="00A71375" w:rsidRDefault="006A25E2"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E234ED" w14:textId="77777777" w:rsidR="006A25E2" w:rsidRPr="00A71375" w:rsidRDefault="006A25E2"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154E01" w14:textId="77777777" w:rsidR="006A25E2" w:rsidRPr="00A71375" w:rsidRDefault="006A25E2" w:rsidP="00B359C3">
                  <w:pPr>
                    <w:spacing w:after="0" w:line="240" w:lineRule="auto"/>
                    <w:rPr>
                      <w:rFonts w:cs="Arial"/>
                    </w:rPr>
                  </w:pPr>
                  <w:r w:rsidRPr="00A71375">
                    <w:rPr>
                      <w:rFonts w:eastAsia="Calibri" w:cs="Arial"/>
                      <w:color w:val="000000"/>
                      <w:lang w:bidi="ru-RU"/>
                    </w:rPr>
                    <w:t>300</w:t>
                  </w:r>
                </w:p>
              </w:tc>
            </w:tr>
            <w:tr w:rsidR="00CF7FE0" w:rsidRPr="00A71375" w14:paraId="55E6542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8C1AB6" w14:textId="77777777" w:rsidR="006A25E2" w:rsidRPr="00A71375" w:rsidRDefault="006A25E2" w:rsidP="00B359C3">
                  <w:pPr>
                    <w:spacing w:after="0" w:line="240" w:lineRule="auto"/>
                    <w:rPr>
                      <w:rFonts w:cs="Arial"/>
                    </w:rPr>
                  </w:pPr>
                  <w:r w:rsidRPr="00A71375">
                    <w:rPr>
                      <w:rFonts w:eastAsia="Calibri" w:cs="Arial"/>
                      <w:color w:val="000000"/>
                      <w:lang w:bidi="ru-RU"/>
                    </w:rPr>
                    <w:t>Число выборок</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E975EF" w14:textId="77777777" w:rsidR="006A25E2" w:rsidRPr="00A71375" w:rsidRDefault="006A25E2" w:rsidP="00B359C3">
                  <w:pPr>
                    <w:spacing w:after="0" w:line="240" w:lineRule="auto"/>
                    <w:rPr>
                      <w:rFonts w:cs="Arial"/>
                    </w:rPr>
                  </w:pPr>
                  <w:r w:rsidRPr="00A71375">
                    <w:rPr>
                      <w:rFonts w:eastAsia="Calibri" w:cs="Arial"/>
                      <w:color w:val="000000"/>
                      <w:lang w:bidi="ru-RU"/>
                    </w:rPr>
                    <w:t>Количество выборок для усреднения перед сравнением с пороговым значением</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5E260C" w14:textId="77777777" w:rsidR="006A25E2" w:rsidRPr="00A71375" w:rsidRDefault="006A25E2" w:rsidP="00B359C3">
                  <w:pPr>
                    <w:spacing w:after="0" w:line="240" w:lineRule="auto"/>
                    <w:rPr>
                      <w:rFonts w:cs="Arial"/>
                    </w:rPr>
                  </w:pPr>
                  <w:r w:rsidRPr="00A71375">
                    <w:rPr>
                      <w:rFonts w:eastAsia="Calibri" w:cs="Arial"/>
                      <w:color w:val="000000"/>
                      <w:lang w:bidi="ru-RU"/>
                    </w:rPr>
                    <w:t>6</w:t>
                  </w:r>
                </w:p>
              </w:tc>
            </w:tr>
            <w:tr w:rsidR="00CF7FE0" w:rsidRPr="00A71375" w14:paraId="05E5077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36518E" w14:textId="77777777" w:rsidR="006A25E2" w:rsidRPr="00A71375" w:rsidRDefault="006A25E2"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E366B7" w14:textId="77777777" w:rsidR="006A25E2" w:rsidRPr="00A71375" w:rsidRDefault="006A25E2"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E841D1" w14:textId="10EE724F" w:rsidR="00D4039F" w:rsidRPr="00A71375" w:rsidRDefault="00CF7FE0">
                  <w:pPr>
                    <w:spacing w:after="0" w:line="240" w:lineRule="auto"/>
                    <w:rPr>
                      <w:rFonts w:eastAsia="Calibri" w:cs="Arial"/>
                      <w:color w:val="000000"/>
                      <w:sz w:val="22"/>
                    </w:rPr>
                  </w:pPr>
                  <w:r w:rsidRPr="00A71375">
                    <w:rPr>
                      <w:rFonts w:eastAsia="Calibri" w:cs="Arial"/>
                      <w:color w:val="000000"/>
                      <w:sz w:val="22"/>
                      <w:lang w:bidi="ru-RU"/>
                    </w:rPr>
                    <w:t xml:space="preserve">00:12(SQL 2008), </w:t>
                  </w:r>
                </w:p>
                <w:p w14:paraId="4D31ADCA" w14:textId="26A3EB56" w:rsidR="006A25E2" w:rsidRPr="00A71375" w:rsidRDefault="006A25E2">
                  <w:pPr>
                    <w:spacing w:after="0" w:line="240" w:lineRule="auto"/>
                    <w:rPr>
                      <w:rFonts w:cs="Arial"/>
                    </w:rPr>
                  </w:pPr>
                  <w:r w:rsidRPr="00A71375">
                    <w:rPr>
                      <w:rFonts w:eastAsia="Calibri" w:cs="Arial"/>
                      <w:color w:val="000000"/>
                      <w:lang w:bidi="ru-RU"/>
                    </w:rPr>
                    <w:t>00:00(SQL 2012)</w:t>
                  </w:r>
                </w:p>
              </w:tc>
            </w:tr>
            <w:tr w:rsidR="00CF7FE0" w:rsidRPr="00A71375" w14:paraId="4D4CAC2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5AFA20" w14:textId="77777777" w:rsidR="006A25E2" w:rsidRPr="00A71375" w:rsidRDefault="006A25E2" w:rsidP="00B359C3">
                  <w:pPr>
                    <w:spacing w:after="0" w:line="240" w:lineRule="auto"/>
                    <w:rPr>
                      <w:rFonts w:cs="Arial"/>
                    </w:rPr>
                  </w:pPr>
                  <w:r w:rsidRPr="00A71375">
                    <w:rPr>
                      <w:rFonts w:eastAsia="Calibri" w:cs="Arial"/>
                      <w:color w:val="000000"/>
                      <w:lang w:bidi="ru-RU"/>
                    </w:rPr>
                    <w:t>Порог</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3A7E6F" w14:textId="77777777" w:rsidR="006A25E2" w:rsidRPr="00A71375" w:rsidRDefault="006A25E2" w:rsidP="00B359C3">
                  <w:pPr>
                    <w:spacing w:after="0" w:line="240" w:lineRule="auto"/>
                    <w:rPr>
                      <w:rFonts w:cs="Arial"/>
                    </w:rPr>
                  </w:pPr>
                  <w:r w:rsidRPr="00A71375">
                    <w:rPr>
                      <w:rFonts w:eastAsia="Calibri" w:cs="Arial"/>
                      <w:color w:val="000000"/>
                      <w:lang w:bidi="ru-RU"/>
                    </w:rPr>
                    <w:t>Если отношение между заимствованной памятью сервера и максимальной памятью SQL Server больше, чем это пороговое значение, формируется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1135E0" w14:textId="77777777" w:rsidR="006A25E2" w:rsidRPr="00A71375" w:rsidRDefault="006A25E2" w:rsidP="00B359C3">
                  <w:pPr>
                    <w:spacing w:after="0" w:line="240" w:lineRule="auto"/>
                    <w:rPr>
                      <w:rFonts w:cs="Arial"/>
                    </w:rPr>
                  </w:pPr>
                  <w:r w:rsidRPr="00A71375">
                    <w:rPr>
                      <w:rFonts w:eastAsia="Calibri" w:cs="Arial"/>
                      <w:color w:val="000000"/>
                      <w:lang w:bidi="ru-RU"/>
                    </w:rPr>
                    <w:t>70</w:t>
                  </w:r>
                </w:p>
              </w:tc>
            </w:tr>
            <w:tr w:rsidR="00CF7FE0" w:rsidRPr="00A71375" w14:paraId="58F6313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74ABC9" w14:textId="77777777" w:rsidR="006A25E2" w:rsidRPr="00A71375" w:rsidRDefault="006A25E2"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3EEF52B"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1404079" w14:textId="77777777" w:rsidR="006A25E2" w:rsidRPr="00A71375" w:rsidRDefault="006A25E2" w:rsidP="00B359C3">
                  <w:pPr>
                    <w:spacing w:after="0" w:line="240" w:lineRule="auto"/>
                    <w:rPr>
                      <w:rFonts w:cs="Arial"/>
                    </w:rPr>
                  </w:pPr>
                  <w:r w:rsidRPr="00A71375">
                    <w:rPr>
                      <w:rFonts w:eastAsia="Calibri" w:cs="Arial"/>
                      <w:color w:val="000000"/>
                      <w:lang w:bidi="ru-RU"/>
                    </w:rPr>
                    <w:t>200</w:t>
                  </w:r>
                </w:p>
              </w:tc>
            </w:tr>
          </w:tbl>
          <w:p w14:paraId="77CB8503" w14:textId="77777777" w:rsidR="006A25E2" w:rsidRPr="00A71375" w:rsidRDefault="006A25E2" w:rsidP="00B359C3">
            <w:pPr>
              <w:spacing w:after="0" w:line="240" w:lineRule="auto"/>
              <w:rPr>
                <w:rFonts w:cs="Arial"/>
              </w:rPr>
            </w:pPr>
          </w:p>
        </w:tc>
        <w:tc>
          <w:tcPr>
            <w:tcW w:w="149" w:type="dxa"/>
          </w:tcPr>
          <w:p w14:paraId="55BAC976" w14:textId="77777777" w:rsidR="006A25E2" w:rsidRPr="00A71375" w:rsidRDefault="006A25E2" w:rsidP="00B359C3">
            <w:pPr>
              <w:pStyle w:val="EmptyCellLayoutStyle"/>
              <w:spacing w:after="0" w:line="240" w:lineRule="auto"/>
              <w:rPr>
                <w:rFonts w:ascii="Arial" w:hAnsi="Arial" w:cs="Arial"/>
              </w:rPr>
            </w:pPr>
          </w:p>
        </w:tc>
      </w:tr>
      <w:tr w:rsidR="006A25E2" w:rsidRPr="00A71375" w14:paraId="39819EC4" w14:textId="77777777" w:rsidTr="00B359C3">
        <w:trPr>
          <w:trHeight w:val="80"/>
        </w:trPr>
        <w:tc>
          <w:tcPr>
            <w:tcW w:w="54" w:type="dxa"/>
          </w:tcPr>
          <w:p w14:paraId="2C539538" w14:textId="77777777" w:rsidR="006A25E2" w:rsidRPr="00A71375" w:rsidRDefault="006A25E2" w:rsidP="00B359C3">
            <w:pPr>
              <w:pStyle w:val="EmptyCellLayoutStyle"/>
              <w:spacing w:after="0" w:line="240" w:lineRule="auto"/>
              <w:rPr>
                <w:rFonts w:ascii="Arial" w:hAnsi="Arial" w:cs="Arial"/>
              </w:rPr>
            </w:pPr>
          </w:p>
        </w:tc>
        <w:tc>
          <w:tcPr>
            <w:tcW w:w="10395" w:type="dxa"/>
          </w:tcPr>
          <w:p w14:paraId="1D904735" w14:textId="77777777" w:rsidR="006A25E2" w:rsidRPr="00A71375" w:rsidRDefault="006A25E2" w:rsidP="00B359C3">
            <w:pPr>
              <w:pStyle w:val="EmptyCellLayoutStyle"/>
              <w:spacing w:after="0" w:line="240" w:lineRule="auto"/>
              <w:rPr>
                <w:rFonts w:ascii="Arial" w:hAnsi="Arial" w:cs="Arial"/>
              </w:rPr>
            </w:pPr>
          </w:p>
        </w:tc>
        <w:tc>
          <w:tcPr>
            <w:tcW w:w="149" w:type="dxa"/>
          </w:tcPr>
          <w:p w14:paraId="43088921" w14:textId="77777777" w:rsidR="006A25E2" w:rsidRPr="00A71375" w:rsidRDefault="006A25E2" w:rsidP="00B359C3">
            <w:pPr>
              <w:pStyle w:val="EmptyCellLayoutStyle"/>
              <w:spacing w:after="0" w:line="240" w:lineRule="auto"/>
              <w:rPr>
                <w:rFonts w:ascii="Arial" w:hAnsi="Arial" w:cs="Arial"/>
              </w:rPr>
            </w:pPr>
          </w:p>
        </w:tc>
      </w:tr>
    </w:tbl>
    <w:p w14:paraId="3CB48EA2" w14:textId="77777777" w:rsidR="006A25E2" w:rsidRPr="00A71375" w:rsidRDefault="006A25E2" w:rsidP="006A25E2">
      <w:pPr>
        <w:spacing w:after="0" w:line="240" w:lineRule="auto"/>
        <w:rPr>
          <w:rFonts w:cs="Arial"/>
        </w:rPr>
      </w:pPr>
    </w:p>
    <w:p w14:paraId="75D0B6FD" w14:textId="77777777" w:rsidR="006A25E2" w:rsidRPr="00A71375" w:rsidRDefault="006A25E2" w:rsidP="006A25E2">
      <w:pPr>
        <w:spacing w:after="0" w:line="240" w:lineRule="auto"/>
        <w:rPr>
          <w:rFonts w:cs="Arial"/>
        </w:rPr>
      </w:pPr>
      <w:r w:rsidRPr="00A71375">
        <w:rPr>
          <w:rFonts w:eastAsia="Calibri" w:cs="Arial"/>
          <w:b/>
          <w:color w:val="6495ED"/>
          <w:lang w:bidi="ru-RU"/>
        </w:rPr>
        <w:t>Служба Windows: SQL Server</w:t>
      </w:r>
    </w:p>
    <w:p w14:paraId="6308F574" w14:textId="71F2AE1B" w:rsidR="006A25E2" w:rsidRPr="00A71375" w:rsidRDefault="006A25E2" w:rsidP="006A25E2">
      <w:pPr>
        <w:spacing w:after="0" w:line="240" w:lineRule="auto"/>
        <w:rPr>
          <w:rFonts w:cs="Arial"/>
        </w:rPr>
      </w:pPr>
      <w:r w:rsidRPr="00A71375">
        <w:rPr>
          <w:rFonts w:eastAsia="Calibri" w:cs="Arial"/>
          <w:color w:val="000000"/>
          <w:lang w:bidi="ru-RU"/>
        </w:rPr>
        <w:t>Этот монитор проверяет состояние службы компонента "Ядро СУБД SQL" (SQL 2008, SQL 2012).</w:t>
      </w:r>
    </w:p>
    <w:tbl>
      <w:tblPr>
        <w:tblW w:w="0" w:type="auto"/>
        <w:tblCellMar>
          <w:left w:w="0" w:type="dxa"/>
          <w:right w:w="0" w:type="dxa"/>
        </w:tblCellMar>
        <w:tblLook w:val="04A0" w:firstRow="1" w:lastRow="0" w:firstColumn="1" w:lastColumn="0" w:noHBand="0" w:noVBand="1"/>
      </w:tblPr>
      <w:tblGrid>
        <w:gridCol w:w="36"/>
        <w:gridCol w:w="8506"/>
        <w:gridCol w:w="98"/>
      </w:tblGrid>
      <w:tr w:rsidR="006A25E2" w:rsidRPr="00A71375" w14:paraId="7B3EBEE5" w14:textId="77777777" w:rsidTr="00B359C3">
        <w:trPr>
          <w:trHeight w:val="54"/>
        </w:trPr>
        <w:tc>
          <w:tcPr>
            <w:tcW w:w="54" w:type="dxa"/>
          </w:tcPr>
          <w:p w14:paraId="69BD528F" w14:textId="77777777" w:rsidR="006A25E2" w:rsidRPr="00A71375" w:rsidRDefault="006A25E2" w:rsidP="00B359C3">
            <w:pPr>
              <w:pStyle w:val="EmptyCellLayoutStyle"/>
              <w:spacing w:after="0" w:line="240" w:lineRule="auto"/>
              <w:rPr>
                <w:rFonts w:ascii="Arial" w:hAnsi="Arial" w:cs="Arial"/>
              </w:rPr>
            </w:pPr>
          </w:p>
        </w:tc>
        <w:tc>
          <w:tcPr>
            <w:tcW w:w="10395" w:type="dxa"/>
          </w:tcPr>
          <w:p w14:paraId="1F15159D" w14:textId="77777777" w:rsidR="006A25E2" w:rsidRPr="00A71375" w:rsidRDefault="006A25E2" w:rsidP="00B359C3">
            <w:pPr>
              <w:pStyle w:val="EmptyCellLayoutStyle"/>
              <w:spacing w:after="0" w:line="240" w:lineRule="auto"/>
              <w:rPr>
                <w:rFonts w:ascii="Arial" w:hAnsi="Arial" w:cs="Arial"/>
              </w:rPr>
            </w:pPr>
          </w:p>
        </w:tc>
        <w:tc>
          <w:tcPr>
            <w:tcW w:w="149" w:type="dxa"/>
          </w:tcPr>
          <w:p w14:paraId="06EADD76" w14:textId="77777777" w:rsidR="006A25E2" w:rsidRPr="00A71375" w:rsidRDefault="006A25E2" w:rsidP="00B359C3">
            <w:pPr>
              <w:pStyle w:val="EmptyCellLayoutStyle"/>
              <w:spacing w:after="0" w:line="240" w:lineRule="auto"/>
              <w:rPr>
                <w:rFonts w:ascii="Arial" w:hAnsi="Arial" w:cs="Arial"/>
              </w:rPr>
            </w:pPr>
          </w:p>
        </w:tc>
      </w:tr>
      <w:tr w:rsidR="006A25E2" w:rsidRPr="00A71375" w14:paraId="0480ECAF" w14:textId="77777777" w:rsidTr="00B359C3">
        <w:tc>
          <w:tcPr>
            <w:tcW w:w="54" w:type="dxa"/>
          </w:tcPr>
          <w:p w14:paraId="312E5EE3" w14:textId="77777777" w:rsidR="006A25E2" w:rsidRPr="00A71375"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9"/>
              <w:gridCol w:w="2913"/>
              <w:gridCol w:w="2696"/>
            </w:tblGrid>
            <w:tr w:rsidR="006A25E2" w:rsidRPr="00A71375" w14:paraId="1D93BC4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FB0281"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A9BF91C"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CB096BD" w14:textId="77777777" w:rsidR="006A25E2" w:rsidRPr="00A71375" w:rsidRDefault="006A25E2" w:rsidP="00B359C3">
                  <w:pPr>
                    <w:spacing w:after="0" w:line="240" w:lineRule="auto"/>
                    <w:rPr>
                      <w:rFonts w:cs="Arial"/>
                    </w:rPr>
                  </w:pPr>
                  <w:r w:rsidRPr="00A71375">
                    <w:rPr>
                      <w:rFonts w:eastAsia="Calibri" w:cs="Arial"/>
                      <w:b/>
                      <w:color w:val="000000"/>
                      <w:sz w:val="22"/>
                      <w:lang w:bidi="ru-RU"/>
                    </w:rPr>
                    <w:t>Значение по умолчанию</w:t>
                  </w:r>
                </w:p>
              </w:tc>
            </w:tr>
            <w:tr w:rsidR="006A25E2" w:rsidRPr="00A71375" w14:paraId="626363A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AA0385" w14:textId="77777777" w:rsidR="006A25E2" w:rsidRPr="00A71375" w:rsidRDefault="006A25E2"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55F376" w14:textId="77777777" w:rsidR="006A25E2" w:rsidRPr="00A71375" w:rsidRDefault="006A25E2"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69D028" w14:textId="77777777" w:rsidR="006A25E2" w:rsidRPr="00A71375" w:rsidRDefault="006A25E2" w:rsidP="00B359C3">
                  <w:pPr>
                    <w:spacing w:after="0" w:line="240" w:lineRule="auto"/>
                    <w:rPr>
                      <w:rFonts w:cs="Arial"/>
                    </w:rPr>
                  </w:pPr>
                  <w:r w:rsidRPr="00A71375">
                    <w:rPr>
                      <w:rFonts w:eastAsia="Calibri" w:cs="Arial"/>
                      <w:color w:val="000000"/>
                      <w:lang w:bidi="ru-RU"/>
                    </w:rPr>
                    <w:t>Да</w:t>
                  </w:r>
                </w:p>
              </w:tc>
            </w:tr>
            <w:tr w:rsidR="006A25E2" w:rsidRPr="00A71375" w14:paraId="7445BD0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F2BE55" w14:textId="77777777" w:rsidR="006A25E2" w:rsidRPr="00A71375" w:rsidRDefault="006A25E2"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7C935B" w14:textId="77777777" w:rsidR="006A25E2" w:rsidRPr="00A71375" w:rsidRDefault="006A25E2"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2DC0AF" w14:textId="77777777" w:rsidR="006A25E2" w:rsidRPr="00A71375" w:rsidRDefault="006A25E2" w:rsidP="00B359C3">
                  <w:pPr>
                    <w:spacing w:after="0" w:line="240" w:lineRule="auto"/>
                    <w:rPr>
                      <w:rFonts w:cs="Arial"/>
                    </w:rPr>
                  </w:pPr>
                  <w:r w:rsidRPr="00A71375">
                    <w:rPr>
                      <w:rFonts w:eastAsia="Arial" w:cs="Arial"/>
                      <w:color w:val="000000"/>
                      <w:lang w:bidi="ru-RU"/>
                    </w:rPr>
                    <w:t>True</w:t>
                  </w:r>
                </w:p>
              </w:tc>
            </w:tr>
            <w:tr w:rsidR="006A25E2" w:rsidRPr="00A71375" w14:paraId="68106CC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70E1D9" w14:textId="77777777" w:rsidR="006A25E2" w:rsidRPr="00A71375" w:rsidRDefault="006A25E2" w:rsidP="00B359C3">
                  <w:pPr>
                    <w:spacing w:after="0" w:line="240" w:lineRule="auto"/>
                    <w:rPr>
                      <w:rFonts w:cs="Arial"/>
                    </w:rPr>
                  </w:pPr>
                  <w:r w:rsidRPr="00A71375">
                    <w:rPr>
                      <w:rFonts w:eastAsia="Calibri" w:cs="Arial"/>
                      <w:color w:val="000000"/>
                      <w:lang w:bidi="ru-RU"/>
                    </w:rPr>
                    <w:t>Предупреждать только в случае, если запуск службы имеет тип «Автоматический»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951FDE" w14:textId="77777777" w:rsidR="006A25E2" w:rsidRPr="00A71375" w:rsidRDefault="006A25E2" w:rsidP="00B359C3">
                  <w:pPr>
                    <w:spacing w:after="0" w:line="240" w:lineRule="auto"/>
                    <w:rPr>
                      <w:rFonts w:cs="Arial"/>
                    </w:rPr>
                  </w:pPr>
                  <w:r w:rsidRPr="00A71375">
                    <w:rPr>
                      <w:rFonts w:eastAsia="Calibri" w:cs="Arial"/>
                      <w:color w:val="000000"/>
                      <w:lang w:bidi="ru-RU"/>
                    </w:rPr>
                    <w:t>Может принимать только значения true или false.  Если значение равно false, то предупреждения инициируются независимо от типа запуска.  По умолчанию задано значение true.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F45FEB" w14:textId="060E30A2" w:rsidR="006A25E2" w:rsidRPr="00A71375" w:rsidRDefault="00532AEB" w:rsidP="00B359C3">
                  <w:pPr>
                    <w:spacing w:after="0" w:line="240" w:lineRule="auto"/>
                    <w:rPr>
                      <w:rFonts w:cs="Arial"/>
                    </w:rPr>
                  </w:pPr>
                  <w:r w:rsidRPr="00A71375">
                    <w:rPr>
                      <w:rFonts w:eastAsia="Calibri" w:cs="Arial"/>
                      <w:color w:val="000000"/>
                      <w:lang w:bidi="ru-RU"/>
                    </w:rPr>
                    <w:t>True</w:t>
                  </w:r>
                </w:p>
              </w:tc>
            </w:tr>
            <w:tr w:rsidR="006A25E2" w:rsidRPr="00A71375" w14:paraId="54C484B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2AB150" w14:textId="77777777" w:rsidR="006A25E2" w:rsidRPr="00A71375" w:rsidRDefault="006A25E2"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E136C8" w14:textId="77777777" w:rsidR="006A25E2" w:rsidRPr="00A71375" w:rsidRDefault="006A25E2"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FF8600" w14:textId="77777777" w:rsidR="006A25E2" w:rsidRPr="00A71375" w:rsidRDefault="006A25E2" w:rsidP="00B359C3">
                  <w:pPr>
                    <w:spacing w:after="0" w:line="240" w:lineRule="auto"/>
                    <w:rPr>
                      <w:rFonts w:cs="Arial"/>
                    </w:rPr>
                  </w:pPr>
                  <w:r w:rsidRPr="00A71375">
                    <w:rPr>
                      <w:rFonts w:eastAsia="Calibri" w:cs="Arial"/>
                      <w:color w:val="000000"/>
                      <w:lang w:bidi="ru-RU"/>
                    </w:rPr>
                    <w:t>60</w:t>
                  </w:r>
                </w:p>
              </w:tc>
            </w:tr>
            <w:tr w:rsidR="006A25E2" w:rsidRPr="00A71375" w14:paraId="5F6B60E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2235A36" w14:textId="77777777" w:rsidR="006A25E2" w:rsidRPr="00A71375" w:rsidRDefault="006A25E2" w:rsidP="00B359C3">
                  <w:pPr>
                    <w:spacing w:after="0" w:line="240" w:lineRule="auto"/>
                    <w:rPr>
                      <w:rFonts w:cs="Arial"/>
                    </w:rPr>
                  </w:pPr>
                  <w:r w:rsidRPr="00A71375">
                    <w:rPr>
                      <w:rFonts w:eastAsia="Calibri" w:cs="Arial"/>
                      <w:color w:val="000000"/>
                      <w:lang w:bidi="ru-RU"/>
                    </w:rPr>
                    <w:t>Время недоступности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1489046" w14:textId="77777777" w:rsidR="006A25E2" w:rsidRPr="00A71375" w:rsidRDefault="006A25E2" w:rsidP="00B359C3">
                  <w:pPr>
                    <w:spacing w:after="0" w:line="240" w:lineRule="auto"/>
                    <w:rPr>
                      <w:rFonts w:cs="Arial"/>
                    </w:rPr>
                  </w:pPr>
                  <w:r w:rsidRPr="00A71375">
                    <w:rPr>
                      <w:rFonts w:eastAsia="Calibri" w:cs="Arial"/>
                      <w:color w:val="000000"/>
                      <w:lang w:bidi="ru-RU"/>
                    </w:rPr>
                    <w:t>Минимальная продолжительность недоступности службы, прежде чем она считается неисправной.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7D3B249" w14:textId="77777777" w:rsidR="006A25E2" w:rsidRPr="00A71375" w:rsidRDefault="006A25E2" w:rsidP="00B359C3">
                  <w:pPr>
                    <w:spacing w:after="0" w:line="240" w:lineRule="auto"/>
                    <w:rPr>
                      <w:rFonts w:cs="Arial"/>
                    </w:rPr>
                  </w:pPr>
                  <w:r w:rsidRPr="00A71375">
                    <w:rPr>
                      <w:rFonts w:eastAsia="Calibri" w:cs="Arial"/>
                      <w:color w:val="000000"/>
                      <w:lang w:bidi="ru-RU"/>
                    </w:rPr>
                    <w:t>900</w:t>
                  </w:r>
                </w:p>
              </w:tc>
            </w:tr>
          </w:tbl>
          <w:p w14:paraId="357060B8" w14:textId="77777777" w:rsidR="006A25E2" w:rsidRPr="00A71375" w:rsidRDefault="006A25E2" w:rsidP="00B359C3">
            <w:pPr>
              <w:spacing w:after="0" w:line="240" w:lineRule="auto"/>
              <w:rPr>
                <w:rFonts w:cs="Arial"/>
              </w:rPr>
            </w:pPr>
          </w:p>
        </w:tc>
        <w:tc>
          <w:tcPr>
            <w:tcW w:w="149" w:type="dxa"/>
          </w:tcPr>
          <w:p w14:paraId="333B4989" w14:textId="77777777" w:rsidR="006A25E2" w:rsidRPr="00A71375" w:rsidRDefault="006A25E2" w:rsidP="00B359C3">
            <w:pPr>
              <w:pStyle w:val="EmptyCellLayoutStyle"/>
              <w:spacing w:after="0" w:line="240" w:lineRule="auto"/>
              <w:rPr>
                <w:rFonts w:ascii="Arial" w:hAnsi="Arial" w:cs="Arial"/>
              </w:rPr>
            </w:pPr>
          </w:p>
        </w:tc>
      </w:tr>
      <w:tr w:rsidR="006A25E2" w:rsidRPr="00A71375" w14:paraId="04BD7CF3" w14:textId="77777777" w:rsidTr="00B359C3">
        <w:trPr>
          <w:trHeight w:val="80"/>
        </w:trPr>
        <w:tc>
          <w:tcPr>
            <w:tcW w:w="54" w:type="dxa"/>
          </w:tcPr>
          <w:p w14:paraId="610495DE" w14:textId="77777777" w:rsidR="006A25E2" w:rsidRPr="00A71375" w:rsidRDefault="006A25E2" w:rsidP="00B359C3">
            <w:pPr>
              <w:pStyle w:val="EmptyCellLayoutStyle"/>
              <w:spacing w:after="0" w:line="240" w:lineRule="auto"/>
              <w:rPr>
                <w:rFonts w:ascii="Arial" w:hAnsi="Arial" w:cs="Arial"/>
              </w:rPr>
            </w:pPr>
          </w:p>
        </w:tc>
        <w:tc>
          <w:tcPr>
            <w:tcW w:w="10395" w:type="dxa"/>
          </w:tcPr>
          <w:p w14:paraId="07F64A81" w14:textId="77777777" w:rsidR="006A25E2" w:rsidRPr="00A71375" w:rsidRDefault="006A25E2" w:rsidP="00B359C3">
            <w:pPr>
              <w:pStyle w:val="EmptyCellLayoutStyle"/>
              <w:spacing w:after="0" w:line="240" w:lineRule="auto"/>
              <w:rPr>
                <w:rFonts w:ascii="Arial" w:hAnsi="Arial" w:cs="Arial"/>
              </w:rPr>
            </w:pPr>
          </w:p>
        </w:tc>
        <w:tc>
          <w:tcPr>
            <w:tcW w:w="149" w:type="dxa"/>
          </w:tcPr>
          <w:p w14:paraId="0E94FD13" w14:textId="77777777" w:rsidR="006A25E2" w:rsidRPr="00A71375" w:rsidRDefault="006A25E2" w:rsidP="00B359C3">
            <w:pPr>
              <w:pStyle w:val="EmptyCellLayoutStyle"/>
              <w:spacing w:after="0" w:line="240" w:lineRule="auto"/>
              <w:rPr>
                <w:rFonts w:ascii="Arial" w:hAnsi="Arial" w:cs="Arial"/>
              </w:rPr>
            </w:pPr>
          </w:p>
        </w:tc>
      </w:tr>
    </w:tbl>
    <w:p w14:paraId="686519FD" w14:textId="59F08AD1" w:rsidR="006A25E2" w:rsidRPr="00A71375" w:rsidRDefault="006A25E2" w:rsidP="006A25E2">
      <w:pPr>
        <w:spacing w:after="0" w:line="240" w:lineRule="auto"/>
        <w:rPr>
          <w:rFonts w:cs="Arial"/>
        </w:rPr>
      </w:pPr>
      <w:r w:rsidRPr="00A71375">
        <w:rPr>
          <w:rFonts w:eastAsia="Calibri" w:cs="Arial"/>
          <w:b/>
          <w:color w:val="000000"/>
          <w:sz w:val="28"/>
          <w:lang w:bidi="ru-RU"/>
        </w:rPr>
        <w:t>Ядро СУБД SQL Server 2008/2012 — мониторы зависимости (свертки)</w:t>
      </w:r>
    </w:p>
    <w:p w14:paraId="09A2F321" w14:textId="77777777" w:rsidR="006A25E2" w:rsidRPr="00A71375" w:rsidRDefault="006A25E2" w:rsidP="006A25E2">
      <w:pPr>
        <w:spacing w:after="0" w:line="240" w:lineRule="auto"/>
        <w:rPr>
          <w:rFonts w:cs="Arial"/>
        </w:rPr>
      </w:pPr>
      <w:r w:rsidRPr="00A71375">
        <w:rPr>
          <w:rFonts w:eastAsia="Calibri" w:cs="Arial"/>
          <w:b/>
          <w:color w:val="6495ED"/>
          <w:lang w:bidi="ru-RU"/>
        </w:rPr>
        <w:t>Производительность базы данных (свертка)</w:t>
      </w:r>
    </w:p>
    <w:p w14:paraId="4B55E1E6" w14:textId="77777777" w:rsidR="006A25E2" w:rsidRPr="00A71375" w:rsidRDefault="006A25E2" w:rsidP="006A25E2">
      <w:pPr>
        <w:spacing w:after="0" w:line="240" w:lineRule="auto"/>
        <w:rPr>
          <w:rFonts w:cs="Arial"/>
        </w:rPr>
      </w:pPr>
      <w:r w:rsidRPr="00A71375">
        <w:rPr>
          <w:rFonts w:eastAsia="Calibri" w:cs="Arial"/>
          <w:color w:val="000000"/>
          <w:lang w:bidi="ru-RU"/>
        </w:rPr>
        <w:t>Выполняет сведение показателей производительности баз данных для экземпляра.</w:t>
      </w:r>
    </w:p>
    <w:p w14:paraId="54A8A037" w14:textId="77777777" w:rsidR="00713C34" w:rsidRPr="00A71375" w:rsidRDefault="000337F6">
      <w:pPr>
        <w:pStyle w:val="DSTOC2-0"/>
        <w:rPr>
          <w:rFonts w:cs="Arial"/>
          <w:sz w:val="22"/>
          <w:szCs w:val="22"/>
        </w:rPr>
      </w:pPr>
      <w:r w:rsidRPr="00A71375">
        <w:rPr>
          <w:rFonts w:cs="Arial"/>
          <w:lang w:bidi="ru-RU"/>
        </w:rPr>
        <w:t>Базовые мониторы базы данных</w:t>
      </w:r>
    </w:p>
    <w:p w14:paraId="692FCBAF" w14:textId="11A93F07" w:rsidR="00713C34" w:rsidRPr="00A71375" w:rsidRDefault="00713C34" w:rsidP="00713C34">
      <w:pPr>
        <w:spacing w:after="0" w:line="240" w:lineRule="auto"/>
        <w:rPr>
          <w:rFonts w:cs="Arial"/>
        </w:rPr>
      </w:pPr>
      <w:r w:rsidRPr="00A71375">
        <w:rPr>
          <w:rFonts w:eastAsia="Calibri" w:cs="Arial"/>
          <w:b/>
          <w:color w:val="000000"/>
          <w:sz w:val="28"/>
          <w:lang w:bidi="ru-RU"/>
        </w:rPr>
        <w:t>База данных SQL Server 2008/2012 — базовые мониторы</w:t>
      </w:r>
    </w:p>
    <w:p w14:paraId="69A5E871" w14:textId="77777777" w:rsidR="00713C34" w:rsidRPr="00A71375" w:rsidRDefault="00713C34" w:rsidP="00713C34">
      <w:pPr>
        <w:spacing w:after="0" w:line="240" w:lineRule="auto"/>
        <w:rPr>
          <w:rFonts w:cs="Arial"/>
        </w:rPr>
      </w:pPr>
      <w:r w:rsidRPr="00A71375">
        <w:rPr>
          <w:rFonts w:eastAsia="Calibri" w:cs="Arial"/>
          <w:b/>
          <w:color w:val="6495ED"/>
          <w:lang w:bidi="ru-RU"/>
        </w:rPr>
        <w:t>Задержка чтения с диска</w:t>
      </w:r>
    </w:p>
    <w:p w14:paraId="1CD31829" w14:textId="77777777" w:rsidR="00713C34" w:rsidRPr="00A71375" w:rsidRDefault="00713C34" w:rsidP="00713C34">
      <w:pPr>
        <w:spacing w:after="0" w:line="240" w:lineRule="auto"/>
        <w:rPr>
          <w:rFonts w:cs="Arial"/>
        </w:rPr>
      </w:pPr>
      <w:r w:rsidRPr="00A71375">
        <w:rPr>
          <w:rFonts w:eastAsia="Calibri" w:cs="Arial"/>
          <w:color w:val="000000"/>
          <w:lang w:bidi="ru-RU"/>
        </w:rPr>
        <w:t>Монитор задержки чтения с диска для баз данных SQL 2008/2012</w:t>
      </w:r>
    </w:p>
    <w:tbl>
      <w:tblPr>
        <w:tblW w:w="0" w:type="auto"/>
        <w:tblCellMar>
          <w:left w:w="0" w:type="dxa"/>
          <w:right w:w="0" w:type="dxa"/>
        </w:tblCellMar>
        <w:tblLook w:val="04A0" w:firstRow="1" w:lastRow="0" w:firstColumn="1" w:lastColumn="0" w:noHBand="0" w:noVBand="1"/>
      </w:tblPr>
      <w:tblGrid>
        <w:gridCol w:w="38"/>
        <w:gridCol w:w="8501"/>
        <w:gridCol w:w="101"/>
      </w:tblGrid>
      <w:tr w:rsidR="00713C34" w:rsidRPr="00A71375" w14:paraId="05E26FA3" w14:textId="77777777" w:rsidTr="00B359C3">
        <w:trPr>
          <w:trHeight w:val="54"/>
        </w:trPr>
        <w:tc>
          <w:tcPr>
            <w:tcW w:w="54" w:type="dxa"/>
          </w:tcPr>
          <w:p w14:paraId="69529FF4" w14:textId="77777777" w:rsidR="00713C34" w:rsidRPr="00A71375" w:rsidRDefault="00713C34" w:rsidP="00B359C3">
            <w:pPr>
              <w:pStyle w:val="EmptyCellLayoutStyle"/>
              <w:spacing w:after="0" w:line="240" w:lineRule="auto"/>
              <w:rPr>
                <w:rFonts w:ascii="Arial" w:hAnsi="Arial" w:cs="Arial"/>
              </w:rPr>
            </w:pPr>
          </w:p>
        </w:tc>
        <w:tc>
          <w:tcPr>
            <w:tcW w:w="10395" w:type="dxa"/>
          </w:tcPr>
          <w:p w14:paraId="21CF4349" w14:textId="77777777" w:rsidR="00713C34" w:rsidRPr="00A71375" w:rsidRDefault="00713C34" w:rsidP="00B359C3">
            <w:pPr>
              <w:pStyle w:val="EmptyCellLayoutStyle"/>
              <w:spacing w:after="0" w:line="240" w:lineRule="auto"/>
              <w:rPr>
                <w:rFonts w:ascii="Arial" w:hAnsi="Arial" w:cs="Arial"/>
              </w:rPr>
            </w:pPr>
          </w:p>
        </w:tc>
        <w:tc>
          <w:tcPr>
            <w:tcW w:w="149" w:type="dxa"/>
          </w:tcPr>
          <w:p w14:paraId="275513B9" w14:textId="77777777" w:rsidR="00713C34" w:rsidRPr="00A71375" w:rsidRDefault="00713C34" w:rsidP="00B359C3">
            <w:pPr>
              <w:pStyle w:val="EmptyCellLayoutStyle"/>
              <w:spacing w:after="0" w:line="240" w:lineRule="auto"/>
              <w:rPr>
                <w:rFonts w:ascii="Arial" w:hAnsi="Arial" w:cs="Arial"/>
              </w:rPr>
            </w:pPr>
          </w:p>
        </w:tc>
      </w:tr>
      <w:tr w:rsidR="00713C34" w:rsidRPr="00A71375" w14:paraId="29D0167F" w14:textId="77777777" w:rsidTr="00B359C3">
        <w:tc>
          <w:tcPr>
            <w:tcW w:w="54" w:type="dxa"/>
          </w:tcPr>
          <w:p w14:paraId="5AE16202" w14:textId="77777777" w:rsidR="00713C34" w:rsidRPr="00A71375"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713C34" w:rsidRPr="00A71375" w14:paraId="52496E1E"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379BD7F"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6771A6"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B7FD634"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Значение по умолчанию</w:t>
                  </w:r>
                </w:p>
              </w:tc>
            </w:tr>
            <w:tr w:rsidR="00713C34" w:rsidRPr="00A71375" w14:paraId="0157067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125DF2" w14:textId="77777777" w:rsidR="00713C34" w:rsidRPr="00A71375" w:rsidRDefault="00713C3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AB0014"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2EE012" w14:textId="77777777" w:rsidR="00713C34" w:rsidRPr="00A71375" w:rsidRDefault="00713C34" w:rsidP="00B359C3">
                  <w:pPr>
                    <w:spacing w:after="0" w:line="240" w:lineRule="auto"/>
                    <w:rPr>
                      <w:rFonts w:cs="Arial"/>
                    </w:rPr>
                  </w:pPr>
                  <w:r w:rsidRPr="00A71375">
                    <w:rPr>
                      <w:rFonts w:eastAsia="Calibri" w:cs="Arial"/>
                      <w:color w:val="000000"/>
                      <w:lang w:bidi="ru-RU"/>
                    </w:rPr>
                    <w:t>Нет</w:t>
                  </w:r>
                </w:p>
              </w:tc>
            </w:tr>
            <w:tr w:rsidR="00713C34" w:rsidRPr="00A71375" w14:paraId="0A643A7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9F69E9" w14:textId="77777777" w:rsidR="00713C34" w:rsidRPr="00A71375" w:rsidRDefault="00713C34"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AEB3FD"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3BB38F" w14:textId="77777777" w:rsidR="00713C34" w:rsidRPr="00A71375" w:rsidRDefault="00713C34" w:rsidP="00B359C3">
                  <w:pPr>
                    <w:spacing w:after="0" w:line="240" w:lineRule="auto"/>
                    <w:rPr>
                      <w:rFonts w:cs="Arial"/>
                    </w:rPr>
                  </w:pPr>
                  <w:r w:rsidRPr="00A71375">
                    <w:rPr>
                      <w:rFonts w:eastAsia="Arial" w:cs="Arial"/>
                      <w:color w:val="000000"/>
                      <w:lang w:bidi="ru-RU"/>
                    </w:rPr>
                    <w:t>True</w:t>
                  </w:r>
                </w:p>
              </w:tc>
            </w:tr>
            <w:tr w:rsidR="00713C34" w:rsidRPr="00A71375" w14:paraId="21E7EA9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24701A" w14:textId="77777777" w:rsidR="00713C34" w:rsidRPr="00A71375" w:rsidRDefault="00713C3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ED731C" w14:textId="77777777" w:rsidR="00713C34" w:rsidRPr="00A71375" w:rsidRDefault="00713C3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65AE98" w14:textId="77777777" w:rsidR="00713C34" w:rsidRPr="00A71375" w:rsidRDefault="00713C34" w:rsidP="00B359C3">
                  <w:pPr>
                    <w:spacing w:after="0" w:line="240" w:lineRule="auto"/>
                    <w:rPr>
                      <w:rFonts w:cs="Arial"/>
                    </w:rPr>
                  </w:pPr>
                  <w:r w:rsidRPr="00A71375">
                    <w:rPr>
                      <w:rFonts w:eastAsia="Calibri" w:cs="Arial"/>
                      <w:color w:val="000000"/>
                      <w:lang w:bidi="ru-RU"/>
                    </w:rPr>
                    <w:t>300</w:t>
                  </w:r>
                </w:p>
              </w:tc>
            </w:tr>
            <w:tr w:rsidR="00713C34" w:rsidRPr="00A71375" w14:paraId="297D7E4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206A5E" w14:textId="77777777" w:rsidR="00713C34" w:rsidRPr="00A71375" w:rsidRDefault="00713C34" w:rsidP="00B359C3">
                  <w:pPr>
                    <w:spacing w:after="0" w:line="240" w:lineRule="auto"/>
                    <w:rPr>
                      <w:rFonts w:cs="Arial"/>
                    </w:rPr>
                  </w:pPr>
                  <w:r w:rsidRPr="00A71375">
                    <w:rPr>
                      <w:rFonts w:eastAsia="Calibri" w:cs="Arial"/>
                      <w:color w:val="000000"/>
                      <w:lang w:bidi="ru-RU"/>
                    </w:rPr>
                    <w:t>Число выборок</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9D701D" w14:textId="77777777" w:rsidR="00713C34" w:rsidRPr="00A71375" w:rsidRDefault="00713C34" w:rsidP="00B359C3">
                  <w:pPr>
                    <w:spacing w:after="0" w:line="240" w:lineRule="auto"/>
                    <w:rPr>
                      <w:rFonts w:cs="Arial"/>
                    </w:rPr>
                  </w:pPr>
                  <w:r w:rsidRPr="00A71375">
                    <w:rPr>
                      <w:rFonts w:eastAsia="Calibri" w:cs="Arial"/>
                      <w:color w:val="000000"/>
                      <w:lang w:bidi="ru-RU"/>
                    </w:rPr>
                    <w:t>Если счетчик, превышающий пороговое значение параметра, больше числа выборок или равен ему, монитор будет в неисправном состоянии</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E2EBD0" w14:textId="77777777" w:rsidR="00713C34" w:rsidRPr="00A71375" w:rsidRDefault="00713C34" w:rsidP="00B359C3">
                  <w:pPr>
                    <w:spacing w:after="0" w:line="240" w:lineRule="auto"/>
                    <w:rPr>
                      <w:rFonts w:cs="Arial"/>
                    </w:rPr>
                  </w:pPr>
                  <w:r w:rsidRPr="00A71375">
                    <w:rPr>
                      <w:rFonts w:eastAsia="Calibri" w:cs="Arial"/>
                      <w:color w:val="000000"/>
                      <w:lang w:bidi="ru-RU"/>
                    </w:rPr>
                    <w:t>6</w:t>
                  </w:r>
                </w:p>
              </w:tc>
            </w:tr>
            <w:tr w:rsidR="00713C34" w:rsidRPr="00A71375" w14:paraId="4A3AF61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614879" w14:textId="77777777" w:rsidR="00713C34" w:rsidRPr="00A71375" w:rsidRDefault="00713C34"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262107" w14:textId="77777777" w:rsidR="00713C34" w:rsidRPr="00A71375" w:rsidRDefault="00713C34"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CDBF92" w14:textId="77777777" w:rsidR="00713C34" w:rsidRPr="00A71375" w:rsidRDefault="002F77A7">
                  <w:pPr>
                    <w:spacing w:after="0" w:line="240" w:lineRule="auto"/>
                    <w:rPr>
                      <w:rFonts w:cs="Arial"/>
                    </w:rPr>
                  </w:pPr>
                  <w:r w:rsidRPr="00A71375">
                    <w:rPr>
                      <w:rFonts w:eastAsia="Calibri" w:cs="Arial"/>
                      <w:color w:val="000000"/>
                      <w:lang w:bidi="ru-RU"/>
                    </w:rPr>
                    <w:t xml:space="preserve">00:08(SQL 2008), </w:t>
                  </w:r>
                  <w:r w:rsidRPr="00A71375">
                    <w:rPr>
                      <w:rFonts w:eastAsia="Calibri" w:cs="Arial"/>
                      <w:color w:val="000000"/>
                      <w:lang w:bidi="ru-RU"/>
                    </w:rPr>
                    <w:br/>
                    <w:t>00:04(SQL 2012)</w:t>
                  </w:r>
                </w:p>
              </w:tc>
            </w:tr>
            <w:tr w:rsidR="00713C34" w:rsidRPr="00A71375" w14:paraId="089E817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FFB715" w14:textId="77777777" w:rsidR="00713C34" w:rsidRPr="00A71375" w:rsidRDefault="00713C34" w:rsidP="00B359C3">
                  <w:pPr>
                    <w:spacing w:after="0" w:line="240" w:lineRule="auto"/>
                    <w:rPr>
                      <w:rFonts w:cs="Arial"/>
                    </w:rPr>
                  </w:pPr>
                  <w:r w:rsidRPr="00A71375">
                    <w:rPr>
                      <w:rFonts w:eastAsia="Calibri" w:cs="Arial"/>
                      <w:color w:val="000000"/>
                      <w:lang w:bidi="ru-RU"/>
                    </w:rPr>
                    <w:t>Порог</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1F7B98" w14:textId="77777777" w:rsidR="00713C34" w:rsidRPr="00A71375" w:rsidRDefault="00713C34" w:rsidP="00B359C3">
                  <w:pPr>
                    <w:spacing w:after="0" w:line="240" w:lineRule="auto"/>
                    <w:rPr>
                      <w:rFonts w:cs="Arial"/>
                    </w:rPr>
                  </w:pPr>
                  <w:r w:rsidRPr="00A71375">
                    <w:rPr>
                      <w:rFonts w:eastAsia="Calibri" w:cs="Arial"/>
                      <w:color w:val="000000"/>
                      <w:lang w:bidi="ru-RU"/>
                    </w:rPr>
                    <w:t>Порог</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D53D53" w14:textId="77777777" w:rsidR="00713C34" w:rsidRPr="00A71375" w:rsidRDefault="00713C34" w:rsidP="00B359C3">
                  <w:pPr>
                    <w:spacing w:after="0" w:line="240" w:lineRule="auto"/>
                    <w:rPr>
                      <w:rFonts w:cs="Arial"/>
                    </w:rPr>
                  </w:pPr>
                  <w:r w:rsidRPr="00A71375">
                    <w:rPr>
                      <w:rFonts w:eastAsia="Calibri" w:cs="Arial"/>
                      <w:color w:val="000000"/>
                      <w:lang w:bidi="ru-RU"/>
                    </w:rPr>
                    <w:t>40</w:t>
                  </w:r>
                </w:p>
              </w:tc>
            </w:tr>
            <w:tr w:rsidR="00713C34" w:rsidRPr="00A71375" w14:paraId="17F6C05C"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3D912FC" w14:textId="77777777" w:rsidR="00713C34" w:rsidRPr="00A71375" w:rsidRDefault="00713C34"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9BA3133"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6FE61B1" w14:textId="77777777" w:rsidR="00713C34" w:rsidRPr="00A71375" w:rsidRDefault="00713C34" w:rsidP="00B359C3">
                  <w:pPr>
                    <w:spacing w:after="0" w:line="240" w:lineRule="auto"/>
                    <w:rPr>
                      <w:rFonts w:cs="Arial"/>
                    </w:rPr>
                  </w:pPr>
                  <w:r w:rsidRPr="00A71375">
                    <w:rPr>
                      <w:rFonts w:eastAsia="Calibri" w:cs="Arial"/>
                      <w:color w:val="000000"/>
                      <w:lang w:bidi="ru-RU"/>
                    </w:rPr>
                    <w:t>200</w:t>
                  </w:r>
                </w:p>
              </w:tc>
            </w:tr>
          </w:tbl>
          <w:p w14:paraId="703E430A" w14:textId="77777777" w:rsidR="00713C34" w:rsidRPr="00A71375" w:rsidRDefault="00713C34" w:rsidP="00B359C3">
            <w:pPr>
              <w:spacing w:after="0" w:line="240" w:lineRule="auto"/>
              <w:rPr>
                <w:rFonts w:cs="Arial"/>
              </w:rPr>
            </w:pPr>
          </w:p>
        </w:tc>
        <w:tc>
          <w:tcPr>
            <w:tcW w:w="149" w:type="dxa"/>
          </w:tcPr>
          <w:p w14:paraId="1F9ECAA0" w14:textId="77777777" w:rsidR="00713C34" w:rsidRPr="00A71375" w:rsidRDefault="00713C34" w:rsidP="00B359C3">
            <w:pPr>
              <w:pStyle w:val="EmptyCellLayoutStyle"/>
              <w:spacing w:after="0" w:line="240" w:lineRule="auto"/>
              <w:rPr>
                <w:rFonts w:ascii="Arial" w:hAnsi="Arial" w:cs="Arial"/>
              </w:rPr>
            </w:pPr>
          </w:p>
        </w:tc>
      </w:tr>
      <w:tr w:rsidR="00713C34" w:rsidRPr="00A71375" w14:paraId="0B856760" w14:textId="77777777" w:rsidTr="00B359C3">
        <w:trPr>
          <w:trHeight w:val="80"/>
        </w:trPr>
        <w:tc>
          <w:tcPr>
            <w:tcW w:w="54" w:type="dxa"/>
          </w:tcPr>
          <w:p w14:paraId="2EFBCCB8" w14:textId="77777777" w:rsidR="00713C34" w:rsidRPr="00A71375" w:rsidRDefault="00713C34" w:rsidP="00B359C3">
            <w:pPr>
              <w:pStyle w:val="EmptyCellLayoutStyle"/>
              <w:spacing w:after="0" w:line="240" w:lineRule="auto"/>
              <w:rPr>
                <w:rFonts w:ascii="Arial" w:hAnsi="Arial" w:cs="Arial"/>
              </w:rPr>
            </w:pPr>
          </w:p>
        </w:tc>
        <w:tc>
          <w:tcPr>
            <w:tcW w:w="10395" w:type="dxa"/>
          </w:tcPr>
          <w:p w14:paraId="0CE98CBB" w14:textId="77777777" w:rsidR="00713C34" w:rsidRPr="00A71375" w:rsidRDefault="00713C34" w:rsidP="00B359C3">
            <w:pPr>
              <w:pStyle w:val="EmptyCellLayoutStyle"/>
              <w:spacing w:after="0" w:line="240" w:lineRule="auto"/>
              <w:rPr>
                <w:rFonts w:ascii="Arial" w:hAnsi="Arial" w:cs="Arial"/>
              </w:rPr>
            </w:pPr>
          </w:p>
        </w:tc>
        <w:tc>
          <w:tcPr>
            <w:tcW w:w="149" w:type="dxa"/>
          </w:tcPr>
          <w:p w14:paraId="76C8AC42" w14:textId="77777777" w:rsidR="00713C34" w:rsidRPr="00A71375" w:rsidRDefault="00713C34" w:rsidP="00B359C3">
            <w:pPr>
              <w:pStyle w:val="EmptyCellLayoutStyle"/>
              <w:spacing w:after="0" w:line="240" w:lineRule="auto"/>
              <w:rPr>
                <w:rFonts w:ascii="Arial" w:hAnsi="Arial" w:cs="Arial"/>
              </w:rPr>
            </w:pPr>
          </w:p>
        </w:tc>
      </w:tr>
    </w:tbl>
    <w:p w14:paraId="17DB8A0C" w14:textId="77777777" w:rsidR="00713C34" w:rsidRPr="00A71375" w:rsidRDefault="00713C34" w:rsidP="00713C34">
      <w:pPr>
        <w:spacing w:after="0" w:line="240" w:lineRule="auto"/>
        <w:rPr>
          <w:rFonts w:cs="Arial"/>
        </w:rPr>
      </w:pPr>
    </w:p>
    <w:p w14:paraId="5C4B9C5D" w14:textId="77777777" w:rsidR="00713C34" w:rsidRPr="00A71375" w:rsidRDefault="00713C34" w:rsidP="00713C34">
      <w:pPr>
        <w:spacing w:after="0" w:line="240" w:lineRule="auto"/>
        <w:rPr>
          <w:rFonts w:cs="Arial"/>
        </w:rPr>
      </w:pPr>
      <w:r w:rsidRPr="00A71375">
        <w:rPr>
          <w:rFonts w:eastAsia="Calibri" w:cs="Arial"/>
          <w:b/>
          <w:color w:val="6495ED"/>
          <w:lang w:bidi="ru-RU"/>
        </w:rPr>
        <w:t>Конфигурация проверки страниц</w:t>
      </w:r>
    </w:p>
    <w:p w14:paraId="5BBA89DA" w14:textId="4CA40078" w:rsidR="00713C34" w:rsidRPr="00A71375" w:rsidRDefault="00713C34" w:rsidP="00713C34">
      <w:pPr>
        <w:spacing w:after="0" w:line="240" w:lineRule="auto"/>
        <w:rPr>
          <w:rFonts w:cs="Arial"/>
        </w:rPr>
      </w:pPr>
      <w:r w:rsidRPr="00A71375">
        <w:rPr>
          <w:rFonts w:eastAsia="Calibri" w:cs="Arial"/>
          <w:color w:val="000000"/>
          <w:lang w:bidi="ru-RU"/>
        </w:rPr>
        <w:t>Отслеживает параметр проверки страниц для базы данных (SQL 2008,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713C34" w:rsidRPr="00A71375" w14:paraId="0A84DBF5" w14:textId="77777777" w:rsidTr="00B359C3">
        <w:trPr>
          <w:trHeight w:val="54"/>
        </w:trPr>
        <w:tc>
          <w:tcPr>
            <w:tcW w:w="54" w:type="dxa"/>
          </w:tcPr>
          <w:p w14:paraId="1E4769E2" w14:textId="77777777" w:rsidR="00713C34" w:rsidRPr="00A71375" w:rsidRDefault="00713C34" w:rsidP="00B359C3">
            <w:pPr>
              <w:pStyle w:val="EmptyCellLayoutStyle"/>
              <w:spacing w:after="0" w:line="240" w:lineRule="auto"/>
              <w:rPr>
                <w:rFonts w:ascii="Arial" w:hAnsi="Arial" w:cs="Arial"/>
              </w:rPr>
            </w:pPr>
          </w:p>
        </w:tc>
        <w:tc>
          <w:tcPr>
            <w:tcW w:w="10395" w:type="dxa"/>
          </w:tcPr>
          <w:p w14:paraId="34B5B5FB" w14:textId="77777777" w:rsidR="00713C34" w:rsidRPr="00A71375" w:rsidRDefault="00713C34" w:rsidP="00B359C3">
            <w:pPr>
              <w:pStyle w:val="EmptyCellLayoutStyle"/>
              <w:spacing w:after="0" w:line="240" w:lineRule="auto"/>
              <w:rPr>
                <w:rFonts w:ascii="Arial" w:hAnsi="Arial" w:cs="Arial"/>
              </w:rPr>
            </w:pPr>
          </w:p>
        </w:tc>
        <w:tc>
          <w:tcPr>
            <w:tcW w:w="149" w:type="dxa"/>
          </w:tcPr>
          <w:p w14:paraId="3A131E79" w14:textId="77777777" w:rsidR="00713C34" w:rsidRPr="00A71375" w:rsidRDefault="00713C34" w:rsidP="00B359C3">
            <w:pPr>
              <w:pStyle w:val="EmptyCellLayoutStyle"/>
              <w:spacing w:after="0" w:line="240" w:lineRule="auto"/>
              <w:rPr>
                <w:rFonts w:ascii="Arial" w:hAnsi="Arial" w:cs="Arial"/>
              </w:rPr>
            </w:pPr>
          </w:p>
        </w:tc>
      </w:tr>
      <w:tr w:rsidR="00713C34" w:rsidRPr="00A71375" w14:paraId="70867B8B" w14:textId="77777777" w:rsidTr="00B359C3">
        <w:tc>
          <w:tcPr>
            <w:tcW w:w="54" w:type="dxa"/>
          </w:tcPr>
          <w:p w14:paraId="25F6EADF" w14:textId="77777777" w:rsidR="00713C34" w:rsidRPr="00A71375"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713C34" w:rsidRPr="00A71375" w14:paraId="65B26C29"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C9D2E94"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51094C6"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8281B76"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Значение по умолчанию</w:t>
                  </w:r>
                </w:p>
              </w:tc>
            </w:tr>
            <w:tr w:rsidR="00713C34" w:rsidRPr="00A71375" w14:paraId="42DD684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EC4920" w14:textId="77777777" w:rsidR="00713C34" w:rsidRPr="00A71375" w:rsidRDefault="00713C3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BDF723"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BEE17D" w14:textId="77777777" w:rsidR="00713C34" w:rsidRPr="00A71375" w:rsidRDefault="00713C34" w:rsidP="00B359C3">
                  <w:pPr>
                    <w:spacing w:after="0" w:line="240" w:lineRule="auto"/>
                    <w:rPr>
                      <w:rFonts w:cs="Arial"/>
                    </w:rPr>
                  </w:pPr>
                  <w:r w:rsidRPr="00A71375">
                    <w:rPr>
                      <w:rFonts w:eastAsia="Calibri" w:cs="Arial"/>
                      <w:color w:val="000000"/>
                      <w:lang w:bidi="ru-RU"/>
                    </w:rPr>
                    <w:t>Нет</w:t>
                  </w:r>
                </w:p>
              </w:tc>
            </w:tr>
            <w:tr w:rsidR="00713C34" w:rsidRPr="00A71375" w14:paraId="4B1FDBB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F64CFA" w14:textId="77777777" w:rsidR="00713C34" w:rsidRPr="00A71375" w:rsidRDefault="00713C34"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F3DCD9"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6C5C5C" w14:textId="77777777" w:rsidR="00713C34" w:rsidRPr="00A71375" w:rsidRDefault="00713C34" w:rsidP="00B359C3">
                  <w:pPr>
                    <w:spacing w:after="0" w:line="240" w:lineRule="auto"/>
                    <w:rPr>
                      <w:rFonts w:cs="Arial"/>
                    </w:rPr>
                  </w:pPr>
                  <w:r w:rsidRPr="00A71375">
                    <w:rPr>
                      <w:rFonts w:eastAsia="Arial" w:cs="Arial"/>
                      <w:color w:val="000000"/>
                      <w:lang w:bidi="ru-RU"/>
                    </w:rPr>
                    <w:t>True</w:t>
                  </w:r>
                </w:p>
              </w:tc>
            </w:tr>
            <w:tr w:rsidR="00713C34" w:rsidRPr="00A71375" w14:paraId="5D41EB8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3CA7FD" w14:textId="77777777" w:rsidR="00713C34" w:rsidRPr="00A71375" w:rsidRDefault="00713C34" w:rsidP="00B359C3">
                  <w:pPr>
                    <w:spacing w:after="0" w:line="240" w:lineRule="auto"/>
                    <w:rPr>
                      <w:rFonts w:cs="Arial"/>
                    </w:rPr>
                  </w:pPr>
                  <w:r w:rsidRPr="00A71375">
                    <w:rPr>
                      <w:rFonts w:eastAsia="Calibri" w:cs="Arial"/>
                      <w:color w:val="000000"/>
                      <w:lang w:bidi="ru-RU"/>
                    </w:rPr>
                    <w:t>Отключить проверку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056AB4"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проверку версии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DB5468" w14:textId="4AB2E205" w:rsidR="00713C34" w:rsidRPr="00A71375" w:rsidRDefault="00D95ADF" w:rsidP="00B359C3">
                  <w:pPr>
                    <w:spacing w:after="0" w:line="240" w:lineRule="auto"/>
                    <w:rPr>
                      <w:rFonts w:cs="Arial"/>
                    </w:rPr>
                  </w:pPr>
                  <w:r w:rsidRPr="00A71375">
                    <w:rPr>
                      <w:rFonts w:eastAsia="Calibri" w:cs="Arial"/>
                      <w:color w:val="000000"/>
                      <w:lang w:bidi="ru-RU"/>
                    </w:rPr>
                    <w:t>False</w:t>
                  </w:r>
                </w:p>
              </w:tc>
            </w:tr>
            <w:tr w:rsidR="00713C34" w:rsidRPr="00A71375" w14:paraId="2BB650A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F57A67" w14:textId="77777777" w:rsidR="00713C34" w:rsidRPr="00A71375" w:rsidRDefault="00713C34" w:rsidP="00B359C3">
                  <w:pPr>
                    <w:spacing w:after="0" w:line="240" w:lineRule="auto"/>
                    <w:rPr>
                      <w:rFonts w:cs="Arial"/>
                    </w:rPr>
                  </w:pPr>
                  <w:r w:rsidRPr="00A71375">
                    <w:rPr>
                      <w:rFonts w:eastAsia="Calibri" w:cs="Arial"/>
                      <w:color w:val="000000"/>
                      <w:lang w:bidi="ru-RU"/>
                    </w:rPr>
                    <w:t>Ожидаемое значение</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658B86" w14:textId="77777777" w:rsidR="00713C34" w:rsidRPr="00A71375" w:rsidRDefault="00713C34" w:rsidP="00B359C3">
                  <w:pPr>
                    <w:spacing w:after="0" w:line="240" w:lineRule="auto"/>
                    <w:rPr>
                      <w:rFonts w:cs="Arial"/>
                    </w:rPr>
                  </w:pPr>
                  <w:r w:rsidRPr="00A71375">
                    <w:rPr>
                      <w:rFonts w:eastAsia="Calibri" w:cs="Arial"/>
                      <w:color w:val="000000"/>
                      <w:lang w:bidi="ru-RU"/>
                    </w:rPr>
                    <w:t>Перечень возможных значений см. в разделе "Конфигурация" статьи набора знаний для этого монитора.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A65FCF" w14:textId="77777777" w:rsidR="00713C34" w:rsidRPr="00A71375" w:rsidRDefault="00713C34" w:rsidP="00B359C3">
                  <w:pPr>
                    <w:spacing w:after="0" w:line="240" w:lineRule="auto"/>
                    <w:rPr>
                      <w:rFonts w:cs="Arial"/>
                    </w:rPr>
                  </w:pPr>
                  <w:r w:rsidRPr="00A71375">
                    <w:rPr>
                      <w:rFonts w:eastAsia="Calibri" w:cs="Arial"/>
                      <w:color w:val="000000"/>
                      <w:lang w:bidi="ru-RU"/>
                    </w:rPr>
                    <w:t>CHECKSUM</w:t>
                  </w:r>
                </w:p>
              </w:tc>
            </w:tr>
            <w:tr w:rsidR="00713C34" w:rsidRPr="00A71375" w14:paraId="6629314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410950" w14:textId="77777777" w:rsidR="00713C34" w:rsidRPr="00A71375" w:rsidRDefault="00713C3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0EF218" w14:textId="77777777" w:rsidR="00713C34" w:rsidRPr="00A71375" w:rsidRDefault="00713C3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6A46C0" w14:textId="77777777" w:rsidR="00713C34" w:rsidRPr="00A71375" w:rsidRDefault="00713C34" w:rsidP="00B359C3">
                  <w:pPr>
                    <w:spacing w:after="0" w:line="240" w:lineRule="auto"/>
                    <w:rPr>
                      <w:rFonts w:cs="Arial"/>
                    </w:rPr>
                  </w:pPr>
                  <w:r w:rsidRPr="00A71375">
                    <w:rPr>
                      <w:rFonts w:eastAsia="Calibri" w:cs="Arial"/>
                      <w:color w:val="000000"/>
                      <w:lang w:bidi="ru-RU"/>
                    </w:rPr>
                    <w:t>43200</w:t>
                  </w:r>
                </w:p>
              </w:tc>
            </w:tr>
            <w:tr w:rsidR="00713C34" w:rsidRPr="00A71375" w14:paraId="090CEBE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5536E0B" w14:textId="77777777" w:rsidR="00713C34" w:rsidRPr="00A71375" w:rsidRDefault="00713C34"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CB17741"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F3901F5" w14:textId="77777777" w:rsidR="00713C34" w:rsidRPr="00A71375" w:rsidRDefault="00713C34" w:rsidP="00B359C3">
                  <w:pPr>
                    <w:spacing w:after="0" w:line="240" w:lineRule="auto"/>
                    <w:rPr>
                      <w:rFonts w:cs="Arial"/>
                    </w:rPr>
                  </w:pPr>
                  <w:r w:rsidRPr="00A71375">
                    <w:rPr>
                      <w:rFonts w:eastAsia="Calibri" w:cs="Arial"/>
                      <w:color w:val="000000"/>
                      <w:lang w:bidi="ru-RU"/>
                    </w:rPr>
                    <w:t>300</w:t>
                  </w:r>
                </w:p>
              </w:tc>
            </w:tr>
          </w:tbl>
          <w:p w14:paraId="4FC28C81" w14:textId="77777777" w:rsidR="00713C34" w:rsidRPr="00A71375" w:rsidRDefault="00713C34" w:rsidP="00B359C3">
            <w:pPr>
              <w:spacing w:after="0" w:line="240" w:lineRule="auto"/>
              <w:rPr>
                <w:rFonts w:cs="Arial"/>
              </w:rPr>
            </w:pPr>
          </w:p>
        </w:tc>
        <w:tc>
          <w:tcPr>
            <w:tcW w:w="149" w:type="dxa"/>
          </w:tcPr>
          <w:p w14:paraId="7595024F" w14:textId="77777777" w:rsidR="00713C34" w:rsidRPr="00A71375" w:rsidRDefault="00713C34" w:rsidP="00B359C3">
            <w:pPr>
              <w:pStyle w:val="EmptyCellLayoutStyle"/>
              <w:spacing w:after="0" w:line="240" w:lineRule="auto"/>
              <w:rPr>
                <w:rFonts w:ascii="Arial" w:hAnsi="Arial" w:cs="Arial"/>
              </w:rPr>
            </w:pPr>
          </w:p>
        </w:tc>
      </w:tr>
      <w:tr w:rsidR="00713C34" w:rsidRPr="00A71375" w14:paraId="6EAFB24A" w14:textId="77777777" w:rsidTr="00B359C3">
        <w:trPr>
          <w:trHeight w:val="80"/>
        </w:trPr>
        <w:tc>
          <w:tcPr>
            <w:tcW w:w="54" w:type="dxa"/>
          </w:tcPr>
          <w:p w14:paraId="723E8498" w14:textId="77777777" w:rsidR="00713C34" w:rsidRPr="00A71375" w:rsidRDefault="00713C34" w:rsidP="00B359C3">
            <w:pPr>
              <w:pStyle w:val="EmptyCellLayoutStyle"/>
              <w:spacing w:after="0" w:line="240" w:lineRule="auto"/>
              <w:rPr>
                <w:rFonts w:ascii="Arial" w:hAnsi="Arial" w:cs="Arial"/>
              </w:rPr>
            </w:pPr>
          </w:p>
        </w:tc>
        <w:tc>
          <w:tcPr>
            <w:tcW w:w="10395" w:type="dxa"/>
          </w:tcPr>
          <w:p w14:paraId="6371BA38" w14:textId="77777777" w:rsidR="00713C34" w:rsidRPr="00A71375" w:rsidRDefault="00713C34" w:rsidP="00B359C3">
            <w:pPr>
              <w:pStyle w:val="EmptyCellLayoutStyle"/>
              <w:spacing w:after="0" w:line="240" w:lineRule="auto"/>
              <w:rPr>
                <w:rFonts w:ascii="Arial" w:hAnsi="Arial" w:cs="Arial"/>
              </w:rPr>
            </w:pPr>
          </w:p>
        </w:tc>
        <w:tc>
          <w:tcPr>
            <w:tcW w:w="149" w:type="dxa"/>
          </w:tcPr>
          <w:p w14:paraId="1D01F20E" w14:textId="77777777" w:rsidR="00713C34" w:rsidRPr="00A71375" w:rsidRDefault="00713C34" w:rsidP="00B359C3">
            <w:pPr>
              <w:pStyle w:val="EmptyCellLayoutStyle"/>
              <w:spacing w:after="0" w:line="240" w:lineRule="auto"/>
              <w:rPr>
                <w:rFonts w:ascii="Arial" w:hAnsi="Arial" w:cs="Arial"/>
              </w:rPr>
            </w:pPr>
          </w:p>
        </w:tc>
      </w:tr>
    </w:tbl>
    <w:p w14:paraId="6557AB5B" w14:textId="77777777" w:rsidR="00713C34" w:rsidRPr="00A71375" w:rsidRDefault="00713C34" w:rsidP="00713C34">
      <w:pPr>
        <w:spacing w:after="0" w:line="240" w:lineRule="auto"/>
        <w:rPr>
          <w:rFonts w:cs="Arial"/>
        </w:rPr>
      </w:pPr>
    </w:p>
    <w:p w14:paraId="6F55A03E" w14:textId="77777777" w:rsidR="00713C34" w:rsidRPr="00A71375" w:rsidRDefault="00713C34" w:rsidP="00713C34">
      <w:pPr>
        <w:spacing w:after="0" w:line="240" w:lineRule="auto"/>
        <w:rPr>
          <w:rFonts w:cs="Arial"/>
        </w:rPr>
      </w:pPr>
      <w:r w:rsidRPr="00A71375">
        <w:rPr>
          <w:rFonts w:eastAsia="Calibri" w:cs="Arial"/>
          <w:b/>
          <w:color w:val="6495ED"/>
          <w:lang w:bidi="ru-RU"/>
        </w:rPr>
        <w:t>Доверенная конфигурация</w:t>
      </w:r>
    </w:p>
    <w:p w14:paraId="42F150BA" w14:textId="4AFBC0D5" w:rsidR="00713C34" w:rsidRPr="00A71375" w:rsidRDefault="00713C34" w:rsidP="00713C34">
      <w:pPr>
        <w:spacing w:after="0" w:line="240" w:lineRule="auto"/>
        <w:rPr>
          <w:rFonts w:cs="Arial"/>
        </w:rPr>
      </w:pPr>
      <w:r w:rsidRPr="00A71375">
        <w:rPr>
          <w:rFonts w:eastAsia="Calibri" w:cs="Arial"/>
          <w:color w:val="000000"/>
          <w:lang w:bidi="ru-RU"/>
        </w:rPr>
        <w:t>Отслеживает параметр доверенности для базы данных (SQL 2008,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713C34" w:rsidRPr="00A71375" w14:paraId="11995983" w14:textId="77777777" w:rsidTr="00B359C3">
        <w:trPr>
          <w:trHeight w:val="54"/>
        </w:trPr>
        <w:tc>
          <w:tcPr>
            <w:tcW w:w="54" w:type="dxa"/>
          </w:tcPr>
          <w:p w14:paraId="3EB2C01E" w14:textId="77777777" w:rsidR="00713C34" w:rsidRPr="00A71375" w:rsidRDefault="00713C34" w:rsidP="00B359C3">
            <w:pPr>
              <w:pStyle w:val="EmptyCellLayoutStyle"/>
              <w:spacing w:after="0" w:line="240" w:lineRule="auto"/>
              <w:rPr>
                <w:rFonts w:ascii="Arial" w:hAnsi="Arial" w:cs="Arial"/>
              </w:rPr>
            </w:pPr>
          </w:p>
        </w:tc>
        <w:tc>
          <w:tcPr>
            <w:tcW w:w="10395" w:type="dxa"/>
          </w:tcPr>
          <w:p w14:paraId="6A8122DA" w14:textId="77777777" w:rsidR="00713C34" w:rsidRPr="00A71375" w:rsidRDefault="00713C34" w:rsidP="00B359C3">
            <w:pPr>
              <w:pStyle w:val="EmptyCellLayoutStyle"/>
              <w:spacing w:after="0" w:line="240" w:lineRule="auto"/>
              <w:rPr>
                <w:rFonts w:ascii="Arial" w:hAnsi="Arial" w:cs="Arial"/>
              </w:rPr>
            </w:pPr>
          </w:p>
        </w:tc>
        <w:tc>
          <w:tcPr>
            <w:tcW w:w="149" w:type="dxa"/>
          </w:tcPr>
          <w:p w14:paraId="7722EADF" w14:textId="77777777" w:rsidR="00713C34" w:rsidRPr="00A71375" w:rsidRDefault="00713C34" w:rsidP="00B359C3">
            <w:pPr>
              <w:pStyle w:val="EmptyCellLayoutStyle"/>
              <w:spacing w:after="0" w:line="240" w:lineRule="auto"/>
              <w:rPr>
                <w:rFonts w:ascii="Arial" w:hAnsi="Arial" w:cs="Arial"/>
              </w:rPr>
            </w:pPr>
          </w:p>
        </w:tc>
      </w:tr>
      <w:tr w:rsidR="00713C34" w:rsidRPr="00A71375" w14:paraId="11F86D38" w14:textId="77777777" w:rsidTr="00B359C3">
        <w:tc>
          <w:tcPr>
            <w:tcW w:w="54" w:type="dxa"/>
          </w:tcPr>
          <w:p w14:paraId="430BAAAA" w14:textId="77777777" w:rsidR="00713C34" w:rsidRPr="00A71375"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713C34" w:rsidRPr="00A71375" w14:paraId="25EDB88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9F1ED0"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6DF059"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4AA578E"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Значение по умолчанию</w:t>
                  </w:r>
                </w:p>
              </w:tc>
            </w:tr>
            <w:tr w:rsidR="00713C34" w:rsidRPr="00A71375" w14:paraId="61AF3F7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CCF9FF" w14:textId="77777777" w:rsidR="00713C34" w:rsidRPr="00A71375" w:rsidRDefault="00713C3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9F7524"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5DC730" w14:textId="77777777" w:rsidR="00713C34" w:rsidRPr="00A71375" w:rsidRDefault="00713C34" w:rsidP="00B359C3">
                  <w:pPr>
                    <w:spacing w:after="0" w:line="240" w:lineRule="auto"/>
                    <w:rPr>
                      <w:rFonts w:cs="Arial"/>
                    </w:rPr>
                  </w:pPr>
                  <w:r w:rsidRPr="00A71375">
                    <w:rPr>
                      <w:rFonts w:eastAsia="Calibri" w:cs="Arial"/>
                      <w:color w:val="000000"/>
                      <w:lang w:bidi="ru-RU"/>
                    </w:rPr>
                    <w:t>Нет</w:t>
                  </w:r>
                </w:p>
              </w:tc>
            </w:tr>
            <w:tr w:rsidR="00713C34" w:rsidRPr="00A71375" w14:paraId="21908F7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23DAC8" w14:textId="77777777" w:rsidR="00713C34" w:rsidRPr="00A71375" w:rsidRDefault="00713C34"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8CF6DC"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E72559" w14:textId="77777777" w:rsidR="00713C34" w:rsidRPr="00A71375" w:rsidRDefault="00713C34" w:rsidP="00B359C3">
                  <w:pPr>
                    <w:spacing w:after="0" w:line="240" w:lineRule="auto"/>
                    <w:rPr>
                      <w:rFonts w:cs="Arial"/>
                    </w:rPr>
                  </w:pPr>
                  <w:r w:rsidRPr="00A71375">
                    <w:rPr>
                      <w:rFonts w:eastAsia="Arial" w:cs="Arial"/>
                      <w:color w:val="000000"/>
                      <w:lang w:bidi="ru-RU"/>
                    </w:rPr>
                    <w:t>True</w:t>
                  </w:r>
                </w:p>
              </w:tc>
            </w:tr>
            <w:tr w:rsidR="00713C34" w:rsidRPr="00A71375" w14:paraId="777A0C8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DD852D" w14:textId="77777777" w:rsidR="00713C34" w:rsidRPr="00A71375" w:rsidRDefault="00713C34" w:rsidP="00B359C3">
                  <w:pPr>
                    <w:spacing w:after="0" w:line="240" w:lineRule="auto"/>
                    <w:rPr>
                      <w:rFonts w:cs="Arial"/>
                    </w:rPr>
                  </w:pPr>
                  <w:r w:rsidRPr="00A71375">
                    <w:rPr>
                      <w:rFonts w:eastAsia="Calibri" w:cs="Arial"/>
                      <w:color w:val="000000"/>
                      <w:lang w:bidi="ru-RU"/>
                    </w:rPr>
                    <w:t>Отключить проверку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4AF639"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проверку версии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D4D19B" w14:textId="37218D50" w:rsidR="00713C34" w:rsidRPr="00A71375" w:rsidRDefault="00ED40D4" w:rsidP="00B359C3">
                  <w:pPr>
                    <w:spacing w:after="0" w:line="240" w:lineRule="auto"/>
                    <w:rPr>
                      <w:rFonts w:cs="Arial"/>
                    </w:rPr>
                  </w:pPr>
                  <w:r w:rsidRPr="00A71375">
                    <w:rPr>
                      <w:rFonts w:eastAsia="Calibri" w:cs="Arial"/>
                      <w:color w:val="000000"/>
                      <w:lang w:bidi="ru-RU"/>
                    </w:rPr>
                    <w:t>False</w:t>
                  </w:r>
                </w:p>
              </w:tc>
            </w:tr>
            <w:tr w:rsidR="00713C34" w:rsidRPr="00A71375" w14:paraId="55323C9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3FCCD2" w14:textId="77777777" w:rsidR="00713C34" w:rsidRPr="00A71375" w:rsidRDefault="00713C34" w:rsidP="00B359C3">
                  <w:pPr>
                    <w:spacing w:after="0" w:line="240" w:lineRule="auto"/>
                    <w:rPr>
                      <w:rFonts w:cs="Arial"/>
                    </w:rPr>
                  </w:pPr>
                  <w:r w:rsidRPr="00A71375">
                    <w:rPr>
                      <w:rFonts w:eastAsia="Calibri" w:cs="Arial"/>
                      <w:color w:val="000000"/>
                      <w:lang w:bidi="ru-RU"/>
                    </w:rPr>
                    <w:t>Ожидаемое значение</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A1613D" w14:textId="77777777" w:rsidR="00713C34" w:rsidRPr="00A71375" w:rsidRDefault="00713C34" w:rsidP="00B359C3">
                  <w:pPr>
                    <w:spacing w:after="0" w:line="240" w:lineRule="auto"/>
                    <w:rPr>
                      <w:rFonts w:cs="Arial"/>
                    </w:rPr>
                  </w:pPr>
                  <w:r w:rsidRPr="00A71375">
                    <w:rPr>
                      <w:rFonts w:eastAsia="Calibri" w:cs="Arial"/>
                      <w:color w:val="000000"/>
                      <w:lang w:bidi="ru-RU"/>
                    </w:rPr>
                    <w:t>Перечень возможных значений см. в разделе "Конфигурация" статьи набора знаний для этого монитора.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1C4FE8" w14:textId="77777777" w:rsidR="00713C34" w:rsidRPr="00A71375" w:rsidRDefault="00713C34" w:rsidP="00B359C3">
                  <w:pPr>
                    <w:spacing w:after="0" w:line="240" w:lineRule="auto"/>
                    <w:rPr>
                      <w:rFonts w:cs="Arial"/>
                    </w:rPr>
                  </w:pPr>
                  <w:r w:rsidRPr="00A71375">
                    <w:rPr>
                      <w:rFonts w:eastAsia="Calibri" w:cs="Arial"/>
                      <w:color w:val="000000"/>
                      <w:lang w:bidi="ru-RU"/>
                    </w:rPr>
                    <w:t>OFF</w:t>
                  </w:r>
                </w:p>
              </w:tc>
            </w:tr>
            <w:tr w:rsidR="00713C34" w:rsidRPr="00A71375" w14:paraId="704595F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4B475F" w14:textId="77777777" w:rsidR="00713C34" w:rsidRPr="00A71375" w:rsidRDefault="00713C3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FDCB2B" w14:textId="77777777" w:rsidR="00713C34" w:rsidRPr="00A71375" w:rsidRDefault="00713C3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6831A7" w14:textId="77777777" w:rsidR="00713C34" w:rsidRPr="00A71375" w:rsidRDefault="00713C34" w:rsidP="00B359C3">
                  <w:pPr>
                    <w:spacing w:after="0" w:line="240" w:lineRule="auto"/>
                    <w:rPr>
                      <w:rFonts w:cs="Arial"/>
                    </w:rPr>
                  </w:pPr>
                  <w:r w:rsidRPr="00A71375">
                    <w:rPr>
                      <w:rFonts w:eastAsia="Calibri" w:cs="Arial"/>
                      <w:color w:val="000000"/>
                      <w:lang w:bidi="ru-RU"/>
                    </w:rPr>
                    <w:t>43200</w:t>
                  </w:r>
                </w:p>
              </w:tc>
            </w:tr>
            <w:tr w:rsidR="00713C34" w:rsidRPr="00A71375" w14:paraId="51FE19F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8978E82" w14:textId="77777777" w:rsidR="00713C34" w:rsidRPr="00A71375" w:rsidRDefault="00713C34"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942E047"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5A2CF79" w14:textId="77777777" w:rsidR="00713C34" w:rsidRPr="00A71375" w:rsidRDefault="00713C34" w:rsidP="00B359C3">
                  <w:pPr>
                    <w:spacing w:after="0" w:line="240" w:lineRule="auto"/>
                    <w:rPr>
                      <w:rFonts w:cs="Arial"/>
                    </w:rPr>
                  </w:pPr>
                  <w:r w:rsidRPr="00A71375">
                    <w:rPr>
                      <w:rFonts w:eastAsia="Calibri" w:cs="Arial"/>
                      <w:color w:val="000000"/>
                      <w:lang w:bidi="ru-RU"/>
                    </w:rPr>
                    <w:t>300</w:t>
                  </w:r>
                </w:p>
              </w:tc>
            </w:tr>
          </w:tbl>
          <w:p w14:paraId="1C36FDBC" w14:textId="77777777" w:rsidR="00713C34" w:rsidRPr="00A71375" w:rsidRDefault="00713C34" w:rsidP="00B359C3">
            <w:pPr>
              <w:spacing w:after="0" w:line="240" w:lineRule="auto"/>
              <w:rPr>
                <w:rFonts w:cs="Arial"/>
              </w:rPr>
            </w:pPr>
          </w:p>
        </w:tc>
        <w:tc>
          <w:tcPr>
            <w:tcW w:w="149" w:type="dxa"/>
          </w:tcPr>
          <w:p w14:paraId="04B0E972" w14:textId="77777777" w:rsidR="00713C34" w:rsidRPr="00A71375" w:rsidRDefault="00713C34" w:rsidP="00B359C3">
            <w:pPr>
              <w:pStyle w:val="EmptyCellLayoutStyle"/>
              <w:spacing w:after="0" w:line="240" w:lineRule="auto"/>
              <w:rPr>
                <w:rFonts w:ascii="Arial" w:hAnsi="Arial" w:cs="Arial"/>
              </w:rPr>
            </w:pPr>
          </w:p>
        </w:tc>
      </w:tr>
      <w:tr w:rsidR="00713C34" w:rsidRPr="00A71375" w14:paraId="13354686" w14:textId="77777777" w:rsidTr="00B359C3">
        <w:trPr>
          <w:trHeight w:val="80"/>
        </w:trPr>
        <w:tc>
          <w:tcPr>
            <w:tcW w:w="54" w:type="dxa"/>
          </w:tcPr>
          <w:p w14:paraId="0282B6AB" w14:textId="77777777" w:rsidR="00713C34" w:rsidRPr="00A71375" w:rsidRDefault="00713C34" w:rsidP="00B359C3">
            <w:pPr>
              <w:pStyle w:val="EmptyCellLayoutStyle"/>
              <w:spacing w:after="0" w:line="240" w:lineRule="auto"/>
              <w:rPr>
                <w:rFonts w:ascii="Arial" w:hAnsi="Arial" w:cs="Arial"/>
              </w:rPr>
            </w:pPr>
          </w:p>
        </w:tc>
        <w:tc>
          <w:tcPr>
            <w:tcW w:w="10395" w:type="dxa"/>
          </w:tcPr>
          <w:p w14:paraId="6BA66FDF" w14:textId="77777777" w:rsidR="00713C34" w:rsidRPr="00A71375" w:rsidRDefault="00713C34" w:rsidP="00B359C3">
            <w:pPr>
              <w:pStyle w:val="EmptyCellLayoutStyle"/>
              <w:spacing w:after="0" w:line="240" w:lineRule="auto"/>
              <w:rPr>
                <w:rFonts w:ascii="Arial" w:hAnsi="Arial" w:cs="Arial"/>
              </w:rPr>
            </w:pPr>
          </w:p>
        </w:tc>
        <w:tc>
          <w:tcPr>
            <w:tcW w:w="149" w:type="dxa"/>
          </w:tcPr>
          <w:p w14:paraId="6B1EAF3A" w14:textId="77777777" w:rsidR="00713C34" w:rsidRPr="00A71375" w:rsidRDefault="00713C34" w:rsidP="00B359C3">
            <w:pPr>
              <w:pStyle w:val="EmptyCellLayoutStyle"/>
              <w:spacing w:after="0" w:line="240" w:lineRule="auto"/>
              <w:rPr>
                <w:rFonts w:ascii="Arial" w:hAnsi="Arial" w:cs="Arial"/>
              </w:rPr>
            </w:pPr>
          </w:p>
        </w:tc>
      </w:tr>
    </w:tbl>
    <w:p w14:paraId="7DDF3F4B" w14:textId="77777777" w:rsidR="00713C34" w:rsidRPr="00A71375" w:rsidRDefault="00713C34" w:rsidP="00713C34">
      <w:pPr>
        <w:spacing w:after="0" w:line="240" w:lineRule="auto"/>
        <w:rPr>
          <w:rFonts w:cs="Arial"/>
        </w:rPr>
      </w:pPr>
    </w:p>
    <w:p w14:paraId="788C1E6C" w14:textId="77777777" w:rsidR="00713C34" w:rsidRPr="00A71375" w:rsidRDefault="00713C34" w:rsidP="00713C34">
      <w:pPr>
        <w:spacing w:after="0" w:line="240" w:lineRule="auto"/>
        <w:rPr>
          <w:rFonts w:cs="Arial"/>
        </w:rPr>
      </w:pPr>
      <w:r w:rsidRPr="00A71375">
        <w:rPr>
          <w:rFonts w:eastAsia="Calibri" w:cs="Arial"/>
          <w:b/>
          <w:color w:val="6495ED"/>
          <w:lang w:bidi="ru-RU"/>
        </w:rPr>
        <w:t>Конфигурация автоматического закрытия</w:t>
      </w:r>
    </w:p>
    <w:p w14:paraId="327810F1" w14:textId="60FD2A08" w:rsidR="00713C34" w:rsidRPr="00A71375" w:rsidRDefault="00713C34" w:rsidP="00713C34">
      <w:pPr>
        <w:spacing w:after="0" w:line="240" w:lineRule="auto"/>
        <w:rPr>
          <w:rFonts w:cs="Arial"/>
        </w:rPr>
      </w:pPr>
      <w:r w:rsidRPr="00A71375">
        <w:rPr>
          <w:rFonts w:eastAsia="Calibri" w:cs="Arial"/>
          <w:color w:val="000000"/>
          <w:lang w:bidi="ru-RU"/>
        </w:rPr>
        <w:t>Отслеживает параметр автоматического закрытия для базы данных (SQL 2008,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713C34" w:rsidRPr="00A71375" w14:paraId="0097B547" w14:textId="77777777" w:rsidTr="00B359C3">
        <w:trPr>
          <w:trHeight w:val="54"/>
        </w:trPr>
        <w:tc>
          <w:tcPr>
            <w:tcW w:w="54" w:type="dxa"/>
          </w:tcPr>
          <w:p w14:paraId="432EC332" w14:textId="77777777" w:rsidR="00713C34" w:rsidRPr="00A71375" w:rsidRDefault="00713C34" w:rsidP="00B359C3">
            <w:pPr>
              <w:pStyle w:val="EmptyCellLayoutStyle"/>
              <w:spacing w:after="0" w:line="240" w:lineRule="auto"/>
              <w:rPr>
                <w:rFonts w:ascii="Arial" w:hAnsi="Arial" w:cs="Arial"/>
              </w:rPr>
            </w:pPr>
          </w:p>
        </w:tc>
        <w:tc>
          <w:tcPr>
            <w:tcW w:w="10395" w:type="dxa"/>
          </w:tcPr>
          <w:p w14:paraId="7403203D" w14:textId="77777777" w:rsidR="00713C34" w:rsidRPr="00A71375" w:rsidRDefault="00713C34" w:rsidP="00B359C3">
            <w:pPr>
              <w:pStyle w:val="EmptyCellLayoutStyle"/>
              <w:spacing w:after="0" w:line="240" w:lineRule="auto"/>
              <w:rPr>
                <w:rFonts w:ascii="Arial" w:hAnsi="Arial" w:cs="Arial"/>
              </w:rPr>
            </w:pPr>
          </w:p>
        </w:tc>
        <w:tc>
          <w:tcPr>
            <w:tcW w:w="149" w:type="dxa"/>
          </w:tcPr>
          <w:p w14:paraId="36F8C483" w14:textId="77777777" w:rsidR="00713C34" w:rsidRPr="00A71375" w:rsidRDefault="00713C34" w:rsidP="00B359C3">
            <w:pPr>
              <w:pStyle w:val="EmptyCellLayoutStyle"/>
              <w:spacing w:after="0" w:line="240" w:lineRule="auto"/>
              <w:rPr>
                <w:rFonts w:ascii="Arial" w:hAnsi="Arial" w:cs="Arial"/>
              </w:rPr>
            </w:pPr>
          </w:p>
        </w:tc>
      </w:tr>
      <w:tr w:rsidR="00713C34" w:rsidRPr="00A71375" w14:paraId="228948B8" w14:textId="77777777" w:rsidTr="00B359C3">
        <w:tc>
          <w:tcPr>
            <w:tcW w:w="54" w:type="dxa"/>
          </w:tcPr>
          <w:p w14:paraId="5712168B" w14:textId="77777777" w:rsidR="00713C34" w:rsidRPr="00A71375"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713C34" w:rsidRPr="00A71375" w14:paraId="70A2B1AF"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BF7C3B6"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B1C1408"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F393493"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Значение по умолчанию</w:t>
                  </w:r>
                </w:p>
              </w:tc>
            </w:tr>
            <w:tr w:rsidR="00713C34" w:rsidRPr="00A71375" w14:paraId="559E1EE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876EF3" w14:textId="77777777" w:rsidR="00713C34" w:rsidRPr="00A71375" w:rsidRDefault="00713C3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B83B2A"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C2A0C2" w14:textId="77777777" w:rsidR="00713C34" w:rsidRPr="00A71375" w:rsidRDefault="00713C34" w:rsidP="00B359C3">
                  <w:pPr>
                    <w:spacing w:after="0" w:line="240" w:lineRule="auto"/>
                    <w:rPr>
                      <w:rFonts w:cs="Arial"/>
                    </w:rPr>
                  </w:pPr>
                  <w:r w:rsidRPr="00A71375">
                    <w:rPr>
                      <w:rFonts w:eastAsia="Calibri" w:cs="Arial"/>
                      <w:color w:val="000000"/>
                      <w:lang w:bidi="ru-RU"/>
                    </w:rPr>
                    <w:t>Нет</w:t>
                  </w:r>
                </w:p>
              </w:tc>
            </w:tr>
            <w:tr w:rsidR="00713C34" w:rsidRPr="00A71375" w14:paraId="53C1975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143107" w14:textId="77777777" w:rsidR="00713C34" w:rsidRPr="00A71375" w:rsidRDefault="00713C34"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A99A5B"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937378" w14:textId="77777777" w:rsidR="00713C34" w:rsidRPr="00A71375" w:rsidRDefault="00713C34" w:rsidP="00B359C3">
                  <w:pPr>
                    <w:spacing w:after="0" w:line="240" w:lineRule="auto"/>
                    <w:rPr>
                      <w:rFonts w:cs="Arial"/>
                    </w:rPr>
                  </w:pPr>
                  <w:r w:rsidRPr="00A71375">
                    <w:rPr>
                      <w:rFonts w:eastAsia="Arial" w:cs="Arial"/>
                      <w:color w:val="000000"/>
                      <w:lang w:bidi="ru-RU"/>
                    </w:rPr>
                    <w:t>True</w:t>
                  </w:r>
                </w:p>
              </w:tc>
            </w:tr>
            <w:tr w:rsidR="00713C34" w:rsidRPr="00A71375" w14:paraId="51FC793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D7A8CA" w14:textId="77777777" w:rsidR="00713C34" w:rsidRPr="00A71375" w:rsidRDefault="00713C34" w:rsidP="00B359C3">
                  <w:pPr>
                    <w:spacing w:after="0" w:line="240" w:lineRule="auto"/>
                    <w:rPr>
                      <w:rFonts w:cs="Arial"/>
                    </w:rPr>
                  </w:pPr>
                  <w:r w:rsidRPr="00A71375">
                    <w:rPr>
                      <w:rFonts w:eastAsia="Calibri" w:cs="Arial"/>
                      <w:color w:val="000000"/>
                      <w:lang w:bidi="ru-RU"/>
                    </w:rPr>
                    <w:t>Отключить проверку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733277"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проверку версии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63B3FA" w14:textId="6B426B97" w:rsidR="00713C34" w:rsidRPr="00A71375" w:rsidRDefault="000B30BC" w:rsidP="00B359C3">
                  <w:pPr>
                    <w:spacing w:after="0" w:line="240" w:lineRule="auto"/>
                    <w:rPr>
                      <w:rFonts w:cs="Arial"/>
                    </w:rPr>
                  </w:pPr>
                  <w:r w:rsidRPr="00A71375">
                    <w:rPr>
                      <w:rFonts w:eastAsia="Calibri" w:cs="Arial"/>
                      <w:color w:val="000000"/>
                      <w:lang w:bidi="ru-RU"/>
                    </w:rPr>
                    <w:t>True</w:t>
                  </w:r>
                </w:p>
              </w:tc>
            </w:tr>
            <w:tr w:rsidR="00713C34" w:rsidRPr="00A71375" w14:paraId="5502142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C38634" w14:textId="77777777" w:rsidR="00713C34" w:rsidRPr="00A71375" w:rsidRDefault="00713C34" w:rsidP="00B359C3">
                  <w:pPr>
                    <w:spacing w:after="0" w:line="240" w:lineRule="auto"/>
                    <w:rPr>
                      <w:rFonts w:cs="Arial"/>
                    </w:rPr>
                  </w:pPr>
                  <w:r w:rsidRPr="00A71375">
                    <w:rPr>
                      <w:rFonts w:eastAsia="Calibri" w:cs="Arial"/>
                      <w:color w:val="000000"/>
                      <w:lang w:bidi="ru-RU"/>
                    </w:rPr>
                    <w:t>Ожидаемое значение</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005474" w14:textId="77777777" w:rsidR="00713C34" w:rsidRPr="00A71375" w:rsidRDefault="00713C34" w:rsidP="00B359C3">
                  <w:pPr>
                    <w:spacing w:after="0" w:line="240" w:lineRule="auto"/>
                    <w:rPr>
                      <w:rFonts w:cs="Arial"/>
                    </w:rPr>
                  </w:pPr>
                  <w:r w:rsidRPr="00A71375">
                    <w:rPr>
                      <w:rFonts w:eastAsia="Calibri" w:cs="Arial"/>
                      <w:color w:val="000000"/>
                      <w:lang w:bidi="ru-RU"/>
                    </w:rPr>
                    <w:t>Перечень возможных значений см. в разделе "Конфигурация" статьи набора знаний для этого монитора.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B4BEA1" w14:textId="77777777" w:rsidR="00713C34" w:rsidRPr="00A71375" w:rsidRDefault="00713C34" w:rsidP="00B359C3">
                  <w:pPr>
                    <w:spacing w:after="0" w:line="240" w:lineRule="auto"/>
                    <w:rPr>
                      <w:rFonts w:cs="Arial"/>
                    </w:rPr>
                  </w:pPr>
                  <w:r w:rsidRPr="00A71375">
                    <w:rPr>
                      <w:rFonts w:eastAsia="Calibri" w:cs="Arial"/>
                      <w:color w:val="000000"/>
                      <w:lang w:bidi="ru-RU"/>
                    </w:rPr>
                    <w:t>OFF</w:t>
                  </w:r>
                </w:p>
              </w:tc>
            </w:tr>
            <w:tr w:rsidR="00713C34" w:rsidRPr="00A71375" w14:paraId="4617500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CD25EA" w14:textId="77777777" w:rsidR="00713C34" w:rsidRPr="00A71375" w:rsidRDefault="00713C3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346FDB" w14:textId="77777777" w:rsidR="00713C34" w:rsidRPr="00A71375" w:rsidRDefault="00713C3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B3E2FA" w14:textId="77777777" w:rsidR="00713C34" w:rsidRPr="00A71375" w:rsidRDefault="00713C34" w:rsidP="00B359C3">
                  <w:pPr>
                    <w:spacing w:after="0" w:line="240" w:lineRule="auto"/>
                    <w:rPr>
                      <w:rFonts w:cs="Arial"/>
                    </w:rPr>
                  </w:pPr>
                  <w:r w:rsidRPr="00A71375">
                    <w:rPr>
                      <w:rFonts w:eastAsia="Calibri" w:cs="Arial"/>
                      <w:color w:val="000000"/>
                      <w:lang w:bidi="ru-RU"/>
                    </w:rPr>
                    <w:t>43200</w:t>
                  </w:r>
                </w:p>
              </w:tc>
            </w:tr>
            <w:tr w:rsidR="00713C34" w:rsidRPr="00A71375" w14:paraId="15F1B9A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76734FB" w14:textId="77777777" w:rsidR="00713C34" w:rsidRPr="00A71375" w:rsidRDefault="00713C34"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D683962"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26E20EB" w14:textId="77777777" w:rsidR="00713C34" w:rsidRPr="00A71375" w:rsidRDefault="00713C34" w:rsidP="00B359C3">
                  <w:pPr>
                    <w:spacing w:after="0" w:line="240" w:lineRule="auto"/>
                    <w:rPr>
                      <w:rFonts w:cs="Arial"/>
                    </w:rPr>
                  </w:pPr>
                  <w:r w:rsidRPr="00A71375">
                    <w:rPr>
                      <w:rFonts w:eastAsia="Calibri" w:cs="Arial"/>
                      <w:color w:val="000000"/>
                      <w:lang w:bidi="ru-RU"/>
                    </w:rPr>
                    <w:t>300</w:t>
                  </w:r>
                </w:p>
              </w:tc>
            </w:tr>
          </w:tbl>
          <w:p w14:paraId="756D07AC" w14:textId="77777777" w:rsidR="00713C34" w:rsidRPr="00A71375" w:rsidRDefault="00713C34" w:rsidP="00B359C3">
            <w:pPr>
              <w:spacing w:after="0" w:line="240" w:lineRule="auto"/>
              <w:rPr>
                <w:rFonts w:cs="Arial"/>
              </w:rPr>
            </w:pPr>
          </w:p>
        </w:tc>
        <w:tc>
          <w:tcPr>
            <w:tcW w:w="149" w:type="dxa"/>
          </w:tcPr>
          <w:p w14:paraId="72CC4BEA" w14:textId="77777777" w:rsidR="00713C34" w:rsidRPr="00A71375" w:rsidRDefault="00713C34" w:rsidP="00B359C3">
            <w:pPr>
              <w:pStyle w:val="EmptyCellLayoutStyle"/>
              <w:spacing w:after="0" w:line="240" w:lineRule="auto"/>
              <w:rPr>
                <w:rFonts w:ascii="Arial" w:hAnsi="Arial" w:cs="Arial"/>
              </w:rPr>
            </w:pPr>
          </w:p>
        </w:tc>
      </w:tr>
      <w:tr w:rsidR="00713C34" w:rsidRPr="00A71375" w14:paraId="2FECB417" w14:textId="77777777" w:rsidTr="00B359C3">
        <w:trPr>
          <w:trHeight w:val="80"/>
        </w:trPr>
        <w:tc>
          <w:tcPr>
            <w:tcW w:w="54" w:type="dxa"/>
          </w:tcPr>
          <w:p w14:paraId="07B7864D" w14:textId="77777777" w:rsidR="00713C34" w:rsidRPr="00A71375" w:rsidRDefault="00713C34" w:rsidP="00B359C3">
            <w:pPr>
              <w:pStyle w:val="EmptyCellLayoutStyle"/>
              <w:spacing w:after="0" w:line="240" w:lineRule="auto"/>
              <w:rPr>
                <w:rFonts w:ascii="Arial" w:hAnsi="Arial" w:cs="Arial"/>
              </w:rPr>
            </w:pPr>
          </w:p>
        </w:tc>
        <w:tc>
          <w:tcPr>
            <w:tcW w:w="10395" w:type="dxa"/>
          </w:tcPr>
          <w:p w14:paraId="26A7E814" w14:textId="77777777" w:rsidR="00713C34" w:rsidRPr="00A71375" w:rsidRDefault="00713C34" w:rsidP="00B359C3">
            <w:pPr>
              <w:pStyle w:val="EmptyCellLayoutStyle"/>
              <w:spacing w:after="0" w:line="240" w:lineRule="auto"/>
              <w:rPr>
                <w:rFonts w:ascii="Arial" w:hAnsi="Arial" w:cs="Arial"/>
              </w:rPr>
            </w:pPr>
          </w:p>
        </w:tc>
        <w:tc>
          <w:tcPr>
            <w:tcW w:w="149" w:type="dxa"/>
          </w:tcPr>
          <w:p w14:paraId="127F1246" w14:textId="77777777" w:rsidR="00713C34" w:rsidRPr="00A71375" w:rsidRDefault="00713C34" w:rsidP="00B359C3">
            <w:pPr>
              <w:pStyle w:val="EmptyCellLayoutStyle"/>
              <w:spacing w:after="0" w:line="240" w:lineRule="auto"/>
              <w:rPr>
                <w:rFonts w:ascii="Arial" w:hAnsi="Arial" w:cs="Arial"/>
              </w:rPr>
            </w:pPr>
          </w:p>
        </w:tc>
      </w:tr>
    </w:tbl>
    <w:p w14:paraId="26C593B9" w14:textId="77777777" w:rsidR="00713C34" w:rsidRPr="00A71375" w:rsidRDefault="00713C34" w:rsidP="00713C34">
      <w:pPr>
        <w:spacing w:after="0" w:line="240" w:lineRule="auto"/>
        <w:rPr>
          <w:rFonts w:cs="Arial"/>
        </w:rPr>
      </w:pPr>
    </w:p>
    <w:p w14:paraId="04C0F0FC" w14:textId="77777777" w:rsidR="00713C34" w:rsidRPr="00A71375" w:rsidRDefault="00713C34" w:rsidP="00713C34">
      <w:pPr>
        <w:spacing w:after="0" w:line="240" w:lineRule="auto"/>
        <w:rPr>
          <w:rFonts w:cs="Arial"/>
        </w:rPr>
      </w:pPr>
      <w:r w:rsidRPr="00A71375">
        <w:rPr>
          <w:rFonts w:eastAsia="Calibri" w:cs="Arial"/>
          <w:b/>
          <w:color w:val="6495ED"/>
          <w:lang w:bidi="ru-RU"/>
        </w:rPr>
        <w:t>Задержка записи на диск</w:t>
      </w:r>
    </w:p>
    <w:p w14:paraId="78E99FAD" w14:textId="77777777" w:rsidR="00713C34" w:rsidRPr="00A71375" w:rsidRDefault="00713C34" w:rsidP="00713C34">
      <w:pPr>
        <w:spacing w:after="0" w:line="240" w:lineRule="auto"/>
        <w:rPr>
          <w:rFonts w:cs="Arial"/>
        </w:rPr>
      </w:pPr>
      <w:r w:rsidRPr="00A71375">
        <w:rPr>
          <w:rFonts w:eastAsia="Calibri" w:cs="Arial"/>
          <w:color w:val="000000"/>
          <w:lang w:bidi="ru-RU"/>
        </w:rPr>
        <w:t>Монитор задержки записи на диск для баз данных SQL 2008, 2012</w:t>
      </w:r>
    </w:p>
    <w:tbl>
      <w:tblPr>
        <w:tblW w:w="0" w:type="auto"/>
        <w:tblCellMar>
          <w:left w:w="0" w:type="dxa"/>
          <w:right w:w="0" w:type="dxa"/>
        </w:tblCellMar>
        <w:tblLook w:val="04A0" w:firstRow="1" w:lastRow="0" w:firstColumn="1" w:lastColumn="0" w:noHBand="0" w:noVBand="1"/>
      </w:tblPr>
      <w:tblGrid>
        <w:gridCol w:w="38"/>
        <w:gridCol w:w="8501"/>
        <w:gridCol w:w="101"/>
      </w:tblGrid>
      <w:tr w:rsidR="00713C34" w:rsidRPr="00A71375" w14:paraId="4376A26F" w14:textId="77777777" w:rsidTr="00B359C3">
        <w:trPr>
          <w:trHeight w:val="54"/>
        </w:trPr>
        <w:tc>
          <w:tcPr>
            <w:tcW w:w="54" w:type="dxa"/>
          </w:tcPr>
          <w:p w14:paraId="359FAF87" w14:textId="77777777" w:rsidR="00713C34" w:rsidRPr="00A71375" w:rsidRDefault="00713C34" w:rsidP="00B359C3">
            <w:pPr>
              <w:pStyle w:val="EmptyCellLayoutStyle"/>
              <w:spacing w:after="0" w:line="240" w:lineRule="auto"/>
              <w:rPr>
                <w:rFonts w:ascii="Arial" w:hAnsi="Arial" w:cs="Arial"/>
              </w:rPr>
            </w:pPr>
          </w:p>
        </w:tc>
        <w:tc>
          <w:tcPr>
            <w:tcW w:w="10395" w:type="dxa"/>
          </w:tcPr>
          <w:p w14:paraId="4A1D954D" w14:textId="77777777" w:rsidR="00713C34" w:rsidRPr="00A71375" w:rsidRDefault="00713C34" w:rsidP="00B359C3">
            <w:pPr>
              <w:pStyle w:val="EmptyCellLayoutStyle"/>
              <w:spacing w:after="0" w:line="240" w:lineRule="auto"/>
              <w:rPr>
                <w:rFonts w:ascii="Arial" w:hAnsi="Arial" w:cs="Arial"/>
              </w:rPr>
            </w:pPr>
          </w:p>
        </w:tc>
        <w:tc>
          <w:tcPr>
            <w:tcW w:w="149" w:type="dxa"/>
          </w:tcPr>
          <w:p w14:paraId="6BF57AD8" w14:textId="77777777" w:rsidR="00713C34" w:rsidRPr="00A71375" w:rsidRDefault="00713C34" w:rsidP="00B359C3">
            <w:pPr>
              <w:pStyle w:val="EmptyCellLayoutStyle"/>
              <w:spacing w:after="0" w:line="240" w:lineRule="auto"/>
              <w:rPr>
                <w:rFonts w:ascii="Arial" w:hAnsi="Arial" w:cs="Arial"/>
              </w:rPr>
            </w:pPr>
          </w:p>
        </w:tc>
      </w:tr>
      <w:tr w:rsidR="00713C34" w:rsidRPr="00A71375" w14:paraId="7A3E923F" w14:textId="77777777" w:rsidTr="00B359C3">
        <w:tc>
          <w:tcPr>
            <w:tcW w:w="54" w:type="dxa"/>
          </w:tcPr>
          <w:p w14:paraId="394260CE" w14:textId="77777777" w:rsidR="00713C34" w:rsidRPr="00A71375"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713C34" w:rsidRPr="00A71375" w14:paraId="079F036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2888891"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EBF254"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8BC3737"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Значение по умолчанию</w:t>
                  </w:r>
                </w:p>
              </w:tc>
            </w:tr>
            <w:tr w:rsidR="00713C34" w:rsidRPr="00A71375" w14:paraId="779ABBF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51AE99" w14:textId="77777777" w:rsidR="00713C34" w:rsidRPr="00A71375" w:rsidRDefault="00713C3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A42848"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AA2001" w14:textId="77777777" w:rsidR="00713C34" w:rsidRPr="00A71375" w:rsidRDefault="00713C34" w:rsidP="00B359C3">
                  <w:pPr>
                    <w:spacing w:after="0" w:line="240" w:lineRule="auto"/>
                    <w:rPr>
                      <w:rFonts w:cs="Arial"/>
                    </w:rPr>
                  </w:pPr>
                  <w:r w:rsidRPr="00A71375">
                    <w:rPr>
                      <w:rFonts w:eastAsia="Calibri" w:cs="Arial"/>
                      <w:color w:val="000000"/>
                      <w:lang w:bidi="ru-RU"/>
                    </w:rPr>
                    <w:t>Нет</w:t>
                  </w:r>
                </w:p>
              </w:tc>
            </w:tr>
            <w:tr w:rsidR="00713C34" w:rsidRPr="00A71375" w14:paraId="0C7D2D5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2B2CBC" w14:textId="77777777" w:rsidR="00713C34" w:rsidRPr="00A71375" w:rsidRDefault="00713C34"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5FEEF4"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5EEB7F" w14:textId="77777777" w:rsidR="00713C34" w:rsidRPr="00A71375" w:rsidRDefault="00713C34" w:rsidP="00B359C3">
                  <w:pPr>
                    <w:spacing w:after="0" w:line="240" w:lineRule="auto"/>
                    <w:rPr>
                      <w:rFonts w:cs="Arial"/>
                    </w:rPr>
                  </w:pPr>
                  <w:r w:rsidRPr="00A71375">
                    <w:rPr>
                      <w:rFonts w:eastAsia="Arial" w:cs="Arial"/>
                      <w:color w:val="000000"/>
                      <w:lang w:bidi="ru-RU"/>
                    </w:rPr>
                    <w:t>True</w:t>
                  </w:r>
                </w:p>
              </w:tc>
            </w:tr>
            <w:tr w:rsidR="00713C34" w:rsidRPr="00A71375" w14:paraId="7B5E861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416A60" w14:textId="77777777" w:rsidR="00713C34" w:rsidRPr="00A71375" w:rsidRDefault="00713C3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9AC3D0" w14:textId="77777777" w:rsidR="00713C34" w:rsidRPr="00A71375" w:rsidRDefault="00713C3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56BB5B" w14:textId="77777777" w:rsidR="00713C34" w:rsidRPr="00A71375" w:rsidRDefault="00713C34" w:rsidP="00B359C3">
                  <w:pPr>
                    <w:spacing w:after="0" w:line="240" w:lineRule="auto"/>
                    <w:rPr>
                      <w:rFonts w:cs="Arial"/>
                    </w:rPr>
                  </w:pPr>
                  <w:r w:rsidRPr="00A71375">
                    <w:rPr>
                      <w:rFonts w:eastAsia="Calibri" w:cs="Arial"/>
                      <w:color w:val="000000"/>
                      <w:lang w:bidi="ru-RU"/>
                    </w:rPr>
                    <w:t>300</w:t>
                  </w:r>
                </w:p>
              </w:tc>
            </w:tr>
            <w:tr w:rsidR="00713C34" w:rsidRPr="00A71375" w14:paraId="657D427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4C3AF6" w14:textId="77777777" w:rsidR="00713C34" w:rsidRPr="00A71375" w:rsidRDefault="00713C34" w:rsidP="00B359C3">
                  <w:pPr>
                    <w:spacing w:after="0" w:line="240" w:lineRule="auto"/>
                    <w:rPr>
                      <w:rFonts w:cs="Arial"/>
                    </w:rPr>
                  </w:pPr>
                  <w:r w:rsidRPr="00A71375">
                    <w:rPr>
                      <w:rFonts w:eastAsia="Calibri" w:cs="Arial"/>
                      <w:color w:val="000000"/>
                      <w:lang w:bidi="ru-RU"/>
                    </w:rPr>
                    <w:t>Число выборок</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7ED832" w14:textId="77777777" w:rsidR="00713C34" w:rsidRPr="00A71375" w:rsidRDefault="00713C34" w:rsidP="00B359C3">
                  <w:pPr>
                    <w:spacing w:after="0" w:line="240" w:lineRule="auto"/>
                    <w:rPr>
                      <w:rFonts w:cs="Arial"/>
                    </w:rPr>
                  </w:pPr>
                  <w:r w:rsidRPr="00A71375">
                    <w:rPr>
                      <w:rFonts w:eastAsia="Calibri" w:cs="Arial"/>
                      <w:color w:val="000000"/>
                      <w:lang w:bidi="ru-RU"/>
                    </w:rPr>
                    <w:t>Если счетчик, превышающий пороговое значение параметра, больше числа выборок или равен ему, монитор будет в неисправном состоянии</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38AE23" w14:textId="77777777" w:rsidR="00713C34" w:rsidRPr="00A71375" w:rsidRDefault="00713C34" w:rsidP="00B359C3">
                  <w:pPr>
                    <w:spacing w:after="0" w:line="240" w:lineRule="auto"/>
                    <w:rPr>
                      <w:rFonts w:cs="Arial"/>
                    </w:rPr>
                  </w:pPr>
                  <w:r w:rsidRPr="00A71375">
                    <w:rPr>
                      <w:rFonts w:eastAsia="Calibri" w:cs="Arial"/>
                      <w:color w:val="000000"/>
                      <w:lang w:bidi="ru-RU"/>
                    </w:rPr>
                    <w:t>6</w:t>
                  </w:r>
                </w:p>
              </w:tc>
            </w:tr>
            <w:tr w:rsidR="00713C34" w:rsidRPr="00A71375" w14:paraId="4241E28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6CA415" w14:textId="77777777" w:rsidR="00713C34" w:rsidRPr="00A71375" w:rsidRDefault="00713C34"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DF77F9" w14:textId="77777777" w:rsidR="00713C34" w:rsidRPr="00A71375" w:rsidRDefault="00713C34"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0A43BB" w14:textId="77777777" w:rsidR="00164F8C" w:rsidRPr="00A71375" w:rsidRDefault="00164F8C" w:rsidP="00B359C3">
                  <w:pPr>
                    <w:spacing w:after="0" w:line="240" w:lineRule="auto"/>
                    <w:rPr>
                      <w:rFonts w:eastAsia="Calibri" w:cs="Arial"/>
                      <w:color w:val="000000"/>
                      <w:sz w:val="22"/>
                    </w:rPr>
                  </w:pPr>
                  <w:r w:rsidRPr="00A71375">
                    <w:rPr>
                      <w:rFonts w:eastAsia="Calibri" w:cs="Arial"/>
                      <w:color w:val="000000"/>
                      <w:sz w:val="22"/>
                      <w:lang w:bidi="ru-RU"/>
                    </w:rPr>
                    <w:t>00:08(SQL 2008),</w:t>
                  </w:r>
                </w:p>
                <w:p w14:paraId="23D52039" w14:textId="77777777" w:rsidR="00713C34" w:rsidRPr="00A71375" w:rsidRDefault="00713C34" w:rsidP="00B359C3">
                  <w:pPr>
                    <w:spacing w:after="0" w:line="240" w:lineRule="auto"/>
                    <w:rPr>
                      <w:rFonts w:cs="Arial"/>
                    </w:rPr>
                  </w:pPr>
                  <w:r w:rsidRPr="00A71375">
                    <w:rPr>
                      <w:rFonts w:eastAsia="Calibri" w:cs="Arial"/>
                      <w:color w:val="000000"/>
                      <w:lang w:bidi="ru-RU"/>
                    </w:rPr>
                    <w:t>00:04(SQL 2012)</w:t>
                  </w:r>
                </w:p>
              </w:tc>
            </w:tr>
            <w:tr w:rsidR="00713C34" w:rsidRPr="00A71375" w14:paraId="7E53475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9C3B3E" w14:textId="77777777" w:rsidR="00713C34" w:rsidRPr="00A71375" w:rsidRDefault="00713C34" w:rsidP="00B359C3">
                  <w:pPr>
                    <w:spacing w:after="0" w:line="240" w:lineRule="auto"/>
                    <w:rPr>
                      <w:rFonts w:cs="Arial"/>
                    </w:rPr>
                  </w:pPr>
                  <w:r w:rsidRPr="00A71375">
                    <w:rPr>
                      <w:rFonts w:eastAsia="Calibri" w:cs="Arial"/>
                      <w:color w:val="000000"/>
                      <w:lang w:bidi="ru-RU"/>
                    </w:rPr>
                    <w:t>Порог</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99B070" w14:textId="77777777" w:rsidR="00713C34" w:rsidRPr="00A71375" w:rsidRDefault="00713C34" w:rsidP="00B359C3">
                  <w:pPr>
                    <w:spacing w:after="0" w:line="240" w:lineRule="auto"/>
                    <w:rPr>
                      <w:rFonts w:cs="Arial"/>
                    </w:rPr>
                  </w:pPr>
                  <w:r w:rsidRPr="00A71375">
                    <w:rPr>
                      <w:rFonts w:eastAsia="Calibri" w:cs="Arial"/>
                      <w:color w:val="000000"/>
                      <w:lang w:bidi="ru-RU"/>
                    </w:rPr>
                    <w:t>Порог</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12765B" w14:textId="77777777" w:rsidR="00713C34" w:rsidRPr="00A71375" w:rsidRDefault="00713C34" w:rsidP="00B359C3">
                  <w:pPr>
                    <w:spacing w:after="0" w:line="240" w:lineRule="auto"/>
                    <w:rPr>
                      <w:rFonts w:cs="Arial"/>
                    </w:rPr>
                  </w:pPr>
                  <w:r w:rsidRPr="00A71375">
                    <w:rPr>
                      <w:rFonts w:eastAsia="Calibri" w:cs="Arial"/>
                      <w:color w:val="000000"/>
                      <w:lang w:bidi="ru-RU"/>
                    </w:rPr>
                    <w:t>25</w:t>
                  </w:r>
                </w:p>
              </w:tc>
            </w:tr>
            <w:tr w:rsidR="00713C34" w:rsidRPr="00A71375" w14:paraId="57FEE50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BE4BCFB" w14:textId="77777777" w:rsidR="00713C34" w:rsidRPr="00A71375" w:rsidRDefault="00713C34"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132C412"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398CD0B" w14:textId="77777777" w:rsidR="00713C34" w:rsidRPr="00A71375" w:rsidRDefault="00713C34" w:rsidP="00B359C3">
                  <w:pPr>
                    <w:spacing w:after="0" w:line="240" w:lineRule="auto"/>
                    <w:rPr>
                      <w:rFonts w:cs="Arial"/>
                    </w:rPr>
                  </w:pPr>
                  <w:r w:rsidRPr="00A71375">
                    <w:rPr>
                      <w:rFonts w:eastAsia="Calibri" w:cs="Arial"/>
                      <w:color w:val="000000"/>
                      <w:lang w:bidi="ru-RU"/>
                    </w:rPr>
                    <w:t>200</w:t>
                  </w:r>
                </w:p>
              </w:tc>
            </w:tr>
          </w:tbl>
          <w:p w14:paraId="68A61D8E" w14:textId="77777777" w:rsidR="00713C34" w:rsidRPr="00A71375" w:rsidRDefault="00713C34" w:rsidP="00B359C3">
            <w:pPr>
              <w:spacing w:after="0" w:line="240" w:lineRule="auto"/>
              <w:rPr>
                <w:rFonts w:cs="Arial"/>
              </w:rPr>
            </w:pPr>
          </w:p>
        </w:tc>
        <w:tc>
          <w:tcPr>
            <w:tcW w:w="149" w:type="dxa"/>
          </w:tcPr>
          <w:p w14:paraId="47C8B7C3" w14:textId="77777777" w:rsidR="00713C34" w:rsidRPr="00A71375" w:rsidRDefault="00713C34" w:rsidP="00B359C3">
            <w:pPr>
              <w:pStyle w:val="EmptyCellLayoutStyle"/>
              <w:spacing w:after="0" w:line="240" w:lineRule="auto"/>
              <w:rPr>
                <w:rFonts w:ascii="Arial" w:hAnsi="Arial" w:cs="Arial"/>
              </w:rPr>
            </w:pPr>
          </w:p>
        </w:tc>
      </w:tr>
      <w:tr w:rsidR="00713C34" w:rsidRPr="00A71375" w14:paraId="77C0B726" w14:textId="77777777" w:rsidTr="00B359C3">
        <w:trPr>
          <w:trHeight w:val="80"/>
        </w:trPr>
        <w:tc>
          <w:tcPr>
            <w:tcW w:w="54" w:type="dxa"/>
          </w:tcPr>
          <w:p w14:paraId="4D7D75FE" w14:textId="77777777" w:rsidR="00713C34" w:rsidRPr="00A71375" w:rsidRDefault="00713C34" w:rsidP="00B359C3">
            <w:pPr>
              <w:pStyle w:val="EmptyCellLayoutStyle"/>
              <w:spacing w:after="0" w:line="240" w:lineRule="auto"/>
              <w:rPr>
                <w:rFonts w:ascii="Arial" w:hAnsi="Arial" w:cs="Arial"/>
              </w:rPr>
            </w:pPr>
          </w:p>
        </w:tc>
        <w:tc>
          <w:tcPr>
            <w:tcW w:w="10395" w:type="dxa"/>
          </w:tcPr>
          <w:p w14:paraId="61247BE5" w14:textId="77777777" w:rsidR="00713C34" w:rsidRPr="00A71375" w:rsidRDefault="00713C34" w:rsidP="00B359C3">
            <w:pPr>
              <w:pStyle w:val="EmptyCellLayoutStyle"/>
              <w:spacing w:after="0" w:line="240" w:lineRule="auto"/>
              <w:rPr>
                <w:rFonts w:ascii="Arial" w:hAnsi="Arial" w:cs="Arial"/>
              </w:rPr>
            </w:pPr>
          </w:p>
        </w:tc>
        <w:tc>
          <w:tcPr>
            <w:tcW w:w="149" w:type="dxa"/>
          </w:tcPr>
          <w:p w14:paraId="4FB1EC3D" w14:textId="77777777" w:rsidR="00713C34" w:rsidRPr="00A71375" w:rsidRDefault="00713C34" w:rsidP="00B359C3">
            <w:pPr>
              <w:pStyle w:val="EmptyCellLayoutStyle"/>
              <w:spacing w:after="0" w:line="240" w:lineRule="auto"/>
              <w:rPr>
                <w:rFonts w:ascii="Arial" w:hAnsi="Arial" w:cs="Arial"/>
              </w:rPr>
            </w:pPr>
          </w:p>
        </w:tc>
      </w:tr>
    </w:tbl>
    <w:p w14:paraId="373F2896" w14:textId="77777777" w:rsidR="00713C34" w:rsidRPr="00A71375" w:rsidRDefault="00713C34" w:rsidP="00713C34">
      <w:pPr>
        <w:spacing w:after="0" w:line="240" w:lineRule="auto"/>
        <w:rPr>
          <w:rFonts w:cs="Arial"/>
        </w:rPr>
      </w:pPr>
    </w:p>
    <w:p w14:paraId="0D04DF08" w14:textId="77777777" w:rsidR="00713C34" w:rsidRPr="00A71375" w:rsidRDefault="00713C34" w:rsidP="00713C34">
      <w:pPr>
        <w:spacing w:after="0" w:line="240" w:lineRule="auto"/>
        <w:rPr>
          <w:rFonts w:cs="Arial"/>
        </w:rPr>
      </w:pPr>
      <w:r w:rsidRPr="00A71375">
        <w:rPr>
          <w:rFonts w:eastAsia="Calibri" w:cs="Arial"/>
          <w:b/>
          <w:color w:val="6495ED"/>
          <w:lang w:bidi="ru-RU"/>
        </w:rPr>
        <w:t>Свободное место в журнале транзакций (%)</w:t>
      </w:r>
    </w:p>
    <w:p w14:paraId="0EECF5E6" w14:textId="77777777" w:rsidR="00713C34" w:rsidRPr="00A71375" w:rsidRDefault="00713C34" w:rsidP="00713C34">
      <w:pPr>
        <w:spacing w:after="0" w:line="240" w:lineRule="auto"/>
        <w:rPr>
          <w:rFonts w:cs="Arial"/>
        </w:rPr>
      </w:pPr>
      <w:r w:rsidRPr="00A71375">
        <w:rPr>
          <w:rFonts w:eastAsia="Calibri" w:cs="Arial"/>
          <w:color w:val="000000"/>
          <w:lang w:bidi="ru-RU"/>
        </w:rPr>
        <w:t>Монитор свободного пространства в журнале транзакций (%) для баз данных 2012</w:t>
      </w:r>
    </w:p>
    <w:tbl>
      <w:tblPr>
        <w:tblW w:w="0" w:type="auto"/>
        <w:tblCellMar>
          <w:left w:w="0" w:type="dxa"/>
          <w:right w:w="0" w:type="dxa"/>
        </w:tblCellMar>
        <w:tblLook w:val="04A0" w:firstRow="1" w:lastRow="0" w:firstColumn="1" w:lastColumn="0" w:noHBand="0" w:noVBand="1"/>
      </w:tblPr>
      <w:tblGrid>
        <w:gridCol w:w="38"/>
        <w:gridCol w:w="8501"/>
        <w:gridCol w:w="101"/>
      </w:tblGrid>
      <w:tr w:rsidR="00713C34" w:rsidRPr="00A71375" w14:paraId="01D1C468" w14:textId="77777777" w:rsidTr="00B359C3">
        <w:trPr>
          <w:trHeight w:val="54"/>
        </w:trPr>
        <w:tc>
          <w:tcPr>
            <w:tcW w:w="54" w:type="dxa"/>
          </w:tcPr>
          <w:p w14:paraId="33A230AD" w14:textId="77777777" w:rsidR="00713C34" w:rsidRPr="00A71375" w:rsidRDefault="00713C34" w:rsidP="00B359C3">
            <w:pPr>
              <w:pStyle w:val="EmptyCellLayoutStyle"/>
              <w:spacing w:after="0" w:line="240" w:lineRule="auto"/>
              <w:rPr>
                <w:rFonts w:ascii="Arial" w:hAnsi="Arial" w:cs="Arial"/>
              </w:rPr>
            </w:pPr>
          </w:p>
        </w:tc>
        <w:tc>
          <w:tcPr>
            <w:tcW w:w="10395" w:type="dxa"/>
          </w:tcPr>
          <w:p w14:paraId="7032388F" w14:textId="77777777" w:rsidR="00713C34" w:rsidRPr="00A71375" w:rsidRDefault="00713C34" w:rsidP="00B359C3">
            <w:pPr>
              <w:pStyle w:val="EmptyCellLayoutStyle"/>
              <w:spacing w:after="0" w:line="240" w:lineRule="auto"/>
              <w:rPr>
                <w:rFonts w:ascii="Arial" w:hAnsi="Arial" w:cs="Arial"/>
              </w:rPr>
            </w:pPr>
          </w:p>
        </w:tc>
        <w:tc>
          <w:tcPr>
            <w:tcW w:w="149" w:type="dxa"/>
          </w:tcPr>
          <w:p w14:paraId="51B0AC60" w14:textId="77777777" w:rsidR="00713C34" w:rsidRPr="00A71375" w:rsidRDefault="00713C34" w:rsidP="00B359C3">
            <w:pPr>
              <w:pStyle w:val="EmptyCellLayoutStyle"/>
              <w:spacing w:after="0" w:line="240" w:lineRule="auto"/>
              <w:rPr>
                <w:rFonts w:ascii="Arial" w:hAnsi="Arial" w:cs="Arial"/>
              </w:rPr>
            </w:pPr>
          </w:p>
        </w:tc>
      </w:tr>
      <w:tr w:rsidR="00713C34" w:rsidRPr="00A71375" w14:paraId="0259BCA4" w14:textId="77777777" w:rsidTr="00B359C3">
        <w:tc>
          <w:tcPr>
            <w:tcW w:w="54" w:type="dxa"/>
          </w:tcPr>
          <w:p w14:paraId="676881FA" w14:textId="77777777" w:rsidR="00713C34" w:rsidRPr="00A71375"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713C34" w:rsidRPr="00A71375" w14:paraId="704E1C4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F4F3681"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CEAC5D0"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5B372F6"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Значение по умолчанию</w:t>
                  </w:r>
                </w:p>
              </w:tc>
            </w:tr>
            <w:tr w:rsidR="00713C34" w:rsidRPr="00A71375" w14:paraId="4325177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9F0875" w14:textId="77777777" w:rsidR="00713C34" w:rsidRPr="00A71375" w:rsidRDefault="00713C3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1473B5"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A79C55" w14:textId="77777777" w:rsidR="00713C34" w:rsidRPr="00A71375" w:rsidRDefault="00713C34" w:rsidP="00B359C3">
                  <w:pPr>
                    <w:spacing w:after="0" w:line="240" w:lineRule="auto"/>
                    <w:rPr>
                      <w:rFonts w:cs="Arial"/>
                    </w:rPr>
                  </w:pPr>
                  <w:r w:rsidRPr="00A71375">
                    <w:rPr>
                      <w:rFonts w:eastAsia="Calibri" w:cs="Arial"/>
                      <w:color w:val="000000"/>
                      <w:lang w:bidi="ru-RU"/>
                    </w:rPr>
                    <w:t>Нет</w:t>
                  </w:r>
                </w:p>
              </w:tc>
            </w:tr>
            <w:tr w:rsidR="00713C34" w:rsidRPr="00A71375" w14:paraId="72126E7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02C924" w14:textId="77777777" w:rsidR="00713C34" w:rsidRPr="00A71375" w:rsidRDefault="00713C34"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EB1C6E"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AE8432" w14:textId="77777777" w:rsidR="00713C34" w:rsidRPr="00A71375" w:rsidRDefault="00713C34" w:rsidP="00B359C3">
                  <w:pPr>
                    <w:spacing w:after="0" w:line="240" w:lineRule="auto"/>
                    <w:rPr>
                      <w:rFonts w:cs="Arial"/>
                    </w:rPr>
                  </w:pPr>
                  <w:r w:rsidRPr="00A71375">
                    <w:rPr>
                      <w:rFonts w:eastAsia="Arial" w:cs="Arial"/>
                      <w:color w:val="000000"/>
                      <w:lang w:bidi="ru-RU"/>
                    </w:rPr>
                    <w:t>True</w:t>
                  </w:r>
                </w:p>
              </w:tc>
            </w:tr>
            <w:tr w:rsidR="00713C34" w:rsidRPr="00A71375" w14:paraId="110E7A5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24D89F" w14:textId="77777777" w:rsidR="00713C34" w:rsidRPr="00A71375" w:rsidRDefault="00713C3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971C4F" w14:textId="77777777" w:rsidR="00713C34" w:rsidRPr="00A71375" w:rsidRDefault="00713C3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25E6A7" w14:textId="77777777" w:rsidR="00713C34" w:rsidRPr="00A71375" w:rsidRDefault="00713C34" w:rsidP="00B359C3">
                  <w:pPr>
                    <w:spacing w:after="0" w:line="240" w:lineRule="auto"/>
                    <w:rPr>
                      <w:rFonts w:cs="Arial"/>
                    </w:rPr>
                  </w:pPr>
                  <w:r w:rsidRPr="00A71375">
                    <w:rPr>
                      <w:rFonts w:eastAsia="Calibri" w:cs="Arial"/>
                      <w:color w:val="000000"/>
                      <w:lang w:bidi="ru-RU"/>
                    </w:rPr>
                    <w:t>900</w:t>
                  </w:r>
                </w:p>
              </w:tc>
            </w:tr>
            <w:tr w:rsidR="00713C34" w:rsidRPr="00A71375" w14:paraId="341AA11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786E76" w14:textId="77777777" w:rsidR="00713C34" w:rsidRPr="00A71375" w:rsidRDefault="00713C34" w:rsidP="00B359C3">
                  <w:pPr>
                    <w:spacing w:after="0" w:line="240" w:lineRule="auto"/>
                    <w:rPr>
                      <w:rFonts w:cs="Arial"/>
                    </w:rPr>
                  </w:pPr>
                  <w:r w:rsidRPr="00A71375">
                    <w:rPr>
                      <w:rFonts w:eastAsia="Calibri" w:cs="Arial"/>
                      <w:color w:val="000000"/>
                      <w:lang w:bidi="ru-RU"/>
                    </w:rPr>
                    <w:t>Порог</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32A5AB" w14:textId="77777777" w:rsidR="00713C34" w:rsidRPr="00A71375" w:rsidRDefault="00713C34" w:rsidP="00B359C3">
                  <w:pPr>
                    <w:spacing w:after="0" w:line="240" w:lineRule="auto"/>
                    <w:rPr>
                      <w:rFonts w:cs="Arial"/>
                    </w:rPr>
                  </w:pPr>
                  <w:r w:rsidRPr="00A71375">
                    <w:rPr>
                      <w:rFonts w:eastAsia="Calibri" w:cs="Arial"/>
                      <w:color w:val="000000"/>
                      <w:lang w:bidi="ru-RU"/>
                    </w:rPr>
                    <w:t>Пороговое значение для предупреждения</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0A7441" w14:textId="77777777" w:rsidR="00713C34" w:rsidRPr="00A71375" w:rsidRDefault="00713C34" w:rsidP="00B359C3">
                  <w:pPr>
                    <w:spacing w:after="0" w:line="240" w:lineRule="auto"/>
                    <w:rPr>
                      <w:rFonts w:cs="Arial"/>
                    </w:rPr>
                  </w:pPr>
                  <w:r w:rsidRPr="00A71375">
                    <w:rPr>
                      <w:rFonts w:eastAsia="Calibri" w:cs="Arial"/>
                      <w:color w:val="000000"/>
                      <w:lang w:bidi="ru-RU"/>
                    </w:rPr>
                    <w:t>10</w:t>
                  </w:r>
                </w:p>
              </w:tc>
            </w:tr>
            <w:tr w:rsidR="00713C34" w:rsidRPr="00A71375" w14:paraId="56EDC27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A25055" w14:textId="77777777" w:rsidR="00713C34" w:rsidRPr="00A71375" w:rsidRDefault="00713C34"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9F0C56F"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D33D92" w14:textId="77777777" w:rsidR="00713C34" w:rsidRPr="00A71375" w:rsidRDefault="00713C34" w:rsidP="00B359C3">
                  <w:pPr>
                    <w:spacing w:after="0" w:line="240" w:lineRule="auto"/>
                    <w:rPr>
                      <w:rFonts w:cs="Arial"/>
                    </w:rPr>
                  </w:pPr>
                  <w:r w:rsidRPr="00A71375">
                    <w:rPr>
                      <w:rFonts w:eastAsia="Calibri" w:cs="Arial"/>
                      <w:color w:val="000000"/>
                      <w:lang w:bidi="ru-RU"/>
                    </w:rPr>
                    <w:t>300</w:t>
                  </w:r>
                </w:p>
              </w:tc>
            </w:tr>
          </w:tbl>
          <w:p w14:paraId="7A49FA16" w14:textId="77777777" w:rsidR="00713C34" w:rsidRPr="00A71375" w:rsidRDefault="00713C34" w:rsidP="00B359C3">
            <w:pPr>
              <w:spacing w:after="0" w:line="240" w:lineRule="auto"/>
              <w:rPr>
                <w:rFonts w:cs="Arial"/>
              </w:rPr>
            </w:pPr>
          </w:p>
        </w:tc>
        <w:tc>
          <w:tcPr>
            <w:tcW w:w="149" w:type="dxa"/>
          </w:tcPr>
          <w:p w14:paraId="030C1A4D" w14:textId="77777777" w:rsidR="00713C34" w:rsidRPr="00A71375" w:rsidRDefault="00713C34" w:rsidP="00B359C3">
            <w:pPr>
              <w:pStyle w:val="EmptyCellLayoutStyle"/>
              <w:spacing w:after="0" w:line="240" w:lineRule="auto"/>
              <w:rPr>
                <w:rFonts w:ascii="Arial" w:hAnsi="Arial" w:cs="Arial"/>
              </w:rPr>
            </w:pPr>
          </w:p>
        </w:tc>
      </w:tr>
      <w:tr w:rsidR="00713C34" w:rsidRPr="00A71375" w14:paraId="5723ED5E" w14:textId="77777777" w:rsidTr="00B359C3">
        <w:trPr>
          <w:trHeight w:val="80"/>
        </w:trPr>
        <w:tc>
          <w:tcPr>
            <w:tcW w:w="54" w:type="dxa"/>
          </w:tcPr>
          <w:p w14:paraId="47A689B1" w14:textId="77777777" w:rsidR="00713C34" w:rsidRPr="00A71375" w:rsidRDefault="00713C34" w:rsidP="00B359C3">
            <w:pPr>
              <w:pStyle w:val="EmptyCellLayoutStyle"/>
              <w:spacing w:after="0" w:line="240" w:lineRule="auto"/>
              <w:rPr>
                <w:rFonts w:ascii="Arial" w:hAnsi="Arial" w:cs="Arial"/>
              </w:rPr>
            </w:pPr>
          </w:p>
        </w:tc>
        <w:tc>
          <w:tcPr>
            <w:tcW w:w="10395" w:type="dxa"/>
          </w:tcPr>
          <w:p w14:paraId="5AFD18EC" w14:textId="77777777" w:rsidR="00713C34" w:rsidRPr="00A71375" w:rsidRDefault="00713C34" w:rsidP="00B359C3">
            <w:pPr>
              <w:pStyle w:val="EmptyCellLayoutStyle"/>
              <w:spacing w:after="0" w:line="240" w:lineRule="auto"/>
              <w:rPr>
                <w:rFonts w:ascii="Arial" w:hAnsi="Arial" w:cs="Arial"/>
              </w:rPr>
            </w:pPr>
          </w:p>
        </w:tc>
        <w:tc>
          <w:tcPr>
            <w:tcW w:w="149" w:type="dxa"/>
          </w:tcPr>
          <w:p w14:paraId="3AB1EED3" w14:textId="77777777" w:rsidR="00713C34" w:rsidRPr="00A71375" w:rsidRDefault="00713C34" w:rsidP="00B359C3">
            <w:pPr>
              <w:pStyle w:val="EmptyCellLayoutStyle"/>
              <w:spacing w:after="0" w:line="240" w:lineRule="auto"/>
              <w:rPr>
                <w:rFonts w:ascii="Arial" w:hAnsi="Arial" w:cs="Arial"/>
              </w:rPr>
            </w:pPr>
          </w:p>
        </w:tc>
      </w:tr>
    </w:tbl>
    <w:p w14:paraId="18560B63" w14:textId="77777777" w:rsidR="00713C34" w:rsidRPr="00A71375" w:rsidRDefault="00713C34" w:rsidP="00713C34">
      <w:pPr>
        <w:spacing w:after="0" w:line="240" w:lineRule="auto"/>
        <w:rPr>
          <w:rFonts w:cs="Arial"/>
        </w:rPr>
      </w:pPr>
    </w:p>
    <w:p w14:paraId="37FF9F72" w14:textId="77777777" w:rsidR="00713C34" w:rsidRPr="00A71375" w:rsidRDefault="00713C34" w:rsidP="00713C34">
      <w:pPr>
        <w:spacing w:after="0" w:line="240" w:lineRule="auto"/>
        <w:rPr>
          <w:rFonts w:cs="Arial"/>
        </w:rPr>
      </w:pPr>
      <w:r w:rsidRPr="00A71375">
        <w:rPr>
          <w:rFonts w:eastAsia="Calibri" w:cs="Arial"/>
          <w:b/>
          <w:color w:val="6495ED"/>
          <w:lang w:bidi="ru-RU"/>
        </w:rPr>
        <w:t>Назначение доставки журналов</w:t>
      </w:r>
    </w:p>
    <w:p w14:paraId="6494A105" w14:textId="1B6C3667" w:rsidR="00713C34" w:rsidRPr="00A71375" w:rsidRDefault="00713C34" w:rsidP="00713C34">
      <w:pPr>
        <w:spacing w:after="0" w:line="240" w:lineRule="auto"/>
        <w:rPr>
          <w:rFonts w:cs="Arial"/>
        </w:rPr>
      </w:pPr>
      <w:r w:rsidRPr="00A71375">
        <w:rPr>
          <w:rFonts w:eastAsia="Calibri" w:cs="Arial"/>
          <w:color w:val="000000"/>
          <w:lang w:bidi="ru-RU"/>
        </w:rPr>
        <w:t>Этот монитор определяет, когда в месте назначения журналов журнал не был восстановлен в объеме, указанном пороговым значением, которое определяется как часть конфигурации доставки журналов (SQL 2008, SQL 2012).</w:t>
      </w:r>
      <w:r w:rsidRPr="00A71375">
        <w:rPr>
          <w:rFonts w:eastAsia="Calibri" w:cs="Arial"/>
          <w:color w:val="000000"/>
          <w:lang w:bidi="ru-RU"/>
        </w:rPr>
        <w:br/>
        <w:t>Обратите внимание на то, что доставка журналов не поддерживается ни в одном выпуске SQL Server Express.</w:t>
      </w:r>
    </w:p>
    <w:p w14:paraId="34F21708" w14:textId="77777777" w:rsidR="00713C34" w:rsidRPr="00A71375" w:rsidRDefault="00713C34" w:rsidP="00713C34">
      <w:pPr>
        <w:spacing w:after="0" w:line="240" w:lineRule="auto"/>
        <w:rPr>
          <w:rFonts w:cs="Arial"/>
        </w:rPr>
      </w:pPr>
    </w:p>
    <w:p w14:paraId="466A5C0E" w14:textId="77777777" w:rsidR="00713C34" w:rsidRPr="00A71375" w:rsidRDefault="00713C34" w:rsidP="00713C34">
      <w:pPr>
        <w:spacing w:after="0" w:line="240" w:lineRule="auto"/>
        <w:rPr>
          <w:rFonts w:cs="Arial"/>
        </w:rPr>
      </w:pPr>
      <w:r w:rsidRPr="00A71375">
        <w:rPr>
          <w:rFonts w:eastAsia="Calibri" w:cs="Arial"/>
          <w:b/>
          <w:color w:val="6495ED"/>
          <w:lang w:bidi="ru-RU"/>
        </w:rPr>
        <w:t>Конфигурация цепочки баз данных</w:t>
      </w:r>
    </w:p>
    <w:p w14:paraId="795A703B" w14:textId="0D327B58" w:rsidR="00713C34" w:rsidRPr="00A71375" w:rsidRDefault="00713C34" w:rsidP="00713C34">
      <w:pPr>
        <w:spacing w:after="0" w:line="240" w:lineRule="auto"/>
        <w:rPr>
          <w:rFonts w:cs="Arial"/>
        </w:rPr>
      </w:pPr>
      <w:r w:rsidRPr="00A71375">
        <w:rPr>
          <w:rFonts w:eastAsia="Calibri" w:cs="Arial"/>
          <w:color w:val="000000"/>
          <w:lang w:bidi="ru-RU"/>
        </w:rPr>
        <w:t>Отслеживает параметр цепочки баз данных для базы данных (SQL 2008,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713C34" w:rsidRPr="00A71375" w14:paraId="04D5E952" w14:textId="77777777" w:rsidTr="00B359C3">
        <w:trPr>
          <w:trHeight w:val="54"/>
        </w:trPr>
        <w:tc>
          <w:tcPr>
            <w:tcW w:w="54" w:type="dxa"/>
          </w:tcPr>
          <w:p w14:paraId="1D907DE6" w14:textId="77777777" w:rsidR="00713C34" w:rsidRPr="00A71375" w:rsidRDefault="00713C34" w:rsidP="00B359C3">
            <w:pPr>
              <w:pStyle w:val="EmptyCellLayoutStyle"/>
              <w:spacing w:after="0" w:line="240" w:lineRule="auto"/>
              <w:rPr>
                <w:rFonts w:ascii="Arial" w:hAnsi="Arial" w:cs="Arial"/>
              </w:rPr>
            </w:pPr>
          </w:p>
        </w:tc>
        <w:tc>
          <w:tcPr>
            <w:tcW w:w="10395" w:type="dxa"/>
          </w:tcPr>
          <w:p w14:paraId="4B3A9AC6" w14:textId="77777777" w:rsidR="00713C34" w:rsidRPr="00A71375" w:rsidRDefault="00713C34" w:rsidP="00B359C3">
            <w:pPr>
              <w:pStyle w:val="EmptyCellLayoutStyle"/>
              <w:spacing w:after="0" w:line="240" w:lineRule="auto"/>
              <w:rPr>
                <w:rFonts w:ascii="Arial" w:hAnsi="Arial" w:cs="Arial"/>
              </w:rPr>
            </w:pPr>
          </w:p>
        </w:tc>
        <w:tc>
          <w:tcPr>
            <w:tcW w:w="149" w:type="dxa"/>
          </w:tcPr>
          <w:p w14:paraId="22507CF1" w14:textId="77777777" w:rsidR="00713C34" w:rsidRPr="00A71375" w:rsidRDefault="00713C34" w:rsidP="00B359C3">
            <w:pPr>
              <w:pStyle w:val="EmptyCellLayoutStyle"/>
              <w:spacing w:after="0" w:line="240" w:lineRule="auto"/>
              <w:rPr>
                <w:rFonts w:ascii="Arial" w:hAnsi="Arial" w:cs="Arial"/>
              </w:rPr>
            </w:pPr>
          </w:p>
        </w:tc>
      </w:tr>
      <w:tr w:rsidR="00713C34" w:rsidRPr="00A71375" w14:paraId="20561621" w14:textId="77777777" w:rsidTr="00B359C3">
        <w:tc>
          <w:tcPr>
            <w:tcW w:w="54" w:type="dxa"/>
          </w:tcPr>
          <w:p w14:paraId="1D649202" w14:textId="77777777" w:rsidR="00713C34" w:rsidRPr="00A71375"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713C34" w:rsidRPr="00A71375" w14:paraId="48EF952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6421871"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0B065FE"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A458AEE"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Значение по умолчанию</w:t>
                  </w:r>
                </w:p>
              </w:tc>
            </w:tr>
            <w:tr w:rsidR="00713C34" w:rsidRPr="00A71375" w14:paraId="5223672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396743" w14:textId="77777777" w:rsidR="00713C34" w:rsidRPr="00A71375" w:rsidRDefault="00713C3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3B3F5E"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FAE4AC" w14:textId="77777777" w:rsidR="00713C34" w:rsidRPr="00A71375" w:rsidRDefault="00713C34" w:rsidP="00B359C3">
                  <w:pPr>
                    <w:spacing w:after="0" w:line="240" w:lineRule="auto"/>
                    <w:rPr>
                      <w:rFonts w:cs="Arial"/>
                    </w:rPr>
                  </w:pPr>
                  <w:r w:rsidRPr="00A71375">
                    <w:rPr>
                      <w:rFonts w:eastAsia="Calibri" w:cs="Arial"/>
                      <w:color w:val="000000"/>
                      <w:lang w:bidi="ru-RU"/>
                    </w:rPr>
                    <w:t>Нет</w:t>
                  </w:r>
                </w:p>
              </w:tc>
            </w:tr>
            <w:tr w:rsidR="00713C34" w:rsidRPr="00A71375" w14:paraId="605F9A8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387C96" w14:textId="77777777" w:rsidR="00713C34" w:rsidRPr="00A71375" w:rsidRDefault="00713C34"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105C4A"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B13589" w14:textId="77777777" w:rsidR="00713C34" w:rsidRPr="00A71375" w:rsidRDefault="00713C34" w:rsidP="00B359C3">
                  <w:pPr>
                    <w:spacing w:after="0" w:line="240" w:lineRule="auto"/>
                    <w:rPr>
                      <w:rFonts w:cs="Arial"/>
                    </w:rPr>
                  </w:pPr>
                  <w:r w:rsidRPr="00A71375">
                    <w:rPr>
                      <w:rFonts w:eastAsia="Arial" w:cs="Arial"/>
                      <w:color w:val="000000"/>
                      <w:lang w:bidi="ru-RU"/>
                    </w:rPr>
                    <w:t>True</w:t>
                  </w:r>
                </w:p>
              </w:tc>
            </w:tr>
            <w:tr w:rsidR="00713C34" w:rsidRPr="00A71375" w14:paraId="3E79F83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B79A4F" w14:textId="77777777" w:rsidR="00713C34" w:rsidRPr="00A71375" w:rsidRDefault="00713C34" w:rsidP="00B359C3">
                  <w:pPr>
                    <w:spacing w:after="0" w:line="240" w:lineRule="auto"/>
                    <w:rPr>
                      <w:rFonts w:cs="Arial"/>
                    </w:rPr>
                  </w:pPr>
                  <w:r w:rsidRPr="00A71375">
                    <w:rPr>
                      <w:rFonts w:eastAsia="Calibri" w:cs="Arial"/>
                      <w:color w:val="000000"/>
                      <w:lang w:bidi="ru-RU"/>
                    </w:rPr>
                    <w:t>Отключить проверку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A7B92A"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проверку версии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7772BF" w14:textId="64B2A074" w:rsidR="00713C34" w:rsidRPr="00A71375" w:rsidRDefault="00D2549A" w:rsidP="00B359C3">
                  <w:pPr>
                    <w:spacing w:after="0" w:line="240" w:lineRule="auto"/>
                    <w:rPr>
                      <w:rFonts w:cs="Arial"/>
                    </w:rPr>
                  </w:pPr>
                  <w:r w:rsidRPr="00A71375">
                    <w:rPr>
                      <w:rFonts w:eastAsia="Calibri" w:cs="Arial"/>
                      <w:color w:val="000000"/>
                      <w:lang w:bidi="ru-RU"/>
                    </w:rPr>
                    <w:t>False</w:t>
                  </w:r>
                </w:p>
              </w:tc>
            </w:tr>
            <w:tr w:rsidR="00713C34" w:rsidRPr="00A71375" w14:paraId="606EB65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33D587" w14:textId="77777777" w:rsidR="00713C34" w:rsidRPr="00A71375" w:rsidRDefault="00713C34" w:rsidP="00B359C3">
                  <w:pPr>
                    <w:spacing w:after="0" w:line="240" w:lineRule="auto"/>
                    <w:rPr>
                      <w:rFonts w:cs="Arial"/>
                    </w:rPr>
                  </w:pPr>
                  <w:r w:rsidRPr="00A71375">
                    <w:rPr>
                      <w:rFonts w:eastAsia="Calibri" w:cs="Arial"/>
                      <w:color w:val="000000"/>
                      <w:lang w:bidi="ru-RU"/>
                    </w:rPr>
                    <w:t>Ожидаемое значение</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9398CD" w14:textId="77777777" w:rsidR="00713C34" w:rsidRPr="00A71375" w:rsidRDefault="00713C34" w:rsidP="00B359C3">
                  <w:pPr>
                    <w:spacing w:after="0" w:line="240" w:lineRule="auto"/>
                    <w:rPr>
                      <w:rFonts w:cs="Arial"/>
                    </w:rPr>
                  </w:pPr>
                  <w:r w:rsidRPr="00A71375">
                    <w:rPr>
                      <w:rFonts w:eastAsia="Calibri" w:cs="Arial"/>
                      <w:color w:val="000000"/>
                      <w:lang w:bidi="ru-RU"/>
                    </w:rPr>
                    <w:t>Перечень возможных значений см. в разделе "Конфигурация" статьи набора знаний для этого монитора.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59B481" w14:textId="77777777" w:rsidR="00713C34" w:rsidRPr="00A71375" w:rsidRDefault="00713C34" w:rsidP="00B359C3">
                  <w:pPr>
                    <w:spacing w:after="0" w:line="240" w:lineRule="auto"/>
                    <w:rPr>
                      <w:rFonts w:cs="Arial"/>
                    </w:rPr>
                  </w:pPr>
                  <w:r w:rsidRPr="00A71375">
                    <w:rPr>
                      <w:rFonts w:eastAsia="Calibri" w:cs="Arial"/>
                      <w:color w:val="000000"/>
                      <w:lang w:bidi="ru-RU"/>
                    </w:rPr>
                    <w:t>OFF</w:t>
                  </w:r>
                </w:p>
              </w:tc>
            </w:tr>
            <w:tr w:rsidR="00713C34" w:rsidRPr="00A71375" w14:paraId="3B30F34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571782" w14:textId="77777777" w:rsidR="00713C34" w:rsidRPr="00A71375" w:rsidRDefault="00713C3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2D8429" w14:textId="77777777" w:rsidR="00713C34" w:rsidRPr="00A71375" w:rsidRDefault="00713C3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33D9A3" w14:textId="77777777" w:rsidR="00713C34" w:rsidRPr="00A71375" w:rsidRDefault="00713C34" w:rsidP="00B359C3">
                  <w:pPr>
                    <w:spacing w:after="0" w:line="240" w:lineRule="auto"/>
                    <w:rPr>
                      <w:rFonts w:cs="Arial"/>
                    </w:rPr>
                  </w:pPr>
                  <w:r w:rsidRPr="00A71375">
                    <w:rPr>
                      <w:rFonts w:eastAsia="Calibri" w:cs="Arial"/>
                      <w:color w:val="000000"/>
                      <w:lang w:bidi="ru-RU"/>
                    </w:rPr>
                    <w:t>43200</w:t>
                  </w:r>
                </w:p>
              </w:tc>
            </w:tr>
            <w:tr w:rsidR="00713C34" w:rsidRPr="00A71375" w14:paraId="78AC2F6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FF25D1C" w14:textId="77777777" w:rsidR="00713C34" w:rsidRPr="00A71375" w:rsidRDefault="00713C34"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FEAE558"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16D4992" w14:textId="77777777" w:rsidR="00713C34" w:rsidRPr="00A71375" w:rsidRDefault="00713C34" w:rsidP="00B359C3">
                  <w:pPr>
                    <w:spacing w:after="0" w:line="240" w:lineRule="auto"/>
                    <w:rPr>
                      <w:rFonts w:cs="Arial"/>
                    </w:rPr>
                  </w:pPr>
                  <w:r w:rsidRPr="00A71375">
                    <w:rPr>
                      <w:rFonts w:eastAsia="Calibri" w:cs="Arial"/>
                      <w:color w:val="000000"/>
                      <w:lang w:bidi="ru-RU"/>
                    </w:rPr>
                    <w:t>300</w:t>
                  </w:r>
                </w:p>
              </w:tc>
            </w:tr>
          </w:tbl>
          <w:p w14:paraId="00A308DE" w14:textId="77777777" w:rsidR="00713C34" w:rsidRPr="00A71375" w:rsidRDefault="00713C34" w:rsidP="00B359C3">
            <w:pPr>
              <w:spacing w:after="0" w:line="240" w:lineRule="auto"/>
              <w:rPr>
                <w:rFonts w:cs="Arial"/>
              </w:rPr>
            </w:pPr>
          </w:p>
        </w:tc>
        <w:tc>
          <w:tcPr>
            <w:tcW w:w="149" w:type="dxa"/>
          </w:tcPr>
          <w:p w14:paraId="0997D1BE" w14:textId="77777777" w:rsidR="00713C34" w:rsidRPr="00A71375" w:rsidRDefault="00713C34" w:rsidP="00B359C3">
            <w:pPr>
              <w:pStyle w:val="EmptyCellLayoutStyle"/>
              <w:spacing w:after="0" w:line="240" w:lineRule="auto"/>
              <w:rPr>
                <w:rFonts w:ascii="Arial" w:hAnsi="Arial" w:cs="Arial"/>
              </w:rPr>
            </w:pPr>
          </w:p>
        </w:tc>
      </w:tr>
      <w:tr w:rsidR="00713C34" w:rsidRPr="00A71375" w14:paraId="2ADDDBD5" w14:textId="77777777" w:rsidTr="00B359C3">
        <w:trPr>
          <w:trHeight w:val="80"/>
        </w:trPr>
        <w:tc>
          <w:tcPr>
            <w:tcW w:w="54" w:type="dxa"/>
          </w:tcPr>
          <w:p w14:paraId="219BC67F" w14:textId="77777777" w:rsidR="00713C34" w:rsidRPr="00A71375" w:rsidRDefault="00713C34" w:rsidP="00B359C3">
            <w:pPr>
              <w:pStyle w:val="EmptyCellLayoutStyle"/>
              <w:spacing w:after="0" w:line="240" w:lineRule="auto"/>
              <w:rPr>
                <w:rFonts w:ascii="Arial" w:hAnsi="Arial" w:cs="Arial"/>
              </w:rPr>
            </w:pPr>
          </w:p>
        </w:tc>
        <w:tc>
          <w:tcPr>
            <w:tcW w:w="10395" w:type="dxa"/>
          </w:tcPr>
          <w:p w14:paraId="701AB171" w14:textId="77777777" w:rsidR="00713C34" w:rsidRPr="00A71375" w:rsidRDefault="00713C34" w:rsidP="00B359C3">
            <w:pPr>
              <w:pStyle w:val="EmptyCellLayoutStyle"/>
              <w:spacing w:after="0" w:line="240" w:lineRule="auto"/>
              <w:rPr>
                <w:rFonts w:ascii="Arial" w:hAnsi="Arial" w:cs="Arial"/>
              </w:rPr>
            </w:pPr>
          </w:p>
        </w:tc>
        <w:tc>
          <w:tcPr>
            <w:tcW w:w="149" w:type="dxa"/>
          </w:tcPr>
          <w:p w14:paraId="4B162031" w14:textId="77777777" w:rsidR="00713C34" w:rsidRPr="00A71375" w:rsidRDefault="00713C34" w:rsidP="00B359C3">
            <w:pPr>
              <w:pStyle w:val="EmptyCellLayoutStyle"/>
              <w:spacing w:after="0" w:line="240" w:lineRule="auto"/>
              <w:rPr>
                <w:rFonts w:ascii="Arial" w:hAnsi="Arial" w:cs="Arial"/>
              </w:rPr>
            </w:pPr>
          </w:p>
        </w:tc>
      </w:tr>
    </w:tbl>
    <w:p w14:paraId="1C4740AA" w14:textId="77777777" w:rsidR="00713C34" w:rsidRPr="00A71375" w:rsidRDefault="00713C34" w:rsidP="00713C34">
      <w:pPr>
        <w:spacing w:after="0" w:line="240" w:lineRule="auto"/>
        <w:rPr>
          <w:rFonts w:cs="Arial"/>
        </w:rPr>
      </w:pPr>
    </w:p>
    <w:p w14:paraId="74887BC4" w14:textId="77777777" w:rsidR="00713C34" w:rsidRPr="00A71375" w:rsidRDefault="00713C34" w:rsidP="00713C34">
      <w:pPr>
        <w:spacing w:after="0" w:line="240" w:lineRule="auto"/>
        <w:rPr>
          <w:rFonts w:cs="Arial"/>
        </w:rPr>
      </w:pPr>
      <w:r w:rsidRPr="00A71375">
        <w:rPr>
          <w:rFonts w:eastAsia="Calibri" w:cs="Arial"/>
          <w:b/>
          <w:color w:val="6495ED"/>
          <w:lang w:bidi="ru-RU"/>
        </w:rPr>
        <w:t>Конфигурация модели восстановления</w:t>
      </w:r>
    </w:p>
    <w:p w14:paraId="33010F61" w14:textId="3DC70DC5" w:rsidR="00713C34" w:rsidRPr="00A71375" w:rsidRDefault="00713C34" w:rsidP="00713C34">
      <w:pPr>
        <w:spacing w:after="0" w:line="240" w:lineRule="auto"/>
        <w:rPr>
          <w:rFonts w:cs="Arial"/>
        </w:rPr>
      </w:pPr>
      <w:r w:rsidRPr="00A71375">
        <w:rPr>
          <w:rFonts w:eastAsia="Calibri" w:cs="Arial"/>
          <w:color w:val="000000"/>
          <w:lang w:bidi="ru-RU"/>
        </w:rPr>
        <w:t>Отслеживает параметр модели восстановления для базы данных (SQL 2008,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713C34" w:rsidRPr="00A71375" w14:paraId="4827D967" w14:textId="77777777" w:rsidTr="00B359C3">
        <w:trPr>
          <w:trHeight w:val="54"/>
        </w:trPr>
        <w:tc>
          <w:tcPr>
            <w:tcW w:w="54" w:type="dxa"/>
          </w:tcPr>
          <w:p w14:paraId="4AB7DBC6" w14:textId="77777777" w:rsidR="00713C34" w:rsidRPr="00A71375" w:rsidRDefault="00713C34" w:rsidP="00B359C3">
            <w:pPr>
              <w:pStyle w:val="EmptyCellLayoutStyle"/>
              <w:spacing w:after="0" w:line="240" w:lineRule="auto"/>
              <w:rPr>
                <w:rFonts w:ascii="Arial" w:hAnsi="Arial" w:cs="Arial"/>
              </w:rPr>
            </w:pPr>
          </w:p>
        </w:tc>
        <w:tc>
          <w:tcPr>
            <w:tcW w:w="10395" w:type="dxa"/>
          </w:tcPr>
          <w:p w14:paraId="0A77051D" w14:textId="77777777" w:rsidR="00713C34" w:rsidRPr="00A71375" w:rsidRDefault="00713C34" w:rsidP="00B359C3">
            <w:pPr>
              <w:pStyle w:val="EmptyCellLayoutStyle"/>
              <w:spacing w:after="0" w:line="240" w:lineRule="auto"/>
              <w:rPr>
                <w:rFonts w:ascii="Arial" w:hAnsi="Arial" w:cs="Arial"/>
              </w:rPr>
            </w:pPr>
          </w:p>
        </w:tc>
        <w:tc>
          <w:tcPr>
            <w:tcW w:w="149" w:type="dxa"/>
          </w:tcPr>
          <w:p w14:paraId="130BD645" w14:textId="77777777" w:rsidR="00713C34" w:rsidRPr="00A71375" w:rsidRDefault="00713C34" w:rsidP="00B359C3">
            <w:pPr>
              <w:pStyle w:val="EmptyCellLayoutStyle"/>
              <w:spacing w:after="0" w:line="240" w:lineRule="auto"/>
              <w:rPr>
                <w:rFonts w:ascii="Arial" w:hAnsi="Arial" w:cs="Arial"/>
              </w:rPr>
            </w:pPr>
          </w:p>
        </w:tc>
      </w:tr>
      <w:tr w:rsidR="00713C34" w:rsidRPr="00A71375" w14:paraId="028FF002" w14:textId="77777777" w:rsidTr="00B359C3">
        <w:tc>
          <w:tcPr>
            <w:tcW w:w="54" w:type="dxa"/>
          </w:tcPr>
          <w:p w14:paraId="3BCC1112" w14:textId="77777777" w:rsidR="00713C34" w:rsidRPr="00A71375"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713C34" w:rsidRPr="00A71375" w14:paraId="1CD17FA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EB7B26A"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8443BF1"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BC3F34"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Значение по умолчанию</w:t>
                  </w:r>
                </w:p>
              </w:tc>
            </w:tr>
            <w:tr w:rsidR="00713C34" w:rsidRPr="00A71375" w14:paraId="06057F8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1A7093" w14:textId="77777777" w:rsidR="00713C34" w:rsidRPr="00A71375" w:rsidRDefault="00713C3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5D8183"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3E245A" w14:textId="77777777" w:rsidR="00713C34" w:rsidRPr="00A71375" w:rsidRDefault="00713C34" w:rsidP="00B359C3">
                  <w:pPr>
                    <w:spacing w:after="0" w:line="240" w:lineRule="auto"/>
                    <w:rPr>
                      <w:rFonts w:cs="Arial"/>
                    </w:rPr>
                  </w:pPr>
                  <w:r w:rsidRPr="00A71375">
                    <w:rPr>
                      <w:rFonts w:eastAsia="Calibri" w:cs="Arial"/>
                      <w:color w:val="000000"/>
                      <w:lang w:bidi="ru-RU"/>
                    </w:rPr>
                    <w:t>Нет</w:t>
                  </w:r>
                </w:p>
              </w:tc>
            </w:tr>
            <w:tr w:rsidR="00713C34" w:rsidRPr="00A71375" w14:paraId="6628F6D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F9B73C" w14:textId="77777777" w:rsidR="00713C34" w:rsidRPr="00A71375" w:rsidRDefault="00713C34"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F728D3"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E6110E" w14:textId="77777777" w:rsidR="00713C34" w:rsidRPr="00A71375" w:rsidRDefault="00713C34" w:rsidP="00B359C3">
                  <w:pPr>
                    <w:spacing w:after="0" w:line="240" w:lineRule="auto"/>
                    <w:rPr>
                      <w:rFonts w:cs="Arial"/>
                    </w:rPr>
                  </w:pPr>
                  <w:r w:rsidRPr="00A71375">
                    <w:rPr>
                      <w:rFonts w:eastAsia="Arial" w:cs="Arial"/>
                      <w:color w:val="000000"/>
                      <w:lang w:bidi="ru-RU"/>
                    </w:rPr>
                    <w:t>True</w:t>
                  </w:r>
                </w:p>
              </w:tc>
            </w:tr>
            <w:tr w:rsidR="00713C34" w:rsidRPr="00A71375" w14:paraId="0F92B3F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935FA4" w14:textId="77777777" w:rsidR="00713C34" w:rsidRPr="00A71375" w:rsidRDefault="00713C34" w:rsidP="00B359C3">
                  <w:pPr>
                    <w:spacing w:after="0" w:line="240" w:lineRule="auto"/>
                    <w:rPr>
                      <w:rFonts w:cs="Arial"/>
                    </w:rPr>
                  </w:pPr>
                  <w:r w:rsidRPr="00A71375">
                    <w:rPr>
                      <w:rFonts w:eastAsia="Calibri" w:cs="Arial"/>
                      <w:color w:val="000000"/>
                      <w:lang w:bidi="ru-RU"/>
                    </w:rPr>
                    <w:t>Отключить проверку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C8EADF"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проверку версии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E7541D" w14:textId="1868200D" w:rsidR="00713C34" w:rsidRPr="00A71375" w:rsidRDefault="001E64C3" w:rsidP="00B359C3">
                  <w:pPr>
                    <w:spacing w:after="0" w:line="240" w:lineRule="auto"/>
                    <w:rPr>
                      <w:rFonts w:cs="Arial"/>
                    </w:rPr>
                  </w:pPr>
                  <w:r w:rsidRPr="00A71375">
                    <w:rPr>
                      <w:rFonts w:eastAsia="Calibri" w:cs="Arial"/>
                      <w:color w:val="000000"/>
                      <w:lang w:bidi="ru-RU"/>
                    </w:rPr>
                    <w:t>False</w:t>
                  </w:r>
                </w:p>
              </w:tc>
            </w:tr>
            <w:tr w:rsidR="00713C34" w:rsidRPr="00A71375" w14:paraId="0660E74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0F56B0" w14:textId="77777777" w:rsidR="00713C34" w:rsidRPr="00A71375" w:rsidRDefault="00713C34" w:rsidP="00B359C3">
                  <w:pPr>
                    <w:spacing w:after="0" w:line="240" w:lineRule="auto"/>
                    <w:rPr>
                      <w:rFonts w:cs="Arial"/>
                    </w:rPr>
                  </w:pPr>
                  <w:r w:rsidRPr="00A71375">
                    <w:rPr>
                      <w:rFonts w:eastAsia="Calibri" w:cs="Arial"/>
                      <w:color w:val="000000"/>
                      <w:lang w:bidi="ru-RU"/>
                    </w:rPr>
                    <w:t>Ожидаемое значение</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7D61C0" w14:textId="77777777" w:rsidR="00713C34" w:rsidRPr="00A71375" w:rsidRDefault="00713C34" w:rsidP="00B359C3">
                  <w:pPr>
                    <w:spacing w:after="0" w:line="240" w:lineRule="auto"/>
                    <w:rPr>
                      <w:rFonts w:cs="Arial"/>
                    </w:rPr>
                  </w:pPr>
                  <w:r w:rsidRPr="00A71375">
                    <w:rPr>
                      <w:rFonts w:eastAsia="Calibri" w:cs="Arial"/>
                      <w:color w:val="000000"/>
                      <w:lang w:bidi="ru-RU"/>
                    </w:rPr>
                    <w:t>Перечень возможных значений см. в разделе "Конфигурация" статьи набора знаний для этого монитора.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1BC4FD" w14:textId="77777777" w:rsidR="00713C34" w:rsidRPr="00A71375" w:rsidRDefault="00713C34" w:rsidP="00B359C3">
                  <w:pPr>
                    <w:spacing w:after="0" w:line="240" w:lineRule="auto"/>
                    <w:rPr>
                      <w:rFonts w:cs="Arial"/>
                    </w:rPr>
                  </w:pPr>
                  <w:r w:rsidRPr="00A71375">
                    <w:rPr>
                      <w:rFonts w:eastAsia="Calibri" w:cs="Arial"/>
                      <w:color w:val="000000"/>
                      <w:lang w:bidi="ru-RU"/>
                    </w:rPr>
                    <w:t>ПОЛНОЕ</w:t>
                  </w:r>
                </w:p>
              </w:tc>
            </w:tr>
            <w:tr w:rsidR="00713C34" w:rsidRPr="00A71375" w14:paraId="7EF3BD4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94EEDF" w14:textId="77777777" w:rsidR="00713C34" w:rsidRPr="00A71375" w:rsidRDefault="00713C3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9CD2AE" w14:textId="77777777" w:rsidR="00713C34" w:rsidRPr="00A71375" w:rsidRDefault="00713C3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4B25BF" w14:textId="77777777" w:rsidR="00713C34" w:rsidRPr="00A71375" w:rsidRDefault="00713C34" w:rsidP="00B359C3">
                  <w:pPr>
                    <w:spacing w:after="0" w:line="240" w:lineRule="auto"/>
                    <w:rPr>
                      <w:rFonts w:cs="Arial"/>
                    </w:rPr>
                  </w:pPr>
                  <w:r w:rsidRPr="00A71375">
                    <w:rPr>
                      <w:rFonts w:eastAsia="Calibri" w:cs="Arial"/>
                      <w:color w:val="000000"/>
                      <w:lang w:bidi="ru-RU"/>
                    </w:rPr>
                    <w:t>43200</w:t>
                  </w:r>
                </w:p>
              </w:tc>
            </w:tr>
            <w:tr w:rsidR="00713C34" w:rsidRPr="00A71375" w14:paraId="1087EC7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7B0D256" w14:textId="77777777" w:rsidR="00713C34" w:rsidRPr="00A71375" w:rsidRDefault="00713C34"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582182B"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AE5E4D0" w14:textId="77777777" w:rsidR="00713C34" w:rsidRPr="00A71375" w:rsidRDefault="00713C34" w:rsidP="00B359C3">
                  <w:pPr>
                    <w:spacing w:after="0" w:line="240" w:lineRule="auto"/>
                    <w:rPr>
                      <w:rFonts w:cs="Arial"/>
                    </w:rPr>
                  </w:pPr>
                  <w:r w:rsidRPr="00A71375">
                    <w:rPr>
                      <w:rFonts w:eastAsia="Calibri" w:cs="Arial"/>
                      <w:color w:val="000000"/>
                      <w:lang w:bidi="ru-RU"/>
                    </w:rPr>
                    <w:t>300</w:t>
                  </w:r>
                </w:p>
              </w:tc>
            </w:tr>
          </w:tbl>
          <w:p w14:paraId="49863551" w14:textId="77777777" w:rsidR="00713C34" w:rsidRPr="00A71375" w:rsidRDefault="00713C34" w:rsidP="00B359C3">
            <w:pPr>
              <w:spacing w:after="0" w:line="240" w:lineRule="auto"/>
              <w:rPr>
                <w:rFonts w:cs="Arial"/>
              </w:rPr>
            </w:pPr>
          </w:p>
        </w:tc>
        <w:tc>
          <w:tcPr>
            <w:tcW w:w="149" w:type="dxa"/>
          </w:tcPr>
          <w:p w14:paraId="3CB839D8" w14:textId="77777777" w:rsidR="00713C34" w:rsidRPr="00A71375" w:rsidRDefault="00713C34" w:rsidP="00B359C3">
            <w:pPr>
              <w:pStyle w:val="EmptyCellLayoutStyle"/>
              <w:spacing w:after="0" w:line="240" w:lineRule="auto"/>
              <w:rPr>
                <w:rFonts w:ascii="Arial" w:hAnsi="Arial" w:cs="Arial"/>
              </w:rPr>
            </w:pPr>
          </w:p>
        </w:tc>
      </w:tr>
      <w:tr w:rsidR="00713C34" w:rsidRPr="00A71375" w14:paraId="4BC096C6" w14:textId="77777777" w:rsidTr="00B359C3">
        <w:trPr>
          <w:trHeight w:val="80"/>
        </w:trPr>
        <w:tc>
          <w:tcPr>
            <w:tcW w:w="54" w:type="dxa"/>
          </w:tcPr>
          <w:p w14:paraId="66F73CB7" w14:textId="77777777" w:rsidR="00713C34" w:rsidRPr="00A71375" w:rsidRDefault="00713C34" w:rsidP="00B359C3">
            <w:pPr>
              <w:pStyle w:val="EmptyCellLayoutStyle"/>
              <w:spacing w:after="0" w:line="240" w:lineRule="auto"/>
              <w:rPr>
                <w:rFonts w:ascii="Arial" w:hAnsi="Arial" w:cs="Arial"/>
              </w:rPr>
            </w:pPr>
          </w:p>
        </w:tc>
        <w:tc>
          <w:tcPr>
            <w:tcW w:w="10395" w:type="dxa"/>
          </w:tcPr>
          <w:p w14:paraId="35E116F8" w14:textId="77777777" w:rsidR="00713C34" w:rsidRPr="00A71375" w:rsidRDefault="00713C34" w:rsidP="00B359C3">
            <w:pPr>
              <w:pStyle w:val="EmptyCellLayoutStyle"/>
              <w:spacing w:after="0" w:line="240" w:lineRule="auto"/>
              <w:rPr>
                <w:rFonts w:ascii="Arial" w:hAnsi="Arial" w:cs="Arial"/>
              </w:rPr>
            </w:pPr>
          </w:p>
        </w:tc>
        <w:tc>
          <w:tcPr>
            <w:tcW w:w="149" w:type="dxa"/>
          </w:tcPr>
          <w:p w14:paraId="173AF473" w14:textId="77777777" w:rsidR="00713C34" w:rsidRPr="00A71375" w:rsidRDefault="00713C34" w:rsidP="00B359C3">
            <w:pPr>
              <w:pStyle w:val="EmptyCellLayoutStyle"/>
              <w:spacing w:after="0" w:line="240" w:lineRule="auto"/>
              <w:rPr>
                <w:rFonts w:ascii="Arial" w:hAnsi="Arial" w:cs="Arial"/>
              </w:rPr>
            </w:pPr>
          </w:p>
        </w:tc>
      </w:tr>
    </w:tbl>
    <w:p w14:paraId="36651035" w14:textId="77777777" w:rsidR="00713C34" w:rsidRPr="00A71375" w:rsidRDefault="00713C34" w:rsidP="00713C34">
      <w:pPr>
        <w:spacing w:after="0" w:line="240" w:lineRule="auto"/>
        <w:rPr>
          <w:rFonts w:cs="Arial"/>
        </w:rPr>
      </w:pPr>
    </w:p>
    <w:p w14:paraId="5E2B98C5" w14:textId="77777777" w:rsidR="00713C34" w:rsidRPr="00A71375" w:rsidRDefault="00713C34" w:rsidP="00713C34">
      <w:pPr>
        <w:spacing w:after="0" w:line="240" w:lineRule="auto"/>
        <w:rPr>
          <w:rFonts w:cs="Arial"/>
        </w:rPr>
      </w:pPr>
      <w:r w:rsidRPr="00A71375">
        <w:rPr>
          <w:rFonts w:eastAsia="Calibri" w:cs="Arial"/>
          <w:b/>
          <w:color w:val="6495ED"/>
          <w:lang w:bidi="ru-RU"/>
        </w:rPr>
        <w:t>Конфигурация автоматического обновления статистики</w:t>
      </w:r>
    </w:p>
    <w:p w14:paraId="49909D66" w14:textId="6DA25242" w:rsidR="00713C34" w:rsidRPr="00A71375" w:rsidRDefault="00713C34" w:rsidP="00713C34">
      <w:pPr>
        <w:spacing w:after="0" w:line="240" w:lineRule="auto"/>
        <w:rPr>
          <w:rFonts w:cs="Arial"/>
        </w:rPr>
      </w:pPr>
      <w:r w:rsidRPr="00A71375">
        <w:rPr>
          <w:rFonts w:eastAsia="Calibri" w:cs="Arial"/>
          <w:color w:val="000000"/>
          <w:lang w:bidi="ru-RU"/>
        </w:rPr>
        <w:t>Отслеживает параметр автоматического обновления статистики для базы данных (SQL 2008,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713C34" w:rsidRPr="00A71375" w14:paraId="4F8E1020" w14:textId="77777777" w:rsidTr="00B359C3">
        <w:trPr>
          <w:trHeight w:val="54"/>
        </w:trPr>
        <w:tc>
          <w:tcPr>
            <w:tcW w:w="54" w:type="dxa"/>
          </w:tcPr>
          <w:p w14:paraId="4BF3381B" w14:textId="77777777" w:rsidR="00713C34" w:rsidRPr="00A71375" w:rsidRDefault="00713C34" w:rsidP="00B359C3">
            <w:pPr>
              <w:pStyle w:val="EmptyCellLayoutStyle"/>
              <w:spacing w:after="0" w:line="240" w:lineRule="auto"/>
              <w:rPr>
                <w:rFonts w:ascii="Arial" w:hAnsi="Arial" w:cs="Arial"/>
              </w:rPr>
            </w:pPr>
          </w:p>
        </w:tc>
        <w:tc>
          <w:tcPr>
            <w:tcW w:w="10395" w:type="dxa"/>
          </w:tcPr>
          <w:p w14:paraId="4CBC4CC8" w14:textId="77777777" w:rsidR="00713C34" w:rsidRPr="00A71375" w:rsidRDefault="00713C34" w:rsidP="00B359C3">
            <w:pPr>
              <w:pStyle w:val="EmptyCellLayoutStyle"/>
              <w:spacing w:after="0" w:line="240" w:lineRule="auto"/>
              <w:rPr>
                <w:rFonts w:ascii="Arial" w:hAnsi="Arial" w:cs="Arial"/>
              </w:rPr>
            </w:pPr>
          </w:p>
        </w:tc>
        <w:tc>
          <w:tcPr>
            <w:tcW w:w="149" w:type="dxa"/>
          </w:tcPr>
          <w:p w14:paraId="6EDA80DA" w14:textId="77777777" w:rsidR="00713C34" w:rsidRPr="00A71375" w:rsidRDefault="00713C34" w:rsidP="00B359C3">
            <w:pPr>
              <w:pStyle w:val="EmptyCellLayoutStyle"/>
              <w:spacing w:after="0" w:line="240" w:lineRule="auto"/>
              <w:rPr>
                <w:rFonts w:ascii="Arial" w:hAnsi="Arial" w:cs="Arial"/>
              </w:rPr>
            </w:pPr>
          </w:p>
        </w:tc>
      </w:tr>
      <w:tr w:rsidR="00713C34" w:rsidRPr="00A71375" w14:paraId="5480AD2F" w14:textId="77777777" w:rsidTr="00B359C3">
        <w:tc>
          <w:tcPr>
            <w:tcW w:w="54" w:type="dxa"/>
          </w:tcPr>
          <w:p w14:paraId="180D68E1" w14:textId="77777777" w:rsidR="00713C34" w:rsidRPr="00A71375"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713C34" w:rsidRPr="00A71375" w14:paraId="6666BFD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57D3DA1"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B224AD"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D35DCDD"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Значение по умолчанию</w:t>
                  </w:r>
                </w:p>
              </w:tc>
            </w:tr>
            <w:tr w:rsidR="00713C34" w:rsidRPr="00A71375" w14:paraId="2C063E3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DB2FE5" w14:textId="77777777" w:rsidR="00713C34" w:rsidRPr="00A71375" w:rsidRDefault="00713C3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C916EC"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810E17" w14:textId="77777777" w:rsidR="00713C34" w:rsidRPr="00A71375" w:rsidRDefault="00713C34" w:rsidP="00B359C3">
                  <w:pPr>
                    <w:spacing w:after="0" w:line="240" w:lineRule="auto"/>
                    <w:rPr>
                      <w:rFonts w:cs="Arial"/>
                    </w:rPr>
                  </w:pPr>
                  <w:r w:rsidRPr="00A71375">
                    <w:rPr>
                      <w:rFonts w:eastAsia="Calibri" w:cs="Arial"/>
                      <w:color w:val="000000"/>
                      <w:lang w:bidi="ru-RU"/>
                    </w:rPr>
                    <w:t>Нет</w:t>
                  </w:r>
                </w:p>
              </w:tc>
            </w:tr>
            <w:tr w:rsidR="00713C34" w:rsidRPr="00A71375" w14:paraId="0329C2D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8E27EB" w14:textId="77777777" w:rsidR="00713C34" w:rsidRPr="00A71375" w:rsidRDefault="00713C34"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9E1B9F"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964D8C" w14:textId="77777777" w:rsidR="00713C34" w:rsidRPr="00A71375" w:rsidRDefault="00713C34" w:rsidP="00B359C3">
                  <w:pPr>
                    <w:spacing w:after="0" w:line="240" w:lineRule="auto"/>
                    <w:rPr>
                      <w:rFonts w:cs="Arial"/>
                    </w:rPr>
                  </w:pPr>
                  <w:r w:rsidRPr="00A71375">
                    <w:rPr>
                      <w:rFonts w:eastAsia="Arial" w:cs="Arial"/>
                      <w:color w:val="000000"/>
                      <w:lang w:bidi="ru-RU"/>
                    </w:rPr>
                    <w:t>True</w:t>
                  </w:r>
                </w:p>
              </w:tc>
            </w:tr>
            <w:tr w:rsidR="00713C34" w:rsidRPr="00A71375" w14:paraId="21739E8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245073" w14:textId="77777777" w:rsidR="00713C34" w:rsidRPr="00A71375" w:rsidRDefault="00713C34" w:rsidP="00B359C3">
                  <w:pPr>
                    <w:spacing w:after="0" w:line="240" w:lineRule="auto"/>
                    <w:rPr>
                      <w:rFonts w:cs="Arial"/>
                    </w:rPr>
                  </w:pPr>
                  <w:r w:rsidRPr="00A71375">
                    <w:rPr>
                      <w:rFonts w:eastAsia="Calibri" w:cs="Arial"/>
                      <w:color w:val="000000"/>
                      <w:lang w:bidi="ru-RU"/>
                    </w:rPr>
                    <w:t>Отключить проверку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2F3B46"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проверку версии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01C1C6" w14:textId="073AAF62" w:rsidR="00713C34" w:rsidRPr="00A71375" w:rsidRDefault="00A40484" w:rsidP="00B359C3">
                  <w:pPr>
                    <w:spacing w:after="0" w:line="240" w:lineRule="auto"/>
                    <w:rPr>
                      <w:rFonts w:cs="Arial"/>
                    </w:rPr>
                  </w:pPr>
                  <w:r w:rsidRPr="00A71375">
                    <w:rPr>
                      <w:rFonts w:eastAsia="Calibri" w:cs="Arial"/>
                      <w:color w:val="000000"/>
                      <w:lang w:bidi="ru-RU"/>
                    </w:rPr>
                    <w:t>False</w:t>
                  </w:r>
                </w:p>
              </w:tc>
            </w:tr>
            <w:tr w:rsidR="00713C34" w:rsidRPr="00A71375" w14:paraId="2F89808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94589C" w14:textId="77777777" w:rsidR="00713C34" w:rsidRPr="00A71375" w:rsidRDefault="00713C34" w:rsidP="00B359C3">
                  <w:pPr>
                    <w:spacing w:after="0" w:line="240" w:lineRule="auto"/>
                    <w:rPr>
                      <w:rFonts w:cs="Arial"/>
                    </w:rPr>
                  </w:pPr>
                  <w:r w:rsidRPr="00A71375">
                    <w:rPr>
                      <w:rFonts w:eastAsia="Calibri" w:cs="Arial"/>
                      <w:color w:val="000000"/>
                      <w:lang w:bidi="ru-RU"/>
                    </w:rPr>
                    <w:t>Ожидаемое значение</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1836C8" w14:textId="77777777" w:rsidR="00713C34" w:rsidRPr="00A71375" w:rsidRDefault="00713C34" w:rsidP="00B359C3">
                  <w:pPr>
                    <w:spacing w:after="0" w:line="240" w:lineRule="auto"/>
                    <w:rPr>
                      <w:rFonts w:cs="Arial"/>
                    </w:rPr>
                  </w:pPr>
                  <w:r w:rsidRPr="00A71375">
                    <w:rPr>
                      <w:rFonts w:eastAsia="Calibri" w:cs="Arial"/>
                      <w:color w:val="000000"/>
                      <w:lang w:bidi="ru-RU"/>
                    </w:rPr>
                    <w:t>Перечень возможных значений см. в разделе "Конфигурация" статьи набора знаний для этого монитора.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FA75E3" w14:textId="77777777" w:rsidR="00713C34" w:rsidRPr="00A71375" w:rsidRDefault="00713C34" w:rsidP="00B359C3">
                  <w:pPr>
                    <w:spacing w:after="0" w:line="240" w:lineRule="auto"/>
                    <w:rPr>
                      <w:rFonts w:cs="Arial"/>
                    </w:rPr>
                  </w:pPr>
                  <w:r w:rsidRPr="00A71375">
                    <w:rPr>
                      <w:rFonts w:eastAsia="Calibri" w:cs="Arial"/>
                      <w:color w:val="000000"/>
                      <w:lang w:bidi="ru-RU"/>
                    </w:rPr>
                    <w:t>ON</w:t>
                  </w:r>
                </w:p>
              </w:tc>
            </w:tr>
            <w:tr w:rsidR="00713C34" w:rsidRPr="00A71375" w14:paraId="1480D04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136BDE" w14:textId="77777777" w:rsidR="00713C34" w:rsidRPr="00A71375" w:rsidRDefault="00713C3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1DF46D" w14:textId="77777777" w:rsidR="00713C34" w:rsidRPr="00A71375" w:rsidRDefault="00713C3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36A5BB" w14:textId="77777777" w:rsidR="00713C34" w:rsidRPr="00A71375" w:rsidRDefault="00713C34" w:rsidP="00B359C3">
                  <w:pPr>
                    <w:spacing w:after="0" w:line="240" w:lineRule="auto"/>
                    <w:rPr>
                      <w:rFonts w:cs="Arial"/>
                    </w:rPr>
                  </w:pPr>
                  <w:r w:rsidRPr="00A71375">
                    <w:rPr>
                      <w:rFonts w:eastAsia="Calibri" w:cs="Arial"/>
                      <w:color w:val="000000"/>
                      <w:lang w:bidi="ru-RU"/>
                    </w:rPr>
                    <w:t>43200</w:t>
                  </w:r>
                </w:p>
              </w:tc>
            </w:tr>
            <w:tr w:rsidR="00713C34" w:rsidRPr="00A71375" w14:paraId="0ED886C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C1EE82" w14:textId="77777777" w:rsidR="00713C34" w:rsidRPr="00A71375" w:rsidRDefault="00713C34"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6E7C11A"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3E7CE0D" w14:textId="77777777" w:rsidR="00713C34" w:rsidRPr="00A71375" w:rsidRDefault="00713C34" w:rsidP="00B359C3">
                  <w:pPr>
                    <w:spacing w:after="0" w:line="240" w:lineRule="auto"/>
                    <w:rPr>
                      <w:rFonts w:cs="Arial"/>
                    </w:rPr>
                  </w:pPr>
                  <w:r w:rsidRPr="00A71375">
                    <w:rPr>
                      <w:rFonts w:eastAsia="Calibri" w:cs="Arial"/>
                      <w:color w:val="000000"/>
                      <w:lang w:bidi="ru-RU"/>
                    </w:rPr>
                    <w:t>300</w:t>
                  </w:r>
                </w:p>
              </w:tc>
            </w:tr>
          </w:tbl>
          <w:p w14:paraId="23B6CFF7" w14:textId="77777777" w:rsidR="00713C34" w:rsidRPr="00A71375" w:rsidRDefault="00713C34" w:rsidP="00B359C3">
            <w:pPr>
              <w:spacing w:after="0" w:line="240" w:lineRule="auto"/>
              <w:rPr>
                <w:rFonts w:cs="Arial"/>
              </w:rPr>
            </w:pPr>
          </w:p>
        </w:tc>
        <w:tc>
          <w:tcPr>
            <w:tcW w:w="149" w:type="dxa"/>
          </w:tcPr>
          <w:p w14:paraId="37550A80" w14:textId="77777777" w:rsidR="00713C34" w:rsidRPr="00A71375" w:rsidRDefault="00713C34" w:rsidP="00B359C3">
            <w:pPr>
              <w:pStyle w:val="EmptyCellLayoutStyle"/>
              <w:spacing w:after="0" w:line="240" w:lineRule="auto"/>
              <w:rPr>
                <w:rFonts w:ascii="Arial" w:hAnsi="Arial" w:cs="Arial"/>
              </w:rPr>
            </w:pPr>
          </w:p>
        </w:tc>
      </w:tr>
      <w:tr w:rsidR="00713C34" w:rsidRPr="00A71375" w14:paraId="7C2858BE" w14:textId="77777777" w:rsidTr="00B359C3">
        <w:trPr>
          <w:trHeight w:val="80"/>
        </w:trPr>
        <w:tc>
          <w:tcPr>
            <w:tcW w:w="54" w:type="dxa"/>
          </w:tcPr>
          <w:p w14:paraId="6780D85C" w14:textId="77777777" w:rsidR="00713C34" w:rsidRPr="00A71375" w:rsidRDefault="00713C34" w:rsidP="00B359C3">
            <w:pPr>
              <w:pStyle w:val="EmptyCellLayoutStyle"/>
              <w:spacing w:after="0" w:line="240" w:lineRule="auto"/>
              <w:rPr>
                <w:rFonts w:ascii="Arial" w:hAnsi="Arial" w:cs="Arial"/>
              </w:rPr>
            </w:pPr>
          </w:p>
        </w:tc>
        <w:tc>
          <w:tcPr>
            <w:tcW w:w="10395" w:type="dxa"/>
          </w:tcPr>
          <w:p w14:paraId="54F93E07" w14:textId="77777777" w:rsidR="00713C34" w:rsidRPr="00A71375" w:rsidRDefault="00713C34" w:rsidP="00B359C3">
            <w:pPr>
              <w:pStyle w:val="EmptyCellLayoutStyle"/>
              <w:spacing w:after="0" w:line="240" w:lineRule="auto"/>
              <w:rPr>
                <w:rFonts w:ascii="Arial" w:hAnsi="Arial" w:cs="Arial"/>
              </w:rPr>
            </w:pPr>
          </w:p>
        </w:tc>
        <w:tc>
          <w:tcPr>
            <w:tcW w:w="149" w:type="dxa"/>
          </w:tcPr>
          <w:p w14:paraId="78CD6F00" w14:textId="77777777" w:rsidR="00713C34" w:rsidRPr="00A71375" w:rsidRDefault="00713C34" w:rsidP="00B359C3">
            <w:pPr>
              <w:pStyle w:val="EmptyCellLayoutStyle"/>
              <w:spacing w:after="0" w:line="240" w:lineRule="auto"/>
              <w:rPr>
                <w:rFonts w:ascii="Arial" w:hAnsi="Arial" w:cs="Arial"/>
              </w:rPr>
            </w:pPr>
          </w:p>
        </w:tc>
      </w:tr>
    </w:tbl>
    <w:p w14:paraId="32E17A12" w14:textId="77777777" w:rsidR="00713C34" w:rsidRPr="00A71375" w:rsidRDefault="00713C34" w:rsidP="00713C34">
      <w:pPr>
        <w:spacing w:after="0" w:line="240" w:lineRule="auto"/>
        <w:rPr>
          <w:rFonts w:cs="Arial"/>
        </w:rPr>
      </w:pPr>
    </w:p>
    <w:p w14:paraId="0F14C08F" w14:textId="77777777" w:rsidR="00713C34" w:rsidRPr="00A71375" w:rsidRDefault="00713C34" w:rsidP="00713C34">
      <w:pPr>
        <w:spacing w:after="0" w:line="240" w:lineRule="auto"/>
        <w:rPr>
          <w:rFonts w:cs="Arial"/>
        </w:rPr>
      </w:pPr>
      <w:r w:rsidRPr="00A71375">
        <w:rPr>
          <w:rFonts w:eastAsia="Calibri" w:cs="Arial"/>
          <w:b/>
          <w:color w:val="6495ED"/>
          <w:lang w:bidi="ru-RU"/>
        </w:rPr>
        <w:t>Служба Windows: SQL Server</w:t>
      </w:r>
    </w:p>
    <w:p w14:paraId="2A2BF462" w14:textId="143AC31E" w:rsidR="00713C34" w:rsidRPr="00A71375" w:rsidRDefault="00713C34" w:rsidP="00713C34">
      <w:pPr>
        <w:spacing w:after="0" w:line="240" w:lineRule="auto"/>
        <w:rPr>
          <w:rFonts w:cs="Arial"/>
        </w:rPr>
      </w:pPr>
      <w:r w:rsidRPr="00A71375">
        <w:rPr>
          <w:rFonts w:eastAsia="Calibri" w:cs="Arial"/>
          <w:color w:val="000000"/>
          <w:lang w:bidi="ru-RU"/>
        </w:rPr>
        <w:t>Этот монитор проверяет состояние службы компонента "Ядро СУБД SQL" (SQL 2008,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713C34" w:rsidRPr="00A71375" w14:paraId="5EF4CBC8" w14:textId="77777777" w:rsidTr="00B359C3">
        <w:trPr>
          <w:trHeight w:val="54"/>
        </w:trPr>
        <w:tc>
          <w:tcPr>
            <w:tcW w:w="54" w:type="dxa"/>
          </w:tcPr>
          <w:p w14:paraId="734B238C" w14:textId="77777777" w:rsidR="00713C34" w:rsidRPr="00A71375" w:rsidRDefault="00713C34" w:rsidP="00B359C3">
            <w:pPr>
              <w:pStyle w:val="EmptyCellLayoutStyle"/>
              <w:spacing w:after="0" w:line="240" w:lineRule="auto"/>
              <w:rPr>
                <w:rFonts w:ascii="Arial" w:hAnsi="Arial" w:cs="Arial"/>
              </w:rPr>
            </w:pPr>
          </w:p>
        </w:tc>
        <w:tc>
          <w:tcPr>
            <w:tcW w:w="10395" w:type="dxa"/>
          </w:tcPr>
          <w:p w14:paraId="249FAACC" w14:textId="77777777" w:rsidR="00713C34" w:rsidRPr="00A71375" w:rsidRDefault="00713C34" w:rsidP="00B359C3">
            <w:pPr>
              <w:pStyle w:val="EmptyCellLayoutStyle"/>
              <w:spacing w:after="0" w:line="240" w:lineRule="auto"/>
              <w:rPr>
                <w:rFonts w:ascii="Arial" w:hAnsi="Arial" w:cs="Arial"/>
              </w:rPr>
            </w:pPr>
          </w:p>
        </w:tc>
        <w:tc>
          <w:tcPr>
            <w:tcW w:w="149" w:type="dxa"/>
          </w:tcPr>
          <w:p w14:paraId="1C680E2E" w14:textId="77777777" w:rsidR="00713C34" w:rsidRPr="00A71375" w:rsidRDefault="00713C34" w:rsidP="00B359C3">
            <w:pPr>
              <w:pStyle w:val="EmptyCellLayoutStyle"/>
              <w:spacing w:after="0" w:line="240" w:lineRule="auto"/>
              <w:rPr>
                <w:rFonts w:ascii="Arial" w:hAnsi="Arial" w:cs="Arial"/>
              </w:rPr>
            </w:pPr>
          </w:p>
        </w:tc>
      </w:tr>
      <w:tr w:rsidR="00713C34" w:rsidRPr="00A71375" w14:paraId="41E94FF1" w14:textId="77777777" w:rsidTr="00B359C3">
        <w:tc>
          <w:tcPr>
            <w:tcW w:w="54" w:type="dxa"/>
          </w:tcPr>
          <w:p w14:paraId="703AA606" w14:textId="77777777" w:rsidR="00713C34" w:rsidRPr="00A71375"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713C34" w:rsidRPr="00A71375" w14:paraId="4035B37D"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5002360"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59E2A1"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05822A4"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Значение по умолчанию</w:t>
                  </w:r>
                </w:p>
              </w:tc>
            </w:tr>
            <w:tr w:rsidR="00713C34" w:rsidRPr="00A71375" w14:paraId="773861E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3387F1" w14:textId="77777777" w:rsidR="00713C34" w:rsidRPr="00A71375" w:rsidRDefault="00713C3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F317F8"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EB62C2" w14:textId="77777777" w:rsidR="00713C34" w:rsidRPr="00A71375" w:rsidRDefault="00713C34" w:rsidP="00B359C3">
                  <w:pPr>
                    <w:spacing w:after="0" w:line="240" w:lineRule="auto"/>
                    <w:rPr>
                      <w:rFonts w:cs="Arial"/>
                    </w:rPr>
                  </w:pPr>
                  <w:r w:rsidRPr="00A71375">
                    <w:rPr>
                      <w:rFonts w:eastAsia="Calibri" w:cs="Arial"/>
                      <w:color w:val="000000"/>
                      <w:lang w:bidi="ru-RU"/>
                    </w:rPr>
                    <w:t>Да</w:t>
                  </w:r>
                </w:p>
              </w:tc>
            </w:tr>
            <w:tr w:rsidR="00713C34" w:rsidRPr="00A71375" w14:paraId="28CBB07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10A1F3" w14:textId="77777777" w:rsidR="00713C34" w:rsidRPr="00A71375" w:rsidRDefault="00713C34"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21C89D"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19E0A4" w14:textId="77777777" w:rsidR="00713C34" w:rsidRPr="00A71375" w:rsidRDefault="00713C34" w:rsidP="00B359C3">
                  <w:pPr>
                    <w:spacing w:after="0" w:line="240" w:lineRule="auto"/>
                    <w:rPr>
                      <w:rFonts w:cs="Arial"/>
                    </w:rPr>
                  </w:pPr>
                  <w:r w:rsidRPr="00A71375">
                    <w:rPr>
                      <w:rFonts w:eastAsia="Arial" w:cs="Arial"/>
                      <w:color w:val="000000"/>
                      <w:lang w:bidi="ru-RU"/>
                    </w:rPr>
                    <w:t>False</w:t>
                  </w:r>
                </w:p>
              </w:tc>
            </w:tr>
            <w:tr w:rsidR="00713C34" w:rsidRPr="00A71375" w14:paraId="5AB8539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93EC577" w14:textId="77777777" w:rsidR="00713C34" w:rsidRPr="00A71375" w:rsidRDefault="00713C3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82A2B16" w14:textId="77777777" w:rsidR="00713C34" w:rsidRPr="00A71375" w:rsidRDefault="00713C3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4C3E86C" w14:textId="77777777" w:rsidR="00713C34" w:rsidRPr="00A71375" w:rsidRDefault="00713C34" w:rsidP="00B359C3">
                  <w:pPr>
                    <w:spacing w:after="0" w:line="240" w:lineRule="auto"/>
                    <w:rPr>
                      <w:rFonts w:cs="Arial"/>
                    </w:rPr>
                  </w:pPr>
                  <w:r w:rsidRPr="00A71375">
                    <w:rPr>
                      <w:rFonts w:eastAsia="Calibri" w:cs="Arial"/>
                      <w:color w:val="000000"/>
                      <w:lang w:bidi="ru-RU"/>
                    </w:rPr>
                    <w:t>60</w:t>
                  </w:r>
                </w:p>
              </w:tc>
            </w:tr>
          </w:tbl>
          <w:p w14:paraId="6C6CD32D" w14:textId="77777777" w:rsidR="00713C34" w:rsidRPr="00A71375" w:rsidRDefault="00713C34" w:rsidP="00B359C3">
            <w:pPr>
              <w:spacing w:after="0" w:line="240" w:lineRule="auto"/>
              <w:rPr>
                <w:rFonts w:cs="Arial"/>
              </w:rPr>
            </w:pPr>
          </w:p>
        </w:tc>
        <w:tc>
          <w:tcPr>
            <w:tcW w:w="149" w:type="dxa"/>
          </w:tcPr>
          <w:p w14:paraId="25EE4C14" w14:textId="77777777" w:rsidR="00713C34" w:rsidRPr="00A71375" w:rsidRDefault="00713C34" w:rsidP="00B359C3">
            <w:pPr>
              <w:pStyle w:val="EmptyCellLayoutStyle"/>
              <w:spacing w:after="0" w:line="240" w:lineRule="auto"/>
              <w:rPr>
                <w:rFonts w:ascii="Arial" w:hAnsi="Arial" w:cs="Arial"/>
              </w:rPr>
            </w:pPr>
          </w:p>
        </w:tc>
      </w:tr>
      <w:tr w:rsidR="00713C34" w:rsidRPr="00A71375" w14:paraId="3F497FB8" w14:textId="77777777" w:rsidTr="00B359C3">
        <w:trPr>
          <w:trHeight w:val="80"/>
        </w:trPr>
        <w:tc>
          <w:tcPr>
            <w:tcW w:w="54" w:type="dxa"/>
          </w:tcPr>
          <w:p w14:paraId="2EAC9EA1" w14:textId="77777777" w:rsidR="00713C34" w:rsidRPr="00A71375" w:rsidRDefault="00713C34" w:rsidP="00B359C3">
            <w:pPr>
              <w:pStyle w:val="EmptyCellLayoutStyle"/>
              <w:spacing w:after="0" w:line="240" w:lineRule="auto"/>
              <w:rPr>
                <w:rFonts w:ascii="Arial" w:hAnsi="Arial" w:cs="Arial"/>
              </w:rPr>
            </w:pPr>
          </w:p>
        </w:tc>
        <w:tc>
          <w:tcPr>
            <w:tcW w:w="10395" w:type="dxa"/>
          </w:tcPr>
          <w:p w14:paraId="2F4E444E" w14:textId="77777777" w:rsidR="00713C34" w:rsidRPr="00A71375" w:rsidRDefault="00713C34" w:rsidP="00B359C3">
            <w:pPr>
              <w:pStyle w:val="EmptyCellLayoutStyle"/>
              <w:spacing w:after="0" w:line="240" w:lineRule="auto"/>
              <w:rPr>
                <w:rFonts w:ascii="Arial" w:hAnsi="Arial" w:cs="Arial"/>
              </w:rPr>
            </w:pPr>
          </w:p>
        </w:tc>
        <w:tc>
          <w:tcPr>
            <w:tcW w:w="149" w:type="dxa"/>
          </w:tcPr>
          <w:p w14:paraId="689F388E" w14:textId="77777777" w:rsidR="00713C34" w:rsidRPr="00A71375" w:rsidRDefault="00713C34" w:rsidP="00B359C3">
            <w:pPr>
              <w:pStyle w:val="EmptyCellLayoutStyle"/>
              <w:spacing w:after="0" w:line="240" w:lineRule="auto"/>
              <w:rPr>
                <w:rFonts w:ascii="Arial" w:hAnsi="Arial" w:cs="Arial"/>
              </w:rPr>
            </w:pPr>
          </w:p>
        </w:tc>
      </w:tr>
    </w:tbl>
    <w:p w14:paraId="01B59169" w14:textId="77777777" w:rsidR="00713C34" w:rsidRPr="00A71375" w:rsidRDefault="00713C34" w:rsidP="00713C34">
      <w:pPr>
        <w:spacing w:after="0" w:line="240" w:lineRule="auto"/>
        <w:rPr>
          <w:rFonts w:cs="Arial"/>
        </w:rPr>
      </w:pPr>
    </w:p>
    <w:p w14:paraId="2D981B46" w14:textId="77777777" w:rsidR="00713C34" w:rsidRPr="00A71375" w:rsidRDefault="00713C34" w:rsidP="00713C34">
      <w:pPr>
        <w:spacing w:after="0" w:line="240" w:lineRule="auto"/>
        <w:rPr>
          <w:rFonts w:cs="Arial"/>
        </w:rPr>
      </w:pPr>
      <w:r w:rsidRPr="00A71375">
        <w:rPr>
          <w:rFonts w:eastAsia="Calibri" w:cs="Arial"/>
          <w:b/>
          <w:color w:val="6495ED"/>
          <w:lang w:bidi="ru-RU"/>
        </w:rPr>
        <w:t>Всего места в базе данных</w:t>
      </w:r>
    </w:p>
    <w:p w14:paraId="3F5B13C4" w14:textId="3D708A1A" w:rsidR="00060E1B" w:rsidRPr="00A71375" w:rsidRDefault="00713C34" w:rsidP="00713C34">
      <w:pPr>
        <w:spacing w:after="0" w:line="240" w:lineRule="auto"/>
        <w:rPr>
          <w:rFonts w:eastAsia="Calibri" w:cs="Arial"/>
          <w:color w:val="000000"/>
          <w:sz w:val="22"/>
        </w:rPr>
      </w:pPr>
      <w:r w:rsidRPr="00A71375">
        <w:rPr>
          <w:rFonts w:eastAsia="Calibri" w:cs="Arial"/>
          <w:color w:val="000000"/>
          <w:sz w:val="22"/>
          <w:lang w:bidi="ru-RU"/>
        </w:rPr>
        <w:t>Отслеживает свободное место в базе данных в процентах от места на носителе, на котором размещается база данных (SQL 2008, SQL 2012).</w:t>
      </w:r>
    </w:p>
    <w:p w14:paraId="24120DB0" w14:textId="3BD1E6D8" w:rsidR="00713C34" w:rsidRPr="00A71375" w:rsidRDefault="00713C34" w:rsidP="00713C34">
      <w:pPr>
        <w:spacing w:after="0" w:line="240" w:lineRule="auto"/>
        <w:rPr>
          <w:rFonts w:cs="Arial"/>
        </w:rPr>
      </w:pPr>
      <w:r w:rsidRPr="00A71375">
        <w:rPr>
          <w:rFonts w:eastAsia="Calibri" w:cs="Arial"/>
          <w:color w:val="000000"/>
          <w:lang w:bidi="ru-RU"/>
        </w:rPr>
        <w:t>Обратите внимание на то, что этот монитор не учитывает свободное место для файловых групп FILESTREAM (только для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713C34" w:rsidRPr="00A71375" w14:paraId="14F6C747" w14:textId="77777777" w:rsidTr="00B359C3">
        <w:trPr>
          <w:trHeight w:val="54"/>
        </w:trPr>
        <w:tc>
          <w:tcPr>
            <w:tcW w:w="54" w:type="dxa"/>
          </w:tcPr>
          <w:p w14:paraId="63A3D75A" w14:textId="77777777" w:rsidR="00713C34" w:rsidRPr="00A71375" w:rsidRDefault="00713C34" w:rsidP="00B359C3">
            <w:pPr>
              <w:pStyle w:val="EmptyCellLayoutStyle"/>
              <w:spacing w:after="0" w:line="240" w:lineRule="auto"/>
              <w:rPr>
                <w:rFonts w:ascii="Arial" w:hAnsi="Arial" w:cs="Arial"/>
              </w:rPr>
            </w:pPr>
          </w:p>
        </w:tc>
        <w:tc>
          <w:tcPr>
            <w:tcW w:w="10395" w:type="dxa"/>
          </w:tcPr>
          <w:p w14:paraId="1F897D4D" w14:textId="77777777" w:rsidR="00713C34" w:rsidRPr="00A71375" w:rsidRDefault="00713C34" w:rsidP="00B359C3">
            <w:pPr>
              <w:pStyle w:val="EmptyCellLayoutStyle"/>
              <w:spacing w:after="0" w:line="240" w:lineRule="auto"/>
              <w:rPr>
                <w:rFonts w:ascii="Arial" w:hAnsi="Arial" w:cs="Arial"/>
              </w:rPr>
            </w:pPr>
          </w:p>
        </w:tc>
        <w:tc>
          <w:tcPr>
            <w:tcW w:w="149" w:type="dxa"/>
          </w:tcPr>
          <w:p w14:paraId="7898B222" w14:textId="77777777" w:rsidR="00713C34" w:rsidRPr="00A71375" w:rsidRDefault="00713C34" w:rsidP="00B359C3">
            <w:pPr>
              <w:pStyle w:val="EmptyCellLayoutStyle"/>
              <w:spacing w:after="0" w:line="240" w:lineRule="auto"/>
              <w:rPr>
                <w:rFonts w:ascii="Arial" w:hAnsi="Arial" w:cs="Arial"/>
              </w:rPr>
            </w:pPr>
          </w:p>
        </w:tc>
      </w:tr>
      <w:tr w:rsidR="00713C34" w:rsidRPr="00A71375" w14:paraId="355C6F09" w14:textId="77777777" w:rsidTr="00B359C3">
        <w:tc>
          <w:tcPr>
            <w:tcW w:w="54" w:type="dxa"/>
          </w:tcPr>
          <w:p w14:paraId="5A47AB42" w14:textId="77777777" w:rsidR="00713C34" w:rsidRPr="00A71375"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713C34" w:rsidRPr="00A71375" w14:paraId="259E805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A81F339"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65C88EE"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6FDE748"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Значение по умолчанию</w:t>
                  </w:r>
                </w:p>
              </w:tc>
            </w:tr>
            <w:tr w:rsidR="00713C34" w:rsidRPr="00A71375" w14:paraId="568AC18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AD37A8" w14:textId="77777777" w:rsidR="00713C34" w:rsidRPr="00A71375" w:rsidRDefault="00713C3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3D0385"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BCD6D7" w14:textId="77777777" w:rsidR="00713C34" w:rsidRPr="00A71375" w:rsidRDefault="00713C34" w:rsidP="00B359C3">
                  <w:pPr>
                    <w:spacing w:after="0" w:line="240" w:lineRule="auto"/>
                    <w:rPr>
                      <w:rFonts w:cs="Arial"/>
                    </w:rPr>
                  </w:pPr>
                  <w:r w:rsidRPr="00A71375">
                    <w:rPr>
                      <w:rFonts w:eastAsia="Calibri" w:cs="Arial"/>
                      <w:color w:val="000000"/>
                      <w:lang w:bidi="ru-RU"/>
                    </w:rPr>
                    <w:t>Нет</w:t>
                  </w:r>
                </w:p>
              </w:tc>
            </w:tr>
            <w:tr w:rsidR="00713C34" w:rsidRPr="00A71375" w14:paraId="4FF0EA6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30616B" w14:textId="77777777" w:rsidR="00713C34" w:rsidRPr="00A71375" w:rsidRDefault="00713C34"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1610DF"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923465" w14:textId="77777777" w:rsidR="00713C34" w:rsidRPr="00A71375" w:rsidRDefault="00713C34" w:rsidP="00B359C3">
                  <w:pPr>
                    <w:spacing w:after="0" w:line="240" w:lineRule="auto"/>
                    <w:rPr>
                      <w:rFonts w:cs="Arial"/>
                    </w:rPr>
                  </w:pPr>
                  <w:r w:rsidRPr="00A71375">
                    <w:rPr>
                      <w:rFonts w:eastAsia="Arial" w:cs="Arial"/>
                      <w:color w:val="000000"/>
                      <w:lang w:bidi="ru-RU"/>
                    </w:rPr>
                    <w:t>True</w:t>
                  </w:r>
                </w:p>
              </w:tc>
            </w:tr>
            <w:tr w:rsidR="00713C34" w:rsidRPr="00A71375" w14:paraId="4E41627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5E0201" w14:textId="77777777" w:rsidR="00713C34" w:rsidRPr="00A71375" w:rsidRDefault="00713C3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7FD938" w14:textId="77777777" w:rsidR="00713C34" w:rsidRPr="00A71375" w:rsidRDefault="00713C3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BD3906" w14:textId="77777777" w:rsidR="00713C34" w:rsidRPr="00A71375" w:rsidRDefault="00713C34" w:rsidP="00B359C3">
                  <w:pPr>
                    <w:spacing w:after="0" w:line="240" w:lineRule="auto"/>
                    <w:rPr>
                      <w:rFonts w:cs="Arial"/>
                    </w:rPr>
                  </w:pPr>
                  <w:r w:rsidRPr="00A71375">
                    <w:rPr>
                      <w:rFonts w:eastAsia="Calibri" w:cs="Arial"/>
                      <w:color w:val="000000"/>
                      <w:lang w:bidi="ru-RU"/>
                    </w:rPr>
                    <w:t>900</w:t>
                  </w:r>
                </w:p>
              </w:tc>
            </w:tr>
            <w:tr w:rsidR="00713C34" w:rsidRPr="00A71375" w14:paraId="0929374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6A3290" w14:textId="77777777" w:rsidR="00713C34" w:rsidRPr="00A71375" w:rsidRDefault="00713C34" w:rsidP="00B359C3">
                  <w:pPr>
                    <w:spacing w:after="0" w:line="240" w:lineRule="auto"/>
                    <w:rPr>
                      <w:rFonts w:cs="Arial"/>
                    </w:rPr>
                  </w:pPr>
                  <w:r w:rsidRPr="00A71375">
                    <w:rPr>
                      <w:rFonts w:eastAsia="Calibri" w:cs="Arial"/>
                      <w:color w:val="000000"/>
                      <w:lang w:bidi="ru-RU"/>
                    </w:rPr>
                    <w:t>Нижнее пороговое значение</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2289EB" w14:textId="77777777" w:rsidR="00713C34" w:rsidRPr="00A71375" w:rsidRDefault="00713C34" w:rsidP="00B359C3">
                  <w:pPr>
                    <w:spacing w:after="0" w:line="240" w:lineRule="auto"/>
                    <w:rPr>
                      <w:rFonts w:cs="Arial"/>
                    </w:rPr>
                  </w:pPr>
                  <w:r w:rsidRPr="00A71375">
                    <w:rPr>
                      <w:rFonts w:eastAsia="Calibri" w:cs="Arial"/>
                      <w:color w:val="000000"/>
                      <w:lang w:bidi="ru-RU"/>
                    </w:rPr>
                    <w:t>Нижнее пороговое значение для этого монитора.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11BA69" w14:textId="77777777" w:rsidR="00713C34" w:rsidRPr="00A71375" w:rsidRDefault="00713C34" w:rsidP="00B359C3">
                  <w:pPr>
                    <w:spacing w:after="0" w:line="240" w:lineRule="auto"/>
                    <w:rPr>
                      <w:rFonts w:cs="Arial"/>
                    </w:rPr>
                  </w:pPr>
                  <w:r w:rsidRPr="00A71375">
                    <w:rPr>
                      <w:rFonts w:eastAsia="Calibri" w:cs="Arial"/>
                      <w:color w:val="000000"/>
                      <w:lang w:bidi="ru-RU"/>
                    </w:rPr>
                    <w:t>10</w:t>
                  </w:r>
                </w:p>
              </w:tc>
            </w:tr>
            <w:tr w:rsidR="00713C34" w:rsidRPr="00A71375" w14:paraId="12FC46E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3A25EA" w14:textId="77777777" w:rsidR="00713C34" w:rsidRPr="00A71375" w:rsidRDefault="00713C34"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CD3F4D" w14:textId="77777777" w:rsidR="00713C34" w:rsidRPr="00A71375" w:rsidRDefault="00713C34"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0236C6" w14:textId="77777777" w:rsidR="00713C34" w:rsidRPr="00A71375" w:rsidRDefault="00713C34" w:rsidP="00B359C3">
                  <w:pPr>
                    <w:spacing w:after="0" w:line="240" w:lineRule="auto"/>
                    <w:rPr>
                      <w:rFonts w:cs="Arial"/>
                    </w:rPr>
                  </w:pPr>
                </w:p>
              </w:tc>
            </w:tr>
            <w:tr w:rsidR="00713C34" w:rsidRPr="00A71375" w14:paraId="0A62156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393195" w14:textId="77777777" w:rsidR="00713C34" w:rsidRPr="00A71375" w:rsidRDefault="00713C34"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301245"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39C5B1" w14:textId="77777777" w:rsidR="00713C34" w:rsidRPr="00A71375" w:rsidRDefault="00713C34" w:rsidP="00B359C3">
                  <w:pPr>
                    <w:spacing w:after="0" w:line="240" w:lineRule="auto"/>
                    <w:rPr>
                      <w:rFonts w:cs="Arial"/>
                    </w:rPr>
                  </w:pPr>
                  <w:r w:rsidRPr="00A71375">
                    <w:rPr>
                      <w:rFonts w:eastAsia="Calibri" w:cs="Arial"/>
                      <w:color w:val="000000"/>
                      <w:lang w:bidi="ru-RU"/>
                    </w:rPr>
                    <w:t>300</w:t>
                  </w:r>
                </w:p>
              </w:tc>
            </w:tr>
            <w:tr w:rsidR="00713C34" w:rsidRPr="00A71375" w14:paraId="2438E7A1"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FDC053B" w14:textId="77777777" w:rsidR="00713C34" w:rsidRPr="00A71375" w:rsidRDefault="00713C34" w:rsidP="00B359C3">
                  <w:pPr>
                    <w:spacing w:after="0" w:line="240" w:lineRule="auto"/>
                    <w:rPr>
                      <w:rFonts w:cs="Arial"/>
                    </w:rPr>
                  </w:pPr>
                  <w:r w:rsidRPr="00A71375">
                    <w:rPr>
                      <w:rFonts w:eastAsia="Calibri" w:cs="Arial"/>
                      <w:color w:val="000000"/>
                      <w:lang w:bidi="ru-RU"/>
                    </w:rPr>
                    <w:t>Верхнее пороговое значение</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6C18917" w14:textId="77777777" w:rsidR="00713C34" w:rsidRPr="00A71375" w:rsidRDefault="00713C34" w:rsidP="00B359C3">
                  <w:pPr>
                    <w:spacing w:after="0" w:line="240" w:lineRule="auto"/>
                    <w:rPr>
                      <w:rFonts w:cs="Arial"/>
                    </w:rPr>
                  </w:pPr>
                  <w:r w:rsidRPr="00A71375">
                    <w:rPr>
                      <w:rFonts w:eastAsia="Calibri" w:cs="Arial"/>
                      <w:color w:val="000000"/>
                      <w:lang w:bidi="ru-RU"/>
                    </w:rPr>
                    <w:t>Верхнее пороговое значение для этого монитора.</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B51D7C" w14:textId="77777777" w:rsidR="00713C34" w:rsidRPr="00A71375" w:rsidRDefault="00713C34" w:rsidP="00B359C3">
                  <w:pPr>
                    <w:spacing w:after="0" w:line="240" w:lineRule="auto"/>
                    <w:rPr>
                      <w:rFonts w:cs="Arial"/>
                    </w:rPr>
                  </w:pPr>
                  <w:r w:rsidRPr="00A71375">
                    <w:rPr>
                      <w:rFonts w:eastAsia="Calibri" w:cs="Arial"/>
                      <w:color w:val="000000"/>
                      <w:lang w:bidi="ru-RU"/>
                    </w:rPr>
                    <w:t>20</w:t>
                  </w:r>
                </w:p>
              </w:tc>
            </w:tr>
          </w:tbl>
          <w:p w14:paraId="361ACD34" w14:textId="77777777" w:rsidR="00713C34" w:rsidRPr="00A71375" w:rsidRDefault="00713C34" w:rsidP="00B359C3">
            <w:pPr>
              <w:spacing w:after="0" w:line="240" w:lineRule="auto"/>
              <w:rPr>
                <w:rFonts w:cs="Arial"/>
              </w:rPr>
            </w:pPr>
          </w:p>
        </w:tc>
        <w:tc>
          <w:tcPr>
            <w:tcW w:w="149" w:type="dxa"/>
          </w:tcPr>
          <w:p w14:paraId="3D3F02D5" w14:textId="77777777" w:rsidR="00713C34" w:rsidRPr="00A71375" w:rsidRDefault="00713C34" w:rsidP="00B359C3">
            <w:pPr>
              <w:pStyle w:val="EmptyCellLayoutStyle"/>
              <w:spacing w:after="0" w:line="240" w:lineRule="auto"/>
              <w:rPr>
                <w:rFonts w:ascii="Arial" w:hAnsi="Arial" w:cs="Arial"/>
              </w:rPr>
            </w:pPr>
          </w:p>
        </w:tc>
      </w:tr>
      <w:tr w:rsidR="00713C34" w:rsidRPr="00A71375" w14:paraId="1351FBB7" w14:textId="77777777" w:rsidTr="00B359C3">
        <w:trPr>
          <w:trHeight w:val="80"/>
        </w:trPr>
        <w:tc>
          <w:tcPr>
            <w:tcW w:w="54" w:type="dxa"/>
          </w:tcPr>
          <w:p w14:paraId="361C74F3" w14:textId="77777777" w:rsidR="00713C34" w:rsidRPr="00A71375" w:rsidRDefault="00713C34" w:rsidP="00B359C3">
            <w:pPr>
              <w:pStyle w:val="EmptyCellLayoutStyle"/>
              <w:spacing w:after="0" w:line="240" w:lineRule="auto"/>
              <w:rPr>
                <w:rFonts w:ascii="Arial" w:hAnsi="Arial" w:cs="Arial"/>
              </w:rPr>
            </w:pPr>
          </w:p>
        </w:tc>
        <w:tc>
          <w:tcPr>
            <w:tcW w:w="10395" w:type="dxa"/>
          </w:tcPr>
          <w:p w14:paraId="7CBF6F75" w14:textId="77777777" w:rsidR="00713C34" w:rsidRPr="00A71375" w:rsidRDefault="00713C34" w:rsidP="00B359C3">
            <w:pPr>
              <w:pStyle w:val="EmptyCellLayoutStyle"/>
              <w:spacing w:after="0" w:line="240" w:lineRule="auto"/>
              <w:rPr>
                <w:rFonts w:ascii="Arial" w:hAnsi="Arial" w:cs="Arial"/>
              </w:rPr>
            </w:pPr>
          </w:p>
        </w:tc>
        <w:tc>
          <w:tcPr>
            <w:tcW w:w="149" w:type="dxa"/>
          </w:tcPr>
          <w:p w14:paraId="5723CBE5" w14:textId="77777777" w:rsidR="00713C34" w:rsidRPr="00A71375" w:rsidRDefault="00713C34" w:rsidP="00B359C3">
            <w:pPr>
              <w:pStyle w:val="EmptyCellLayoutStyle"/>
              <w:spacing w:after="0" w:line="240" w:lineRule="auto"/>
              <w:rPr>
                <w:rFonts w:ascii="Arial" w:hAnsi="Arial" w:cs="Arial"/>
              </w:rPr>
            </w:pPr>
          </w:p>
        </w:tc>
      </w:tr>
    </w:tbl>
    <w:p w14:paraId="4B32680F" w14:textId="77777777" w:rsidR="00713C34" w:rsidRPr="00A71375" w:rsidRDefault="00713C34" w:rsidP="00713C34">
      <w:pPr>
        <w:spacing w:after="0" w:line="240" w:lineRule="auto"/>
        <w:rPr>
          <w:rFonts w:cs="Arial"/>
        </w:rPr>
      </w:pPr>
    </w:p>
    <w:p w14:paraId="67CED359" w14:textId="77777777" w:rsidR="00713C34" w:rsidRPr="00A71375" w:rsidRDefault="00713C34" w:rsidP="00713C34">
      <w:pPr>
        <w:spacing w:after="0" w:line="240" w:lineRule="auto"/>
        <w:rPr>
          <w:rFonts w:cs="Arial"/>
        </w:rPr>
      </w:pPr>
      <w:r w:rsidRPr="00A71375">
        <w:rPr>
          <w:rFonts w:eastAsia="Calibri" w:cs="Arial"/>
          <w:b/>
          <w:color w:val="6495ED"/>
          <w:lang w:bidi="ru-RU"/>
        </w:rPr>
        <w:t>Состояние базы данных</w:t>
      </w:r>
    </w:p>
    <w:p w14:paraId="048EFD9D" w14:textId="35EDDEDA" w:rsidR="00713C34" w:rsidRPr="00A71375" w:rsidRDefault="00713C34" w:rsidP="00713C34">
      <w:pPr>
        <w:spacing w:after="0" w:line="240" w:lineRule="auto"/>
        <w:rPr>
          <w:rFonts w:cs="Arial"/>
        </w:rPr>
      </w:pPr>
      <w:r w:rsidRPr="00A71375">
        <w:rPr>
          <w:rFonts w:eastAsia="Calibri" w:cs="Arial"/>
          <w:color w:val="000000"/>
          <w:lang w:bidi="ru-RU"/>
        </w:rPr>
        <w:t>Этот монитор проверяет состояние базы данных по данным Microsoft® SQL Server™ (SQL 2008,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713C34" w:rsidRPr="00A71375" w14:paraId="355A01A8" w14:textId="77777777" w:rsidTr="00B359C3">
        <w:trPr>
          <w:trHeight w:val="54"/>
        </w:trPr>
        <w:tc>
          <w:tcPr>
            <w:tcW w:w="54" w:type="dxa"/>
          </w:tcPr>
          <w:p w14:paraId="7CA4224F" w14:textId="77777777" w:rsidR="00713C34" w:rsidRPr="00A71375" w:rsidRDefault="00713C34" w:rsidP="00B359C3">
            <w:pPr>
              <w:pStyle w:val="EmptyCellLayoutStyle"/>
              <w:spacing w:after="0" w:line="240" w:lineRule="auto"/>
              <w:rPr>
                <w:rFonts w:ascii="Arial" w:hAnsi="Arial" w:cs="Arial"/>
              </w:rPr>
            </w:pPr>
          </w:p>
        </w:tc>
        <w:tc>
          <w:tcPr>
            <w:tcW w:w="10395" w:type="dxa"/>
          </w:tcPr>
          <w:p w14:paraId="3FC52C55" w14:textId="77777777" w:rsidR="00713C34" w:rsidRPr="00A71375" w:rsidRDefault="00713C34" w:rsidP="00B359C3">
            <w:pPr>
              <w:pStyle w:val="EmptyCellLayoutStyle"/>
              <w:spacing w:after="0" w:line="240" w:lineRule="auto"/>
              <w:rPr>
                <w:rFonts w:ascii="Arial" w:hAnsi="Arial" w:cs="Arial"/>
              </w:rPr>
            </w:pPr>
          </w:p>
        </w:tc>
        <w:tc>
          <w:tcPr>
            <w:tcW w:w="149" w:type="dxa"/>
          </w:tcPr>
          <w:p w14:paraId="0A4287A2" w14:textId="77777777" w:rsidR="00713C34" w:rsidRPr="00A71375" w:rsidRDefault="00713C34" w:rsidP="00B359C3">
            <w:pPr>
              <w:pStyle w:val="EmptyCellLayoutStyle"/>
              <w:spacing w:after="0" w:line="240" w:lineRule="auto"/>
              <w:rPr>
                <w:rFonts w:ascii="Arial" w:hAnsi="Arial" w:cs="Arial"/>
              </w:rPr>
            </w:pPr>
          </w:p>
        </w:tc>
      </w:tr>
      <w:tr w:rsidR="00713C34" w:rsidRPr="00A71375" w14:paraId="4AAC4C60" w14:textId="77777777" w:rsidTr="00B359C3">
        <w:tc>
          <w:tcPr>
            <w:tcW w:w="54" w:type="dxa"/>
          </w:tcPr>
          <w:p w14:paraId="58FE5F86" w14:textId="77777777" w:rsidR="00713C34" w:rsidRPr="00A71375"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713C34" w:rsidRPr="00A71375" w14:paraId="7521C55A"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A37B30"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7B99C4E"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6AE3B32"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Значение по умолчанию</w:t>
                  </w:r>
                </w:p>
              </w:tc>
            </w:tr>
            <w:tr w:rsidR="00713C34" w:rsidRPr="00A71375" w14:paraId="3EC6AB6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9D05E2" w14:textId="77777777" w:rsidR="00713C34" w:rsidRPr="00A71375" w:rsidRDefault="00713C3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F77011"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930229" w14:textId="77777777" w:rsidR="00713C34" w:rsidRPr="00A71375" w:rsidRDefault="00713C34" w:rsidP="00B359C3">
                  <w:pPr>
                    <w:spacing w:after="0" w:line="240" w:lineRule="auto"/>
                    <w:rPr>
                      <w:rFonts w:cs="Arial"/>
                    </w:rPr>
                  </w:pPr>
                  <w:r w:rsidRPr="00A71375">
                    <w:rPr>
                      <w:rFonts w:eastAsia="Calibri" w:cs="Arial"/>
                      <w:color w:val="000000"/>
                      <w:lang w:bidi="ru-RU"/>
                    </w:rPr>
                    <w:t>Да</w:t>
                  </w:r>
                </w:p>
              </w:tc>
            </w:tr>
            <w:tr w:rsidR="00713C34" w:rsidRPr="00A71375" w14:paraId="4E8F048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AA2CFD" w14:textId="77777777" w:rsidR="00713C34" w:rsidRPr="00A71375" w:rsidRDefault="00713C34"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8CC3F2"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45F32F" w14:textId="77777777" w:rsidR="00713C34" w:rsidRPr="00A71375" w:rsidRDefault="00713C34" w:rsidP="00B359C3">
                  <w:pPr>
                    <w:spacing w:after="0" w:line="240" w:lineRule="auto"/>
                    <w:rPr>
                      <w:rFonts w:cs="Arial"/>
                    </w:rPr>
                  </w:pPr>
                  <w:r w:rsidRPr="00A71375">
                    <w:rPr>
                      <w:rFonts w:eastAsia="Arial" w:cs="Arial"/>
                      <w:color w:val="000000"/>
                      <w:lang w:bidi="ru-RU"/>
                    </w:rPr>
                    <w:t>True</w:t>
                  </w:r>
                </w:p>
              </w:tc>
            </w:tr>
            <w:tr w:rsidR="00713C34" w:rsidRPr="00A71375" w14:paraId="21A7CAC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AC85B4" w14:textId="77777777" w:rsidR="00713C34" w:rsidRPr="00A71375" w:rsidRDefault="00713C3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92371C" w14:textId="77777777" w:rsidR="00713C34" w:rsidRPr="00A71375" w:rsidRDefault="00713C3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591C85" w14:textId="77777777" w:rsidR="00713C34" w:rsidRPr="00A71375" w:rsidRDefault="00713C34" w:rsidP="00B359C3">
                  <w:pPr>
                    <w:spacing w:after="0" w:line="240" w:lineRule="auto"/>
                    <w:rPr>
                      <w:rFonts w:cs="Arial"/>
                    </w:rPr>
                  </w:pPr>
                  <w:r w:rsidRPr="00A71375">
                    <w:rPr>
                      <w:rFonts w:eastAsia="Calibri" w:cs="Arial"/>
                      <w:color w:val="000000"/>
                      <w:lang w:bidi="ru-RU"/>
                    </w:rPr>
                    <w:t>3600</w:t>
                  </w:r>
                </w:p>
              </w:tc>
            </w:tr>
            <w:tr w:rsidR="00713C34" w:rsidRPr="00A71375" w14:paraId="3BDE57A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1BBB97" w14:textId="77777777" w:rsidR="00713C34" w:rsidRPr="00A71375" w:rsidRDefault="00713C34"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F874A2" w14:textId="77777777" w:rsidR="00713C34" w:rsidRPr="00A71375" w:rsidRDefault="00713C34"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9F5075" w14:textId="77777777" w:rsidR="00713C34" w:rsidRPr="00A71375" w:rsidRDefault="00713C34" w:rsidP="00B359C3">
                  <w:pPr>
                    <w:spacing w:after="0" w:line="240" w:lineRule="auto"/>
                    <w:rPr>
                      <w:rFonts w:cs="Arial"/>
                    </w:rPr>
                  </w:pPr>
                </w:p>
              </w:tc>
            </w:tr>
            <w:tr w:rsidR="00713C34" w:rsidRPr="00A71375" w14:paraId="0045912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BD619AE" w14:textId="77777777" w:rsidR="00713C34" w:rsidRPr="00A71375" w:rsidRDefault="00713C34"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FA40AE4"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342AF23" w14:textId="77777777" w:rsidR="00713C34" w:rsidRPr="00A71375" w:rsidRDefault="00713C34" w:rsidP="00B359C3">
                  <w:pPr>
                    <w:spacing w:after="0" w:line="240" w:lineRule="auto"/>
                    <w:rPr>
                      <w:rFonts w:cs="Arial"/>
                    </w:rPr>
                  </w:pPr>
                  <w:r w:rsidRPr="00A71375">
                    <w:rPr>
                      <w:rFonts w:eastAsia="Calibri" w:cs="Arial"/>
                      <w:color w:val="000000"/>
                      <w:lang w:bidi="ru-RU"/>
                    </w:rPr>
                    <w:t>300</w:t>
                  </w:r>
                </w:p>
              </w:tc>
            </w:tr>
          </w:tbl>
          <w:p w14:paraId="07DF65C9" w14:textId="77777777" w:rsidR="00713C34" w:rsidRPr="00A71375" w:rsidRDefault="00713C34" w:rsidP="00B359C3">
            <w:pPr>
              <w:spacing w:after="0" w:line="240" w:lineRule="auto"/>
              <w:rPr>
                <w:rFonts w:cs="Arial"/>
              </w:rPr>
            </w:pPr>
          </w:p>
        </w:tc>
        <w:tc>
          <w:tcPr>
            <w:tcW w:w="149" w:type="dxa"/>
          </w:tcPr>
          <w:p w14:paraId="20507BDB" w14:textId="77777777" w:rsidR="00713C34" w:rsidRPr="00A71375" w:rsidRDefault="00713C34" w:rsidP="00B359C3">
            <w:pPr>
              <w:pStyle w:val="EmptyCellLayoutStyle"/>
              <w:spacing w:after="0" w:line="240" w:lineRule="auto"/>
              <w:rPr>
                <w:rFonts w:ascii="Arial" w:hAnsi="Arial" w:cs="Arial"/>
              </w:rPr>
            </w:pPr>
          </w:p>
        </w:tc>
      </w:tr>
      <w:tr w:rsidR="00713C34" w:rsidRPr="00A71375" w14:paraId="601E0E20" w14:textId="77777777" w:rsidTr="00B359C3">
        <w:trPr>
          <w:trHeight w:val="80"/>
        </w:trPr>
        <w:tc>
          <w:tcPr>
            <w:tcW w:w="54" w:type="dxa"/>
          </w:tcPr>
          <w:p w14:paraId="4EFAE8EF" w14:textId="77777777" w:rsidR="00713C34" w:rsidRPr="00A71375" w:rsidRDefault="00713C34" w:rsidP="00B359C3">
            <w:pPr>
              <w:pStyle w:val="EmptyCellLayoutStyle"/>
              <w:spacing w:after="0" w:line="240" w:lineRule="auto"/>
              <w:rPr>
                <w:rFonts w:ascii="Arial" w:hAnsi="Arial" w:cs="Arial"/>
              </w:rPr>
            </w:pPr>
          </w:p>
        </w:tc>
        <w:tc>
          <w:tcPr>
            <w:tcW w:w="10395" w:type="dxa"/>
          </w:tcPr>
          <w:p w14:paraId="0AC70A1F" w14:textId="77777777" w:rsidR="00713C34" w:rsidRPr="00A71375" w:rsidRDefault="00713C34" w:rsidP="00B359C3">
            <w:pPr>
              <w:pStyle w:val="EmptyCellLayoutStyle"/>
              <w:spacing w:after="0" w:line="240" w:lineRule="auto"/>
              <w:rPr>
                <w:rFonts w:ascii="Arial" w:hAnsi="Arial" w:cs="Arial"/>
              </w:rPr>
            </w:pPr>
          </w:p>
        </w:tc>
        <w:tc>
          <w:tcPr>
            <w:tcW w:w="149" w:type="dxa"/>
          </w:tcPr>
          <w:p w14:paraId="10DBECF4" w14:textId="77777777" w:rsidR="00713C34" w:rsidRPr="00A71375" w:rsidRDefault="00713C34" w:rsidP="00B359C3">
            <w:pPr>
              <w:pStyle w:val="EmptyCellLayoutStyle"/>
              <w:spacing w:after="0" w:line="240" w:lineRule="auto"/>
              <w:rPr>
                <w:rFonts w:ascii="Arial" w:hAnsi="Arial" w:cs="Arial"/>
              </w:rPr>
            </w:pPr>
          </w:p>
        </w:tc>
      </w:tr>
    </w:tbl>
    <w:p w14:paraId="7C10D862" w14:textId="77777777" w:rsidR="00713C34" w:rsidRPr="00A71375" w:rsidRDefault="00713C34" w:rsidP="00713C34">
      <w:pPr>
        <w:spacing w:after="0" w:line="240" w:lineRule="auto"/>
        <w:rPr>
          <w:rFonts w:cs="Arial"/>
        </w:rPr>
      </w:pPr>
    </w:p>
    <w:p w14:paraId="2D4A23FC" w14:textId="77777777" w:rsidR="00713C34" w:rsidRPr="00A71375" w:rsidRDefault="00713C34" w:rsidP="00713C34">
      <w:pPr>
        <w:spacing w:after="0" w:line="240" w:lineRule="auto"/>
        <w:rPr>
          <w:rFonts w:cs="Arial"/>
        </w:rPr>
      </w:pPr>
      <w:r w:rsidRPr="00A71375">
        <w:rPr>
          <w:rFonts w:eastAsia="Calibri" w:cs="Arial"/>
          <w:b/>
          <w:color w:val="6495ED"/>
          <w:lang w:bidi="ru-RU"/>
        </w:rPr>
        <w:t>Состояние резервного копирования базы данных</w:t>
      </w:r>
    </w:p>
    <w:p w14:paraId="1053421B" w14:textId="50C5A38C" w:rsidR="00713C34" w:rsidRPr="00A71375" w:rsidRDefault="00713C34" w:rsidP="00713C34">
      <w:pPr>
        <w:spacing w:after="0" w:line="240" w:lineRule="auto"/>
        <w:rPr>
          <w:rFonts w:cs="Arial"/>
        </w:rPr>
      </w:pPr>
      <w:r w:rsidRPr="00A71375">
        <w:rPr>
          <w:rFonts w:eastAsia="Calibri" w:cs="Arial"/>
          <w:color w:val="000000"/>
          <w:lang w:bidi="ru-RU"/>
        </w:rPr>
        <w:t>Этот монитор проверяет состояние резервной копии базы данных по данным Microsoft® SQL Server™ (SQL 2008,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713C34" w:rsidRPr="00A71375" w14:paraId="2FE2C27D" w14:textId="77777777" w:rsidTr="00B359C3">
        <w:trPr>
          <w:trHeight w:val="54"/>
        </w:trPr>
        <w:tc>
          <w:tcPr>
            <w:tcW w:w="54" w:type="dxa"/>
          </w:tcPr>
          <w:p w14:paraId="651BCB31" w14:textId="77777777" w:rsidR="00713C34" w:rsidRPr="00A71375" w:rsidRDefault="00713C34" w:rsidP="00B359C3">
            <w:pPr>
              <w:pStyle w:val="EmptyCellLayoutStyle"/>
              <w:spacing w:after="0" w:line="240" w:lineRule="auto"/>
              <w:rPr>
                <w:rFonts w:ascii="Arial" w:hAnsi="Arial" w:cs="Arial"/>
              </w:rPr>
            </w:pPr>
          </w:p>
        </w:tc>
        <w:tc>
          <w:tcPr>
            <w:tcW w:w="10395" w:type="dxa"/>
          </w:tcPr>
          <w:p w14:paraId="764EF848" w14:textId="77777777" w:rsidR="00713C34" w:rsidRPr="00A71375" w:rsidRDefault="00713C34" w:rsidP="00B359C3">
            <w:pPr>
              <w:pStyle w:val="EmptyCellLayoutStyle"/>
              <w:spacing w:after="0" w:line="240" w:lineRule="auto"/>
              <w:rPr>
                <w:rFonts w:ascii="Arial" w:hAnsi="Arial" w:cs="Arial"/>
              </w:rPr>
            </w:pPr>
          </w:p>
        </w:tc>
        <w:tc>
          <w:tcPr>
            <w:tcW w:w="149" w:type="dxa"/>
          </w:tcPr>
          <w:p w14:paraId="4E97C80F" w14:textId="77777777" w:rsidR="00713C34" w:rsidRPr="00A71375" w:rsidRDefault="00713C34" w:rsidP="00B359C3">
            <w:pPr>
              <w:pStyle w:val="EmptyCellLayoutStyle"/>
              <w:spacing w:after="0" w:line="240" w:lineRule="auto"/>
              <w:rPr>
                <w:rFonts w:ascii="Arial" w:hAnsi="Arial" w:cs="Arial"/>
              </w:rPr>
            </w:pPr>
          </w:p>
        </w:tc>
      </w:tr>
      <w:tr w:rsidR="00713C34" w:rsidRPr="00A71375" w14:paraId="4185F115" w14:textId="77777777" w:rsidTr="00B359C3">
        <w:tc>
          <w:tcPr>
            <w:tcW w:w="54" w:type="dxa"/>
          </w:tcPr>
          <w:p w14:paraId="294C037D" w14:textId="77777777" w:rsidR="00713C34" w:rsidRPr="00A71375"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713C34" w:rsidRPr="00A71375" w14:paraId="68EB6D0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42E9039"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5FD54A"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C865805"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Значение по умолчанию</w:t>
                  </w:r>
                </w:p>
              </w:tc>
            </w:tr>
            <w:tr w:rsidR="00713C34" w:rsidRPr="00A71375" w14:paraId="30056D7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C20AF2" w14:textId="77777777" w:rsidR="00713C34" w:rsidRPr="00A71375" w:rsidRDefault="00713C3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2AAD3E"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4520BB" w14:textId="77777777" w:rsidR="00713C34" w:rsidRPr="00A71375" w:rsidRDefault="00713C34" w:rsidP="00B359C3">
                  <w:pPr>
                    <w:spacing w:after="0" w:line="240" w:lineRule="auto"/>
                    <w:rPr>
                      <w:rFonts w:cs="Arial"/>
                    </w:rPr>
                  </w:pPr>
                  <w:r w:rsidRPr="00A71375">
                    <w:rPr>
                      <w:rFonts w:eastAsia="Calibri" w:cs="Arial"/>
                      <w:color w:val="000000"/>
                      <w:lang w:bidi="ru-RU"/>
                    </w:rPr>
                    <w:t>Нет</w:t>
                  </w:r>
                </w:p>
              </w:tc>
            </w:tr>
            <w:tr w:rsidR="00713C34" w:rsidRPr="00A71375" w14:paraId="25AD035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464028" w14:textId="77777777" w:rsidR="00713C34" w:rsidRPr="00A71375" w:rsidRDefault="00713C34"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182004"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90F8FF" w14:textId="77777777" w:rsidR="00713C34" w:rsidRPr="00A71375" w:rsidRDefault="00713C34" w:rsidP="00B359C3">
                  <w:pPr>
                    <w:spacing w:after="0" w:line="240" w:lineRule="auto"/>
                    <w:rPr>
                      <w:rFonts w:cs="Arial"/>
                    </w:rPr>
                  </w:pPr>
                  <w:r w:rsidRPr="00A71375">
                    <w:rPr>
                      <w:rFonts w:eastAsia="Arial" w:cs="Arial"/>
                      <w:color w:val="000000"/>
                      <w:lang w:bidi="ru-RU"/>
                    </w:rPr>
                    <w:t>True</w:t>
                  </w:r>
                </w:p>
              </w:tc>
            </w:tr>
            <w:tr w:rsidR="00713C34" w:rsidRPr="00A71375" w14:paraId="729D092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64E222" w14:textId="77777777" w:rsidR="00713C34" w:rsidRPr="00A71375" w:rsidRDefault="00713C34" w:rsidP="00B359C3">
                  <w:pPr>
                    <w:spacing w:after="0" w:line="240" w:lineRule="auto"/>
                    <w:rPr>
                      <w:rFonts w:cs="Arial"/>
                    </w:rPr>
                  </w:pPr>
                  <w:r w:rsidRPr="00A71375">
                    <w:rPr>
                      <w:rFonts w:eastAsia="Calibri" w:cs="Arial"/>
                      <w:color w:val="000000"/>
                      <w:lang w:bidi="ru-RU"/>
                    </w:rPr>
                    <w:t>Период резервного копирования (в днях)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443CE5" w14:textId="77777777" w:rsidR="00713C34" w:rsidRPr="00A71375" w:rsidRDefault="00713C34" w:rsidP="00B359C3">
                  <w:pPr>
                    <w:spacing w:after="0" w:line="240" w:lineRule="auto"/>
                    <w:rPr>
                      <w:rFonts w:cs="Arial"/>
                    </w:rPr>
                  </w:pPr>
                  <w:r w:rsidRPr="00A71375">
                    <w:rPr>
                      <w:rFonts w:eastAsia="Calibri" w:cs="Arial"/>
                      <w:color w:val="000000"/>
                      <w:lang w:bidi="ru-RU"/>
                    </w:rPr>
                    <w:t>Период резервного копирования</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E0F17D" w14:textId="77777777" w:rsidR="00713C34" w:rsidRPr="00A71375" w:rsidRDefault="00713C34" w:rsidP="00B359C3">
                  <w:pPr>
                    <w:spacing w:after="0" w:line="240" w:lineRule="auto"/>
                    <w:rPr>
                      <w:rFonts w:cs="Arial"/>
                    </w:rPr>
                  </w:pPr>
                  <w:r w:rsidRPr="00A71375">
                    <w:rPr>
                      <w:rFonts w:eastAsia="Calibri" w:cs="Arial"/>
                      <w:color w:val="000000"/>
                      <w:lang w:bidi="ru-RU"/>
                    </w:rPr>
                    <w:t>7</w:t>
                  </w:r>
                </w:p>
              </w:tc>
            </w:tr>
            <w:tr w:rsidR="00713C34" w:rsidRPr="00A71375" w14:paraId="15319A3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74CE40" w14:textId="77777777" w:rsidR="00713C34" w:rsidRPr="00A71375" w:rsidRDefault="00713C3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191FD3" w14:textId="77777777" w:rsidR="00713C34" w:rsidRPr="00A71375" w:rsidRDefault="00713C3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E6D2CB" w14:textId="77777777" w:rsidR="00713C34" w:rsidRPr="00A71375" w:rsidRDefault="00713C34" w:rsidP="00B359C3">
                  <w:pPr>
                    <w:spacing w:after="0" w:line="240" w:lineRule="auto"/>
                    <w:rPr>
                      <w:rFonts w:cs="Arial"/>
                    </w:rPr>
                  </w:pPr>
                  <w:r w:rsidRPr="00A71375">
                    <w:rPr>
                      <w:rFonts w:eastAsia="Calibri" w:cs="Arial"/>
                      <w:color w:val="000000"/>
                      <w:lang w:bidi="ru-RU"/>
                    </w:rPr>
                    <w:t>86400</w:t>
                  </w:r>
                </w:p>
              </w:tc>
            </w:tr>
            <w:tr w:rsidR="00713C34" w:rsidRPr="00A71375" w14:paraId="5987588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F66CCD" w14:textId="77777777" w:rsidR="00713C34" w:rsidRPr="00A71375" w:rsidRDefault="00713C34"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B8C41F" w14:textId="77777777" w:rsidR="00713C34" w:rsidRPr="00A71375" w:rsidRDefault="00713C34"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48B653" w14:textId="77777777" w:rsidR="00713C34" w:rsidRPr="00A71375" w:rsidRDefault="00713C34" w:rsidP="00B359C3">
                  <w:pPr>
                    <w:spacing w:after="0" w:line="240" w:lineRule="auto"/>
                    <w:rPr>
                      <w:rFonts w:cs="Arial"/>
                    </w:rPr>
                  </w:pPr>
                </w:p>
              </w:tc>
            </w:tr>
            <w:tr w:rsidR="00713C34" w:rsidRPr="00A71375" w14:paraId="2C0A190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85D2796" w14:textId="77777777" w:rsidR="00713C34" w:rsidRPr="00A71375" w:rsidRDefault="00713C34"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8C483D3"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60229CA" w14:textId="77777777" w:rsidR="00713C34" w:rsidRPr="00A71375" w:rsidRDefault="00713C34" w:rsidP="00B359C3">
                  <w:pPr>
                    <w:spacing w:after="0" w:line="240" w:lineRule="auto"/>
                    <w:rPr>
                      <w:rFonts w:cs="Arial"/>
                    </w:rPr>
                  </w:pPr>
                  <w:r w:rsidRPr="00A71375">
                    <w:rPr>
                      <w:rFonts w:eastAsia="Calibri" w:cs="Arial"/>
                      <w:color w:val="000000"/>
                      <w:lang w:bidi="ru-RU"/>
                    </w:rPr>
                    <w:t>300</w:t>
                  </w:r>
                </w:p>
              </w:tc>
            </w:tr>
          </w:tbl>
          <w:p w14:paraId="1A6FEC6E" w14:textId="77777777" w:rsidR="00713C34" w:rsidRPr="00A71375" w:rsidRDefault="00713C34" w:rsidP="00B359C3">
            <w:pPr>
              <w:spacing w:after="0" w:line="240" w:lineRule="auto"/>
              <w:rPr>
                <w:rFonts w:cs="Arial"/>
              </w:rPr>
            </w:pPr>
          </w:p>
        </w:tc>
        <w:tc>
          <w:tcPr>
            <w:tcW w:w="149" w:type="dxa"/>
          </w:tcPr>
          <w:p w14:paraId="52CDF03B" w14:textId="77777777" w:rsidR="00713C34" w:rsidRPr="00A71375" w:rsidRDefault="00713C34" w:rsidP="00B359C3">
            <w:pPr>
              <w:pStyle w:val="EmptyCellLayoutStyle"/>
              <w:spacing w:after="0" w:line="240" w:lineRule="auto"/>
              <w:rPr>
                <w:rFonts w:ascii="Arial" w:hAnsi="Arial" w:cs="Arial"/>
              </w:rPr>
            </w:pPr>
          </w:p>
        </w:tc>
      </w:tr>
      <w:tr w:rsidR="00713C34" w:rsidRPr="00A71375" w14:paraId="4E95E5C7" w14:textId="77777777" w:rsidTr="00B359C3">
        <w:trPr>
          <w:trHeight w:val="80"/>
        </w:trPr>
        <w:tc>
          <w:tcPr>
            <w:tcW w:w="54" w:type="dxa"/>
          </w:tcPr>
          <w:p w14:paraId="4A7E90D0" w14:textId="77777777" w:rsidR="00713C34" w:rsidRPr="00A71375" w:rsidRDefault="00713C34" w:rsidP="00B359C3">
            <w:pPr>
              <w:pStyle w:val="EmptyCellLayoutStyle"/>
              <w:spacing w:after="0" w:line="240" w:lineRule="auto"/>
              <w:rPr>
                <w:rFonts w:ascii="Arial" w:hAnsi="Arial" w:cs="Arial"/>
              </w:rPr>
            </w:pPr>
          </w:p>
        </w:tc>
        <w:tc>
          <w:tcPr>
            <w:tcW w:w="10395" w:type="dxa"/>
          </w:tcPr>
          <w:p w14:paraId="748661C3" w14:textId="77777777" w:rsidR="00713C34" w:rsidRPr="00A71375" w:rsidRDefault="00713C34" w:rsidP="00B359C3">
            <w:pPr>
              <w:pStyle w:val="EmptyCellLayoutStyle"/>
              <w:spacing w:after="0" w:line="240" w:lineRule="auto"/>
              <w:rPr>
                <w:rFonts w:ascii="Arial" w:hAnsi="Arial" w:cs="Arial"/>
              </w:rPr>
            </w:pPr>
          </w:p>
        </w:tc>
        <w:tc>
          <w:tcPr>
            <w:tcW w:w="149" w:type="dxa"/>
          </w:tcPr>
          <w:p w14:paraId="62616CC0" w14:textId="77777777" w:rsidR="00713C34" w:rsidRPr="00A71375" w:rsidRDefault="00713C34" w:rsidP="00B359C3">
            <w:pPr>
              <w:pStyle w:val="EmptyCellLayoutStyle"/>
              <w:spacing w:after="0" w:line="240" w:lineRule="auto"/>
              <w:rPr>
                <w:rFonts w:ascii="Arial" w:hAnsi="Arial" w:cs="Arial"/>
              </w:rPr>
            </w:pPr>
          </w:p>
        </w:tc>
      </w:tr>
    </w:tbl>
    <w:p w14:paraId="679CEFF0" w14:textId="77777777" w:rsidR="00713C34" w:rsidRPr="00A71375" w:rsidRDefault="00713C34" w:rsidP="00713C34">
      <w:pPr>
        <w:spacing w:after="0" w:line="240" w:lineRule="auto"/>
        <w:rPr>
          <w:rFonts w:cs="Arial"/>
        </w:rPr>
      </w:pPr>
    </w:p>
    <w:p w14:paraId="0AADB291" w14:textId="77777777" w:rsidR="00713C34" w:rsidRPr="00A71375" w:rsidRDefault="00713C34" w:rsidP="00713C34">
      <w:pPr>
        <w:spacing w:after="0" w:line="240" w:lineRule="auto"/>
        <w:rPr>
          <w:rFonts w:cs="Arial"/>
        </w:rPr>
      </w:pPr>
      <w:r w:rsidRPr="00A71375">
        <w:rPr>
          <w:rFonts w:eastAsia="Calibri" w:cs="Arial"/>
          <w:b/>
          <w:color w:val="6495ED"/>
          <w:lang w:bidi="ru-RU"/>
        </w:rPr>
        <w:t>Конфигурация автоматического создания статистики</w:t>
      </w:r>
    </w:p>
    <w:p w14:paraId="44A81920" w14:textId="49201597" w:rsidR="00713C34" w:rsidRPr="00A71375" w:rsidRDefault="00713C34" w:rsidP="00713C34">
      <w:pPr>
        <w:spacing w:after="0" w:line="240" w:lineRule="auto"/>
        <w:rPr>
          <w:rFonts w:cs="Arial"/>
        </w:rPr>
      </w:pPr>
      <w:r w:rsidRPr="00A71375">
        <w:rPr>
          <w:rFonts w:eastAsia="Calibri" w:cs="Arial"/>
          <w:color w:val="000000"/>
          <w:lang w:bidi="ru-RU"/>
        </w:rPr>
        <w:t>Отслеживает параметр автоматического создания статистики для базы данных (SQL 2008,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713C34" w:rsidRPr="00A71375" w14:paraId="65D86713" w14:textId="77777777" w:rsidTr="00B359C3">
        <w:trPr>
          <w:trHeight w:val="54"/>
        </w:trPr>
        <w:tc>
          <w:tcPr>
            <w:tcW w:w="54" w:type="dxa"/>
          </w:tcPr>
          <w:p w14:paraId="7FD8C028" w14:textId="77777777" w:rsidR="00713C34" w:rsidRPr="00A71375" w:rsidRDefault="00713C34" w:rsidP="00B359C3">
            <w:pPr>
              <w:pStyle w:val="EmptyCellLayoutStyle"/>
              <w:spacing w:after="0" w:line="240" w:lineRule="auto"/>
              <w:rPr>
                <w:rFonts w:ascii="Arial" w:hAnsi="Arial" w:cs="Arial"/>
              </w:rPr>
            </w:pPr>
          </w:p>
        </w:tc>
        <w:tc>
          <w:tcPr>
            <w:tcW w:w="10395" w:type="dxa"/>
          </w:tcPr>
          <w:p w14:paraId="3950AF13" w14:textId="77777777" w:rsidR="00713C34" w:rsidRPr="00A71375" w:rsidRDefault="00713C34" w:rsidP="00B359C3">
            <w:pPr>
              <w:pStyle w:val="EmptyCellLayoutStyle"/>
              <w:spacing w:after="0" w:line="240" w:lineRule="auto"/>
              <w:rPr>
                <w:rFonts w:ascii="Arial" w:hAnsi="Arial" w:cs="Arial"/>
              </w:rPr>
            </w:pPr>
          </w:p>
        </w:tc>
        <w:tc>
          <w:tcPr>
            <w:tcW w:w="149" w:type="dxa"/>
          </w:tcPr>
          <w:p w14:paraId="67593F25" w14:textId="77777777" w:rsidR="00713C34" w:rsidRPr="00A71375" w:rsidRDefault="00713C34" w:rsidP="00B359C3">
            <w:pPr>
              <w:pStyle w:val="EmptyCellLayoutStyle"/>
              <w:spacing w:after="0" w:line="240" w:lineRule="auto"/>
              <w:rPr>
                <w:rFonts w:ascii="Arial" w:hAnsi="Arial" w:cs="Arial"/>
              </w:rPr>
            </w:pPr>
          </w:p>
        </w:tc>
      </w:tr>
      <w:tr w:rsidR="00713C34" w:rsidRPr="00A71375" w14:paraId="5754A343" w14:textId="77777777" w:rsidTr="00B359C3">
        <w:tc>
          <w:tcPr>
            <w:tcW w:w="54" w:type="dxa"/>
          </w:tcPr>
          <w:p w14:paraId="39F72EAD" w14:textId="77777777" w:rsidR="00713C34" w:rsidRPr="00A71375"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713C34" w:rsidRPr="00A71375" w14:paraId="20C92A3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C67677"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BBA859"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C360E23"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Значение по умолчанию</w:t>
                  </w:r>
                </w:p>
              </w:tc>
            </w:tr>
            <w:tr w:rsidR="00713C34" w:rsidRPr="00A71375" w14:paraId="3E9DA73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6516C2" w14:textId="77777777" w:rsidR="00713C34" w:rsidRPr="00A71375" w:rsidRDefault="00713C3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26F2B6"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39E89C" w14:textId="77777777" w:rsidR="00713C34" w:rsidRPr="00A71375" w:rsidRDefault="00713C34" w:rsidP="00B359C3">
                  <w:pPr>
                    <w:spacing w:after="0" w:line="240" w:lineRule="auto"/>
                    <w:rPr>
                      <w:rFonts w:cs="Arial"/>
                    </w:rPr>
                  </w:pPr>
                  <w:r w:rsidRPr="00A71375">
                    <w:rPr>
                      <w:rFonts w:eastAsia="Calibri" w:cs="Arial"/>
                      <w:color w:val="000000"/>
                      <w:lang w:bidi="ru-RU"/>
                    </w:rPr>
                    <w:t>Нет</w:t>
                  </w:r>
                </w:p>
              </w:tc>
            </w:tr>
            <w:tr w:rsidR="00713C34" w:rsidRPr="00A71375" w14:paraId="2B771BA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252DF8" w14:textId="77777777" w:rsidR="00713C34" w:rsidRPr="00A71375" w:rsidRDefault="00713C34"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614B06"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880D68" w14:textId="77777777" w:rsidR="00713C34" w:rsidRPr="00A71375" w:rsidRDefault="00713C34" w:rsidP="00B359C3">
                  <w:pPr>
                    <w:spacing w:after="0" w:line="240" w:lineRule="auto"/>
                    <w:rPr>
                      <w:rFonts w:cs="Arial"/>
                    </w:rPr>
                  </w:pPr>
                  <w:r w:rsidRPr="00A71375">
                    <w:rPr>
                      <w:rFonts w:eastAsia="Arial" w:cs="Arial"/>
                      <w:color w:val="000000"/>
                      <w:lang w:bidi="ru-RU"/>
                    </w:rPr>
                    <w:t>True</w:t>
                  </w:r>
                </w:p>
              </w:tc>
            </w:tr>
            <w:tr w:rsidR="00713C34" w:rsidRPr="00A71375" w14:paraId="5EA2E6A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6CE3CF" w14:textId="77777777" w:rsidR="00713C34" w:rsidRPr="00A71375" w:rsidRDefault="00713C34" w:rsidP="00B359C3">
                  <w:pPr>
                    <w:spacing w:after="0" w:line="240" w:lineRule="auto"/>
                    <w:rPr>
                      <w:rFonts w:cs="Arial"/>
                    </w:rPr>
                  </w:pPr>
                  <w:r w:rsidRPr="00A71375">
                    <w:rPr>
                      <w:rFonts w:eastAsia="Calibri" w:cs="Arial"/>
                      <w:color w:val="000000"/>
                      <w:lang w:bidi="ru-RU"/>
                    </w:rPr>
                    <w:t>Отключить проверку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6C45A1"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проверку версии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B80BA0" w14:textId="6EE91E17" w:rsidR="00713C34" w:rsidRPr="00A71375" w:rsidRDefault="0049384E" w:rsidP="00B359C3">
                  <w:pPr>
                    <w:spacing w:after="0" w:line="240" w:lineRule="auto"/>
                    <w:rPr>
                      <w:rFonts w:cs="Arial"/>
                    </w:rPr>
                  </w:pPr>
                  <w:r w:rsidRPr="00A71375">
                    <w:rPr>
                      <w:rFonts w:eastAsia="Calibri" w:cs="Arial"/>
                      <w:color w:val="000000"/>
                      <w:lang w:bidi="ru-RU"/>
                    </w:rPr>
                    <w:t>False</w:t>
                  </w:r>
                </w:p>
              </w:tc>
            </w:tr>
            <w:tr w:rsidR="00713C34" w:rsidRPr="00A71375" w14:paraId="3E59CDC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781D8B" w14:textId="77777777" w:rsidR="00713C34" w:rsidRPr="00A71375" w:rsidRDefault="00713C34" w:rsidP="00B359C3">
                  <w:pPr>
                    <w:spacing w:after="0" w:line="240" w:lineRule="auto"/>
                    <w:rPr>
                      <w:rFonts w:cs="Arial"/>
                    </w:rPr>
                  </w:pPr>
                  <w:r w:rsidRPr="00A71375">
                    <w:rPr>
                      <w:rFonts w:eastAsia="Calibri" w:cs="Arial"/>
                      <w:color w:val="000000"/>
                      <w:lang w:bidi="ru-RU"/>
                    </w:rPr>
                    <w:t>Ожидаемое значение</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1214CB" w14:textId="77777777" w:rsidR="00713C34" w:rsidRPr="00A71375" w:rsidRDefault="00713C34" w:rsidP="00B359C3">
                  <w:pPr>
                    <w:spacing w:after="0" w:line="240" w:lineRule="auto"/>
                    <w:rPr>
                      <w:rFonts w:cs="Arial"/>
                    </w:rPr>
                  </w:pPr>
                  <w:r w:rsidRPr="00A71375">
                    <w:rPr>
                      <w:rFonts w:eastAsia="Calibri" w:cs="Arial"/>
                      <w:color w:val="000000"/>
                      <w:lang w:bidi="ru-RU"/>
                    </w:rPr>
                    <w:t>Перечень возможных значений см. в разделе "Конфигурация" статьи набора знаний для этого монитора.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B48B89" w14:textId="77777777" w:rsidR="00713C34" w:rsidRPr="00A71375" w:rsidRDefault="00713C34" w:rsidP="00B359C3">
                  <w:pPr>
                    <w:spacing w:after="0" w:line="240" w:lineRule="auto"/>
                    <w:rPr>
                      <w:rFonts w:cs="Arial"/>
                    </w:rPr>
                  </w:pPr>
                  <w:r w:rsidRPr="00A71375">
                    <w:rPr>
                      <w:rFonts w:eastAsia="Calibri" w:cs="Arial"/>
                      <w:color w:val="000000"/>
                      <w:lang w:bidi="ru-RU"/>
                    </w:rPr>
                    <w:t>ON</w:t>
                  </w:r>
                </w:p>
              </w:tc>
            </w:tr>
            <w:tr w:rsidR="00713C34" w:rsidRPr="00A71375" w14:paraId="32E0487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3912CF" w14:textId="77777777" w:rsidR="00713C34" w:rsidRPr="00A71375" w:rsidRDefault="00713C3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9340CE" w14:textId="77777777" w:rsidR="00713C34" w:rsidRPr="00A71375" w:rsidRDefault="00713C3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29DBC0" w14:textId="77777777" w:rsidR="00713C34" w:rsidRPr="00A71375" w:rsidRDefault="00713C34" w:rsidP="00B359C3">
                  <w:pPr>
                    <w:spacing w:after="0" w:line="240" w:lineRule="auto"/>
                    <w:rPr>
                      <w:rFonts w:cs="Arial"/>
                    </w:rPr>
                  </w:pPr>
                  <w:r w:rsidRPr="00A71375">
                    <w:rPr>
                      <w:rFonts w:eastAsia="Calibri" w:cs="Arial"/>
                      <w:color w:val="000000"/>
                      <w:lang w:bidi="ru-RU"/>
                    </w:rPr>
                    <w:t>43200</w:t>
                  </w:r>
                </w:p>
              </w:tc>
            </w:tr>
            <w:tr w:rsidR="00713C34" w:rsidRPr="00A71375" w14:paraId="113B574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147DBE8" w14:textId="77777777" w:rsidR="00713C34" w:rsidRPr="00A71375" w:rsidRDefault="00713C34"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CC50B7"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5413280" w14:textId="77777777" w:rsidR="00713C34" w:rsidRPr="00A71375" w:rsidRDefault="00713C34" w:rsidP="00B359C3">
                  <w:pPr>
                    <w:spacing w:after="0" w:line="240" w:lineRule="auto"/>
                    <w:rPr>
                      <w:rFonts w:cs="Arial"/>
                    </w:rPr>
                  </w:pPr>
                  <w:r w:rsidRPr="00A71375">
                    <w:rPr>
                      <w:rFonts w:eastAsia="Calibri" w:cs="Arial"/>
                      <w:color w:val="000000"/>
                      <w:lang w:bidi="ru-RU"/>
                    </w:rPr>
                    <w:t>300</w:t>
                  </w:r>
                </w:p>
              </w:tc>
            </w:tr>
          </w:tbl>
          <w:p w14:paraId="2C902585" w14:textId="77777777" w:rsidR="00713C34" w:rsidRPr="00A71375" w:rsidRDefault="00713C34" w:rsidP="00B359C3">
            <w:pPr>
              <w:spacing w:after="0" w:line="240" w:lineRule="auto"/>
              <w:rPr>
                <w:rFonts w:cs="Arial"/>
              </w:rPr>
            </w:pPr>
          </w:p>
        </w:tc>
        <w:tc>
          <w:tcPr>
            <w:tcW w:w="149" w:type="dxa"/>
          </w:tcPr>
          <w:p w14:paraId="30FC3A48" w14:textId="77777777" w:rsidR="00713C34" w:rsidRPr="00A71375" w:rsidRDefault="00713C34" w:rsidP="00B359C3">
            <w:pPr>
              <w:pStyle w:val="EmptyCellLayoutStyle"/>
              <w:spacing w:after="0" w:line="240" w:lineRule="auto"/>
              <w:rPr>
                <w:rFonts w:ascii="Arial" w:hAnsi="Arial" w:cs="Arial"/>
              </w:rPr>
            </w:pPr>
          </w:p>
        </w:tc>
      </w:tr>
      <w:tr w:rsidR="00713C34" w:rsidRPr="00A71375" w14:paraId="30042AA2" w14:textId="77777777" w:rsidTr="00B359C3">
        <w:trPr>
          <w:trHeight w:val="80"/>
        </w:trPr>
        <w:tc>
          <w:tcPr>
            <w:tcW w:w="54" w:type="dxa"/>
          </w:tcPr>
          <w:p w14:paraId="650829A3" w14:textId="77777777" w:rsidR="00713C34" w:rsidRPr="00A71375" w:rsidRDefault="00713C34" w:rsidP="00B359C3">
            <w:pPr>
              <w:pStyle w:val="EmptyCellLayoutStyle"/>
              <w:spacing w:after="0" w:line="240" w:lineRule="auto"/>
              <w:rPr>
                <w:rFonts w:ascii="Arial" w:hAnsi="Arial" w:cs="Arial"/>
              </w:rPr>
            </w:pPr>
          </w:p>
        </w:tc>
        <w:tc>
          <w:tcPr>
            <w:tcW w:w="10395" w:type="dxa"/>
          </w:tcPr>
          <w:p w14:paraId="05324C6D" w14:textId="77777777" w:rsidR="00713C34" w:rsidRPr="00A71375" w:rsidRDefault="00713C34" w:rsidP="00B359C3">
            <w:pPr>
              <w:pStyle w:val="EmptyCellLayoutStyle"/>
              <w:spacing w:after="0" w:line="240" w:lineRule="auto"/>
              <w:rPr>
                <w:rFonts w:ascii="Arial" w:hAnsi="Arial" w:cs="Arial"/>
              </w:rPr>
            </w:pPr>
          </w:p>
        </w:tc>
        <w:tc>
          <w:tcPr>
            <w:tcW w:w="149" w:type="dxa"/>
          </w:tcPr>
          <w:p w14:paraId="75AAAEE3" w14:textId="77777777" w:rsidR="00713C34" w:rsidRPr="00A71375" w:rsidRDefault="00713C34" w:rsidP="00B359C3">
            <w:pPr>
              <w:pStyle w:val="EmptyCellLayoutStyle"/>
              <w:spacing w:after="0" w:line="240" w:lineRule="auto"/>
              <w:rPr>
                <w:rFonts w:ascii="Arial" w:hAnsi="Arial" w:cs="Arial"/>
              </w:rPr>
            </w:pPr>
          </w:p>
        </w:tc>
      </w:tr>
    </w:tbl>
    <w:p w14:paraId="16323768" w14:textId="77777777" w:rsidR="00713C34" w:rsidRPr="00A71375" w:rsidRDefault="00713C34" w:rsidP="00713C34">
      <w:pPr>
        <w:spacing w:after="0" w:line="240" w:lineRule="auto"/>
        <w:rPr>
          <w:rFonts w:cs="Arial"/>
        </w:rPr>
      </w:pPr>
      <w:r w:rsidRPr="00A71375">
        <w:rPr>
          <w:rFonts w:eastAsia="Calibri" w:cs="Arial"/>
          <w:b/>
          <w:color w:val="6495ED"/>
          <w:lang w:bidi="ru-RU"/>
        </w:rPr>
        <w:t>Источник доставки журналов</w:t>
      </w:r>
    </w:p>
    <w:p w14:paraId="1F845771" w14:textId="5D83EC38" w:rsidR="00713C34" w:rsidRPr="00A71375" w:rsidRDefault="00713C34" w:rsidP="00713C34">
      <w:pPr>
        <w:spacing w:after="0" w:line="240" w:lineRule="auto"/>
        <w:rPr>
          <w:rFonts w:cs="Arial"/>
        </w:rPr>
      </w:pPr>
      <w:r w:rsidRPr="00A71375">
        <w:rPr>
          <w:rFonts w:eastAsia="Calibri" w:cs="Arial"/>
          <w:color w:val="000000"/>
          <w:lang w:bidi="ru-RU"/>
        </w:rPr>
        <w:t>Этот монитор обнаруживает, что во временных границах, определенных как часть конфигурации доставки журналов, в источнике доставки журналов не создана резервная копия журналов (SQL 2008, SQL 2012).</w:t>
      </w:r>
      <w:r w:rsidRPr="00A71375">
        <w:rPr>
          <w:rFonts w:eastAsia="Calibri" w:cs="Arial"/>
          <w:color w:val="000000"/>
          <w:lang w:bidi="ru-RU"/>
        </w:rPr>
        <w:br/>
        <w:t>Обратите внимание на то, что доставка журналов не поддерживается ни в одном выпуске SQL Server Express.</w:t>
      </w:r>
    </w:p>
    <w:p w14:paraId="331B488B" w14:textId="77777777" w:rsidR="00713C34" w:rsidRPr="00A71375" w:rsidRDefault="00713C34" w:rsidP="00713C34">
      <w:pPr>
        <w:spacing w:after="0" w:line="240" w:lineRule="auto"/>
        <w:rPr>
          <w:rFonts w:cs="Arial"/>
        </w:rPr>
      </w:pPr>
    </w:p>
    <w:p w14:paraId="38BAC2B4" w14:textId="77777777" w:rsidR="00713C34" w:rsidRPr="00A71375" w:rsidRDefault="00713C34" w:rsidP="00713C34">
      <w:pPr>
        <w:spacing w:after="0" w:line="240" w:lineRule="auto"/>
        <w:rPr>
          <w:rFonts w:cs="Arial"/>
        </w:rPr>
      </w:pPr>
      <w:r w:rsidRPr="00A71375">
        <w:rPr>
          <w:rFonts w:eastAsia="Calibri" w:cs="Arial"/>
          <w:b/>
          <w:color w:val="6495ED"/>
          <w:lang w:bidi="ru-RU"/>
        </w:rPr>
        <w:t>Процентное изменение суммарного места в базе данных</w:t>
      </w:r>
    </w:p>
    <w:p w14:paraId="6FCC54CB" w14:textId="473A7B51" w:rsidR="00713C34" w:rsidRPr="00A71375" w:rsidRDefault="00713C34" w:rsidP="00713C34">
      <w:pPr>
        <w:spacing w:after="0" w:line="240" w:lineRule="auto"/>
        <w:rPr>
          <w:rFonts w:cs="Arial"/>
        </w:rPr>
      </w:pPr>
      <w:r w:rsidRPr="00A71375">
        <w:rPr>
          <w:rFonts w:eastAsia="Calibri" w:cs="Arial"/>
          <w:color w:val="000000"/>
          <w:lang w:bidi="ru-RU"/>
        </w:rPr>
        <w:t>Отслеживает большие изменения свободного места в базе данных за установленное число периодов выборки (SQL 2008,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713C34" w:rsidRPr="00A71375" w14:paraId="71CD7B06" w14:textId="77777777" w:rsidTr="00B359C3">
        <w:trPr>
          <w:trHeight w:val="54"/>
        </w:trPr>
        <w:tc>
          <w:tcPr>
            <w:tcW w:w="54" w:type="dxa"/>
          </w:tcPr>
          <w:p w14:paraId="0CDDF50C" w14:textId="77777777" w:rsidR="00713C34" w:rsidRPr="00A71375" w:rsidRDefault="00713C34" w:rsidP="00B359C3">
            <w:pPr>
              <w:pStyle w:val="EmptyCellLayoutStyle"/>
              <w:spacing w:after="0" w:line="240" w:lineRule="auto"/>
              <w:rPr>
                <w:rFonts w:ascii="Arial" w:hAnsi="Arial" w:cs="Arial"/>
              </w:rPr>
            </w:pPr>
          </w:p>
        </w:tc>
        <w:tc>
          <w:tcPr>
            <w:tcW w:w="10395" w:type="dxa"/>
          </w:tcPr>
          <w:p w14:paraId="3A0E863B" w14:textId="77777777" w:rsidR="00713C34" w:rsidRPr="00A71375" w:rsidRDefault="00713C34" w:rsidP="00B359C3">
            <w:pPr>
              <w:pStyle w:val="EmptyCellLayoutStyle"/>
              <w:spacing w:after="0" w:line="240" w:lineRule="auto"/>
              <w:rPr>
                <w:rFonts w:ascii="Arial" w:hAnsi="Arial" w:cs="Arial"/>
              </w:rPr>
            </w:pPr>
          </w:p>
        </w:tc>
        <w:tc>
          <w:tcPr>
            <w:tcW w:w="149" w:type="dxa"/>
          </w:tcPr>
          <w:p w14:paraId="5A405A1A" w14:textId="77777777" w:rsidR="00713C34" w:rsidRPr="00A71375" w:rsidRDefault="00713C34" w:rsidP="00B359C3">
            <w:pPr>
              <w:pStyle w:val="EmptyCellLayoutStyle"/>
              <w:spacing w:after="0" w:line="240" w:lineRule="auto"/>
              <w:rPr>
                <w:rFonts w:ascii="Arial" w:hAnsi="Arial" w:cs="Arial"/>
              </w:rPr>
            </w:pPr>
          </w:p>
        </w:tc>
      </w:tr>
      <w:tr w:rsidR="00713C34" w:rsidRPr="00A71375" w14:paraId="1462539B" w14:textId="77777777" w:rsidTr="00B359C3">
        <w:tc>
          <w:tcPr>
            <w:tcW w:w="54" w:type="dxa"/>
          </w:tcPr>
          <w:p w14:paraId="72F57E60" w14:textId="77777777" w:rsidR="00713C34" w:rsidRPr="00A71375"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713C34" w:rsidRPr="00A71375" w14:paraId="5291D55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EFE29FA"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9D3477"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4F26823"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Значение по умолчанию</w:t>
                  </w:r>
                </w:p>
              </w:tc>
            </w:tr>
            <w:tr w:rsidR="00713C34" w:rsidRPr="00A71375" w14:paraId="0147934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B14CA8" w14:textId="77777777" w:rsidR="00713C34" w:rsidRPr="00A71375" w:rsidRDefault="00713C3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D6A6C5"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C88FF6" w14:textId="77777777" w:rsidR="00713C34" w:rsidRPr="00A71375" w:rsidRDefault="00713C34" w:rsidP="00B359C3">
                  <w:pPr>
                    <w:spacing w:after="0" w:line="240" w:lineRule="auto"/>
                    <w:rPr>
                      <w:rFonts w:cs="Arial"/>
                    </w:rPr>
                  </w:pPr>
                  <w:r w:rsidRPr="00A71375">
                    <w:rPr>
                      <w:rFonts w:eastAsia="Calibri" w:cs="Arial"/>
                      <w:color w:val="000000"/>
                      <w:lang w:bidi="ru-RU"/>
                    </w:rPr>
                    <w:t>Нет</w:t>
                  </w:r>
                </w:p>
              </w:tc>
            </w:tr>
            <w:tr w:rsidR="00713C34" w:rsidRPr="00A71375" w14:paraId="6FE9643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E9EC80" w14:textId="77777777" w:rsidR="00713C34" w:rsidRPr="00A71375" w:rsidRDefault="00713C34"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22BEF1"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042417" w14:textId="77777777" w:rsidR="00713C34" w:rsidRPr="00A71375" w:rsidRDefault="00713C34" w:rsidP="00B359C3">
                  <w:pPr>
                    <w:spacing w:after="0" w:line="240" w:lineRule="auto"/>
                    <w:rPr>
                      <w:rFonts w:cs="Arial"/>
                    </w:rPr>
                  </w:pPr>
                  <w:r w:rsidRPr="00A71375">
                    <w:rPr>
                      <w:rFonts w:eastAsia="Arial" w:cs="Arial"/>
                      <w:color w:val="000000"/>
                      <w:lang w:bidi="ru-RU"/>
                    </w:rPr>
                    <w:t>True</w:t>
                  </w:r>
                </w:p>
              </w:tc>
            </w:tr>
            <w:tr w:rsidR="00713C34" w:rsidRPr="00A71375" w14:paraId="18BD637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B768DA" w14:textId="77777777" w:rsidR="00713C34" w:rsidRPr="00A71375" w:rsidRDefault="00713C3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3E543B" w14:textId="77777777" w:rsidR="00713C34" w:rsidRPr="00A71375" w:rsidRDefault="00713C3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321787" w14:textId="77777777" w:rsidR="00713C34" w:rsidRPr="00A71375" w:rsidRDefault="00713C34" w:rsidP="00B359C3">
                  <w:pPr>
                    <w:spacing w:after="0" w:line="240" w:lineRule="auto"/>
                    <w:rPr>
                      <w:rFonts w:cs="Arial"/>
                    </w:rPr>
                  </w:pPr>
                  <w:r w:rsidRPr="00A71375">
                    <w:rPr>
                      <w:rFonts w:eastAsia="Calibri" w:cs="Arial"/>
                      <w:color w:val="000000"/>
                      <w:lang w:bidi="ru-RU"/>
                    </w:rPr>
                    <w:t>900</w:t>
                  </w:r>
                </w:p>
              </w:tc>
            </w:tr>
            <w:tr w:rsidR="00713C34" w:rsidRPr="00A71375" w14:paraId="50791B3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9CEF3F" w14:textId="77777777" w:rsidR="00713C34" w:rsidRPr="00A71375" w:rsidRDefault="00713C34" w:rsidP="00B359C3">
                  <w:pPr>
                    <w:spacing w:after="0" w:line="240" w:lineRule="auto"/>
                    <w:rPr>
                      <w:rFonts w:cs="Arial"/>
                    </w:rPr>
                  </w:pPr>
                  <w:r w:rsidRPr="00A71375">
                    <w:rPr>
                      <w:rFonts w:eastAsia="Calibri" w:cs="Arial"/>
                      <w:color w:val="000000"/>
                      <w:lang w:bidi="ru-RU"/>
                    </w:rPr>
                    <w:t>Нижнее пороговое значение</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930DC5" w14:textId="77777777" w:rsidR="00713C34" w:rsidRPr="00A71375" w:rsidRDefault="00713C34" w:rsidP="00B359C3">
                  <w:pPr>
                    <w:spacing w:after="0" w:line="240" w:lineRule="auto"/>
                    <w:rPr>
                      <w:rFonts w:cs="Arial"/>
                    </w:rPr>
                  </w:pPr>
                  <w:r w:rsidRPr="00A71375">
                    <w:rPr>
                      <w:rFonts w:eastAsia="Calibri" w:cs="Arial"/>
                      <w:color w:val="000000"/>
                      <w:lang w:bidi="ru-RU"/>
                    </w:rPr>
                    <w:t>Нижнее пороговое значение для этого монитора.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83F5CA" w14:textId="77777777" w:rsidR="00713C34" w:rsidRPr="00A71375" w:rsidRDefault="00713C34" w:rsidP="00B359C3">
                  <w:pPr>
                    <w:spacing w:after="0" w:line="240" w:lineRule="auto"/>
                    <w:rPr>
                      <w:rFonts w:cs="Arial"/>
                    </w:rPr>
                  </w:pPr>
                  <w:r w:rsidRPr="00A71375">
                    <w:rPr>
                      <w:rFonts w:eastAsia="Calibri" w:cs="Arial"/>
                      <w:color w:val="000000"/>
                      <w:lang w:bidi="ru-RU"/>
                    </w:rPr>
                    <w:t>25</w:t>
                  </w:r>
                </w:p>
              </w:tc>
            </w:tr>
            <w:tr w:rsidR="00713C34" w:rsidRPr="00A71375" w14:paraId="4EB62E8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15650B" w14:textId="77777777" w:rsidR="00713C34" w:rsidRPr="00A71375" w:rsidRDefault="00713C34" w:rsidP="00B359C3">
                  <w:pPr>
                    <w:spacing w:after="0" w:line="240" w:lineRule="auto"/>
                    <w:rPr>
                      <w:rFonts w:cs="Arial"/>
                    </w:rPr>
                  </w:pPr>
                  <w:r w:rsidRPr="00A71375">
                    <w:rPr>
                      <w:rFonts w:eastAsia="Calibri" w:cs="Arial"/>
                      <w:color w:val="000000"/>
                      <w:lang w:bidi="ru-RU"/>
                    </w:rPr>
                    <w:t>Число выборок</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D237F4" w14:textId="77777777" w:rsidR="00713C34" w:rsidRPr="00A71375" w:rsidRDefault="00713C34" w:rsidP="00B359C3">
                  <w:pPr>
                    <w:spacing w:after="0" w:line="240" w:lineRule="auto"/>
                    <w:rPr>
                      <w:rFonts w:cs="Arial"/>
                    </w:rPr>
                  </w:pPr>
                  <w:r w:rsidRPr="00A71375">
                    <w:rPr>
                      <w:rFonts w:eastAsia="Calibri" w:cs="Arial"/>
                      <w:color w:val="000000"/>
                      <w:lang w:bidi="ru-RU"/>
                    </w:rPr>
                    <w:t>Показывает, сколько раз измеряемая величина должна пересечь пороговое значение, чтобы состояние изменилось.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B96720" w14:textId="77777777" w:rsidR="00713C34" w:rsidRPr="00A71375" w:rsidRDefault="00713C34" w:rsidP="00B359C3">
                  <w:pPr>
                    <w:spacing w:after="0" w:line="240" w:lineRule="auto"/>
                    <w:rPr>
                      <w:rFonts w:cs="Arial"/>
                    </w:rPr>
                  </w:pPr>
                  <w:r w:rsidRPr="00A71375">
                    <w:rPr>
                      <w:rFonts w:eastAsia="Calibri" w:cs="Arial"/>
                      <w:color w:val="000000"/>
                      <w:lang w:bidi="ru-RU"/>
                    </w:rPr>
                    <w:t>5</w:t>
                  </w:r>
                </w:p>
              </w:tc>
            </w:tr>
            <w:tr w:rsidR="00713C34" w:rsidRPr="00A71375" w14:paraId="77E8FBD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23230B" w14:textId="77777777" w:rsidR="00713C34" w:rsidRPr="00A71375" w:rsidRDefault="00713C34"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043376" w14:textId="77777777" w:rsidR="00713C34" w:rsidRPr="00A71375" w:rsidRDefault="00713C34"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37273B" w14:textId="77777777" w:rsidR="00713C34" w:rsidRPr="00A71375" w:rsidRDefault="00713C34" w:rsidP="00B359C3">
                  <w:pPr>
                    <w:spacing w:after="0" w:line="240" w:lineRule="auto"/>
                    <w:rPr>
                      <w:rFonts w:cs="Arial"/>
                    </w:rPr>
                  </w:pPr>
                </w:p>
              </w:tc>
            </w:tr>
            <w:tr w:rsidR="00713C34" w:rsidRPr="00A71375" w14:paraId="4698E63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1164A8" w14:textId="77777777" w:rsidR="00713C34" w:rsidRPr="00A71375" w:rsidRDefault="00713C34"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4F51E0"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04FE34" w14:textId="77777777" w:rsidR="00713C34" w:rsidRPr="00A71375" w:rsidRDefault="00713C34" w:rsidP="00B359C3">
                  <w:pPr>
                    <w:spacing w:after="0" w:line="240" w:lineRule="auto"/>
                    <w:rPr>
                      <w:rFonts w:cs="Arial"/>
                    </w:rPr>
                  </w:pPr>
                  <w:r w:rsidRPr="00A71375">
                    <w:rPr>
                      <w:rFonts w:eastAsia="Calibri" w:cs="Arial"/>
                      <w:color w:val="000000"/>
                      <w:lang w:bidi="ru-RU"/>
                    </w:rPr>
                    <w:t>300</w:t>
                  </w:r>
                </w:p>
              </w:tc>
            </w:tr>
            <w:tr w:rsidR="00713C34" w:rsidRPr="00A71375" w14:paraId="78CD941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2C5615D" w14:textId="77777777" w:rsidR="00713C34" w:rsidRPr="00A71375" w:rsidRDefault="00713C34" w:rsidP="00B359C3">
                  <w:pPr>
                    <w:spacing w:after="0" w:line="240" w:lineRule="auto"/>
                    <w:rPr>
                      <w:rFonts w:cs="Arial"/>
                    </w:rPr>
                  </w:pPr>
                  <w:r w:rsidRPr="00A71375">
                    <w:rPr>
                      <w:rFonts w:eastAsia="Calibri" w:cs="Arial"/>
                      <w:color w:val="000000"/>
                      <w:lang w:bidi="ru-RU"/>
                    </w:rPr>
                    <w:t>Верхнее пороговое значение</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9351743" w14:textId="77777777" w:rsidR="00713C34" w:rsidRPr="00A71375" w:rsidRDefault="00713C34" w:rsidP="00B359C3">
                  <w:pPr>
                    <w:spacing w:after="0" w:line="240" w:lineRule="auto"/>
                    <w:rPr>
                      <w:rFonts w:cs="Arial"/>
                    </w:rPr>
                  </w:pPr>
                  <w:r w:rsidRPr="00A71375">
                    <w:rPr>
                      <w:rFonts w:eastAsia="Calibri" w:cs="Arial"/>
                      <w:color w:val="000000"/>
                      <w:lang w:bidi="ru-RU"/>
                    </w:rPr>
                    <w:t>Верхнее пороговое значение для этого монитора.</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CA1D2A" w14:textId="77777777" w:rsidR="00713C34" w:rsidRPr="00A71375" w:rsidRDefault="00713C34" w:rsidP="00B359C3">
                  <w:pPr>
                    <w:spacing w:after="0" w:line="240" w:lineRule="auto"/>
                    <w:rPr>
                      <w:rFonts w:cs="Arial"/>
                    </w:rPr>
                  </w:pPr>
                  <w:r w:rsidRPr="00A71375">
                    <w:rPr>
                      <w:rFonts w:eastAsia="Calibri" w:cs="Arial"/>
                      <w:color w:val="000000"/>
                      <w:lang w:bidi="ru-RU"/>
                    </w:rPr>
                    <w:t>45</w:t>
                  </w:r>
                </w:p>
              </w:tc>
            </w:tr>
          </w:tbl>
          <w:p w14:paraId="01B753A2" w14:textId="77777777" w:rsidR="00713C34" w:rsidRPr="00A71375" w:rsidRDefault="00713C34" w:rsidP="00B359C3">
            <w:pPr>
              <w:spacing w:after="0" w:line="240" w:lineRule="auto"/>
              <w:rPr>
                <w:rFonts w:cs="Arial"/>
              </w:rPr>
            </w:pPr>
          </w:p>
        </w:tc>
        <w:tc>
          <w:tcPr>
            <w:tcW w:w="149" w:type="dxa"/>
          </w:tcPr>
          <w:p w14:paraId="71102B84" w14:textId="77777777" w:rsidR="00713C34" w:rsidRPr="00A71375" w:rsidRDefault="00713C34" w:rsidP="00B359C3">
            <w:pPr>
              <w:pStyle w:val="EmptyCellLayoutStyle"/>
              <w:spacing w:after="0" w:line="240" w:lineRule="auto"/>
              <w:rPr>
                <w:rFonts w:ascii="Arial" w:hAnsi="Arial" w:cs="Arial"/>
              </w:rPr>
            </w:pPr>
          </w:p>
        </w:tc>
      </w:tr>
      <w:tr w:rsidR="00713C34" w:rsidRPr="00A71375" w14:paraId="4B00897F" w14:textId="77777777" w:rsidTr="00B359C3">
        <w:trPr>
          <w:trHeight w:val="80"/>
        </w:trPr>
        <w:tc>
          <w:tcPr>
            <w:tcW w:w="54" w:type="dxa"/>
          </w:tcPr>
          <w:p w14:paraId="1B2E140A" w14:textId="77777777" w:rsidR="00713C34" w:rsidRPr="00A71375" w:rsidRDefault="00713C34" w:rsidP="00B359C3">
            <w:pPr>
              <w:pStyle w:val="EmptyCellLayoutStyle"/>
              <w:spacing w:after="0" w:line="240" w:lineRule="auto"/>
              <w:rPr>
                <w:rFonts w:ascii="Arial" w:hAnsi="Arial" w:cs="Arial"/>
              </w:rPr>
            </w:pPr>
          </w:p>
        </w:tc>
        <w:tc>
          <w:tcPr>
            <w:tcW w:w="10395" w:type="dxa"/>
          </w:tcPr>
          <w:p w14:paraId="51C375FC" w14:textId="77777777" w:rsidR="00713C34" w:rsidRPr="00A71375" w:rsidRDefault="00713C34" w:rsidP="00B359C3">
            <w:pPr>
              <w:pStyle w:val="EmptyCellLayoutStyle"/>
              <w:spacing w:after="0" w:line="240" w:lineRule="auto"/>
              <w:rPr>
                <w:rFonts w:ascii="Arial" w:hAnsi="Arial" w:cs="Arial"/>
              </w:rPr>
            </w:pPr>
          </w:p>
        </w:tc>
        <w:tc>
          <w:tcPr>
            <w:tcW w:w="149" w:type="dxa"/>
          </w:tcPr>
          <w:p w14:paraId="529220C8" w14:textId="77777777" w:rsidR="00713C34" w:rsidRPr="00A71375" w:rsidRDefault="00713C34" w:rsidP="00B359C3">
            <w:pPr>
              <w:pStyle w:val="EmptyCellLayoutStyle"/>
              <w:spacing w:after="0" w:line="240" w:lineRule="auto"/>
              <w:rPr>
                <w:rFonts w:ascii="Arial" w:hAnsi="Arial" w:cs="Arial"/>
              </w:rPr>
            </w:pPr>
          </w:p>
        </w:tc>
      </w:tr>
    </w:tbl>
    <w:p w14:paraId="6EA7BC1A" w14:textId="77777777" w:rsidR="00713C34" w:rsidRPr="00A71375" w:rsidRDefault="00713C34" w:rsidP="00713C34">
      <w:pPr>
        <w:spacing w:after="0" w:line="240" w:lineRule="auto"/>
        <w:rPr>
          <w:rFonts w:cs="Arial"/>
        </w:rPr>
      </w:pPr>
    </w:p>
    <w:p w14:paraId="33E83206" w14:textId="77777777" w:rsidR="00713C34" w:rsidRPr="00A71375" w:rsidRDefault="00713C34" w:rsidP="00713C34">
      <w:pPr>
        <w:spacing w:after="0" w:line="240" w:lineRule="auto"/>
        <w:rPr>
          <w:rFonts w:cs="Arial"/>
        </w:rPr>
      </w:pPr>
      <w:r w:rsidRPr="00A71375">
        <w:rPr>
          <w:rFonts w:eastAsia="Calibri" w:cs="Arial"/>
          <w:b/>
          <w:color w:val="6495ED"/>
          <w:lang w:bidi="ru-RU"/>
        </w:rPr>
        <w:t>Конфигурация автоматического сжатия</w:t>
      </w:r>
    </w:p>
    <w:p w14:paraId="6DD3DE54" w14:textId="2999AB4B" w:rsidR="00713C34" w:rsidRPr="00A71375" w:rsidRDefault="00713C34" w:rsidP="00713C34">
      <w:pPr>
        <w:spacing w:after="0" w:line="240" w:lineRule="auto"/>
        <w:rPr>
          <w:rFonts w:cs="Arial"/>
        </w:rPr>
      </w:pPr>
      <w:r w:rsidRPr="00A71375">
        <w:rPr>
          <w:rFonts w:eastAsia="Calibri" w:cs="Arial"/>
          <w:color w:val="000000"/>
          <w:lang w:bidi="ru-RU"/>
        </w:rPr>
        <w:t>Отслеживает параметр автоматического сжатия для базы данных (SQL 2008,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713C34" w:rsidRPr="00A71375" w14:paraId="1B2AD5DF" w14:textId="77777777" w:rsidTr="00B359C3">
        <w:trPr>
          <w:trHeight w:val="54"/>
        </w:trPr>
        <w:tc>
          <w:tcPr>
            <w:tcW w:w="54" w:type="dxa"/>
          </w:tcPr>
          <w:p w14:paraId="740527A9" w14:textId="77777777" w:rsidR="00713C34" w:rsidRPr="00A71375" w:rsidRDefault="00713C34" w:rsidP="00B359C3">
            <w:pPr>
              <w:pStyle w:val="EmptyCellLayoutStyle"/>
              <w:spacing w:after="0" w:line="240" w:lineRule="auto"/>
              <w:rPr>
                <w:rFonts w:ascii="Arial" w:hAnsi="Arial" w:cs="Arial"/>
              </w:rPr>
            </w:pPr>
          </w:p>
        </w:tc>
        <w:tc>
          <w:tcPr>
            <w:tcW w:w="10395" w:type="dxa"/>
          </w:tcPr>
          <w:p w14:paraId="04CF7503" w14:textId="77777777" w:rsidR="00713C34" w:rsidRPr="00A71375" w:rsidRDefault="00713C34" w:rsidP="00B359C3">
            <w:pPr>
              <w:pStyle w:val="EmptyCellLayoutStyle"/>
              <w:spacing w:after="0" w:line="240" w:lineRule="auto"/>
              <w:rPr>
                <w:rFonts w:ascii="Arial" w:hAnsi="Arial" w:cs="Arial"/>
              </w:rPr>
            </w:pPr>
          </w:p>
        </w:tc>
        <w:tc>
          <w:tcPr>
            <w:tcW w:w="149" w:type="dxa"/>
          </w:tcPr>
          <w:p w14:paraId="25C895E2" w14:textId="77777777" w:rsidR="00713C34" w:rsidRPr="00A71375" w:rsidRDefault="00713C34" w:rsidP="00B359C3">
            <w:pPr>
              <w:pStyle w:val="EmptyCellLayoutStyle"/>
              <w:spacing w:after="0" w:line="240" w:lineRule="auto"/>
              <w:rPr>
                <w:rFonts w:ascii="Arial" w:hAnsi="Arial" w:cs="Arial"/>
              </w:rPr>
            </w:pPr>
          </w:p>
        </w:tc>
      </w:tr>
      <w:tr w:rsidR="00713C34" w:rsidRPr="00A71375" w14:paraId="34B8966E" w14:textId="77777777" w:rsidTr="00B359C3">
        <w:tc>
          <w:tcPr>
            <w:tcW w:w="54" w:type="dxa"/>
          </w:tcPr>
          <w:p w14:paraId="555B8C86" w14:textId="77777777" w:rsidR="00713C34" w:rsidRPr="00A71375"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713C34" w:rsidRPr="00A71375" w14:paraId="07C5111C"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2AD995"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AE9E7FE"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A75E453"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Значение по умолчанию</w:t>
                  </w:r>
                </w:p>
              </w:tc>
            </w:tr>
            <w:tr w:rsidR="00713C34" w:rsidRPr="00A71375" w14:paraId="6202499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2E0131" w14:textId="77777777" w:rsidR="00713C34" w:rsidRPr="00A71375" w:rsidRDefault="00713C3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F07A1C"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895EAF" w14:textId="77777777" w:rsidR="00713C34" w:rsidRPr="00A71375" w:rsidRDefault="00713C34" w:rsidP="00B359C3">
                  <w:pPr>
                    <w:spacing w:after="0" w:line="240" w:lineRule="auto"/>
                    <w:rPr>
                      <w:rFonts w:cs="Arial"/>
                    </w:rPr>
                  </w:pPr>
                  <w:r w:rsidRPr="00A71375">
                    <w:rPr>
                      <w:rFonts w:eastAsia="Calibri" w:cs="Arial"/>
                      <w:color w:val="000000"/>
                      <w:lang w:bidi="ru-RU"/>
                    </w:rPr>
                    <w:t>Нет</w:t>
                  </w:r>
                </w:p>
              </w:tc>
            </w:tr>
            <w:tr w:rsidR="00713C34" w:rsidRPr="00A71375" w14:paraId="73348BF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CE4D40" w14:textId="77777777" w:rsidR="00713C34" w:rsidRPr="00A71375" w:rsidRDefault="00713C34"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763B7B"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D4D679" w14:textId="77777777" w:rsidR="00713C34" w:rsidRPr="00A71375" w:rsidRDefault="00713C34" w:rsidP="00B359C3">
                  <w:pPr>
                    <w:spacing w:after="0" w:line="240" w:lineRule="auto"/>
                    <w:rPr>
                      <w:rFonts w:cs="Arial"/>
                    </w:rPr>
                  </w:pPr>
                  <w:r w:rsidRPr="00A71375">
                    <w:rPr>
                      <w:rFonts w:eastAsia="Arial" w:cs="Arial"/>
                      <w:color w:val="000000"/>
                      <w:lang w:bidi="ru-RU"/>
                    </w:rPr>
                    <w:t>True</w:t>
                  </w:r>
                </w:p>
              </w:tc>
            </w:tr>
            <w:tr w:rsidR="00713C34" w:rsidRPr="00A71375" w14:paraId="28AB083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E967EE" w14:textId="77777777" w:rsidR="00713C34" w:rsidRPr="00A71375" w:rsidRDefault="00713C34" w:rsidP="00B359C3">
                  <w:pPr>
                    <w:spacing w:after="0" w:line="240" w:lineRule="auto"/>
                    <w:rPr>
                      <w:rFonts w:cs="Arial"/>
                    </w:rPr>
                  </w:pPr>
                  <w:r w:rsidRPr="00A71375">
                    <w:rPr>
                      <w:rFonts w:eastAsia="Calibri" w:cs="Arial"/>
                      <w:color w:val="000000"/>
                      <w:lang w:bidi="ru-RU"/>
                    </w:rPr>
                    <w:t>Отключить проверку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44E51C"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проверку версии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16403C" w14:textId="074D200F" w:rsidR="00713C34" w:rsidRPr="00A71375" w:rsidRDefault="00D167C8" w:rsidP="00B359C3">
                  <w:pPr>
                    <w:spacing w:after="0" w:line="240" w:lineRule="auto"/>
                    <w:rPr>
                      <w:rFonts w:cs="Arial"/>
                    </w:rPr>
                  </w:pPr>
                  <w:r w:rsidRPr="00A71375">
                    <w:rPr>
                      <w:rFonts w:eastAsia="Calibri" w:cs="Arial"/>
                      <w:color w:val="000000"/>
                      <w:lang w:bidi="ru-RU"/>
                    </w:rPr>
                    <w:t>False</w:t>
                  </w:r>
                </w:p>
              </w:tc>
            </w:tr>
            <w:tr w:rsidR="00713C34" w:rsidRPr="00A71375" w14:paraId="62F7E1C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667487" w14:textId="77777777" w:rsidR="00713C34" w:rsidRPr="00A71375" w:rsidRDefault="00713C34" w:rsidP="00B359C3">
                  <w:pPr>
                    <w:spacing w:after="0" w:line="240" w:lineRule="auto"/>
                    <w:rPr>
                      <w:rFonts w:cs="Arial"/>
                    </w:rPr>
                  </w:pPr>
                  <w:r w:rsidRPr="00A71375">
                    <w:rPr>
                      <w:rFonts w:eastAsia="Calibri" w:cs="Arial"/>
                      <w:color w:val="000000"/>
                      <w:lang w:bidi="ru-RU"/>
                    </w:rPr>
                    <w:t>Ожидаемое значение</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913D61" w14:textId="77777777" w:rsidR="00713C34" w:rsidRPr="00A71375" w:rsidRDefault="00713C34" w:rsidP="00B359C3">
                  <w:pPr>
                    <w:spacing w:after="0" w:line="240" w:lineRule="auto"/>
                    <w:rPr>
                      <w:rFonts w:cs="Arial"/>
                    </w:rPr>
                  </w:pPr>
                  <w:r w:rsidRPr="00A71375">
                    <w:rPr>
                      <w:rFonts w:eastAsia="Calibri" w:cs="Arial"/>
                      <w:color w:val="000000"/>
                      <w:lang w:bidi="ru-RU"/>
                    </w:rPr>
                    <w:t>Перечень возможных значений см. в разделе "Конфигурация" статьи набора знаний для этого монитора.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EC8004" w14:textId="77777777" w:rsidR="00713C34" w:rsidRPr="00A71375" w:rsidRDefault="00713C34" w:rsidP="00B359C3">
                  <w:pPr>
                    <w:spacing w:after="0" w:line="240" w:lineRule="auto"/>
                    <w:rPr>
                      <w:rFonts w:cs="Arial"/>
                    </w:rPr>
                  </w:pPr>
                  <w:r w:rsidRPr="00A71375">
                    <w:rPr>
                      <w:rFonts w:eastAsia="Calibri" w:cs="Arial"/>
                      <w:color w:val="000000"/>
                      <w:lang w:bidi="ru-RU"/>
                    </w:rPr>
                    <w:t>OFF</w:t>
                  </w:r>
                </w:p>
              </w:tc>
            </w:tr>
            <w:tr w:rsidR="00713C34" w:rsidRPr="00A71375" w14:paraId="37803F9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9CB42E" w14:textId="77777777" w:rsidR="00713C34" w:rsidRPr="00A71375" w:rsidRDefault="00713C3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B92758" w14:textId="77777777" w:rsidR="00713C34" w:rsidRPr="00A71375" w:rsidRDefault="00713C3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27449F" w14:textId="77777777" w:rsidR="00713C34" w:rsidRPr="00A71375" w:rsidRDefault="00713C34" w:rsidP="00B359C3">
                  <w:pPr>
                    <w:spacing w:after="0" w:line="240" w:lineRule="auto"/>
                    <w:rPr>
                      <w:rFonts w:cs="Arial"/>
                    </w:rPr>
                  </w:pPr>
                  <w:r w:rsidRPr="00A71375">
                    <w:rPr>
                      <w:rFonts w:eastAsia="Calibri" w:cs="Arial"/>
                      <w:color w:val="000000"/>
                      <w:lang w:bidi="ru-RU"/>
                    </w:rPr>
                    <w:t>43200</w:t>
                  </w:r>
                </w:p>
              </w:tc>
            </w:tr>
            <w:tr w:rsidR="00713C34" w:rsidRPr="00A71375" w14:paraId="04DBFE6A"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E141D55" w14:textId="77777777" w:rsidR="00713C34" w:rsidRPr="00A71375" w:rsidRDefault="00713C34"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4B62D6D"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F9AFDA" w14:textId="77777777" w:rsidR="00713C34" w:rsidRPr="00A71375" w:rsidRDefault="00713C34" w:rsidP="00B359C3">
                  <w:pPr>
                    <w:spacing w:after="0" w:line="240" w:lineRule="auto"/>
                    <w:rPr>
                      <w:rFonts w:cs="Arial"/>
                    </w:rPr>
                  </w:pPr>
                  <w:r w:rsidRPr="00A71375">
                    <w:rPr>
                      <w:rFonts w:eastAsia="Calibri" w:cs="Arial"/>
                      <w:color w:val="000000"/>
                      <w:lang w:bidi="ru-RU"/>
                    </w:rPr>
                    <w:t>300</w:t>
                  </w:r>
                </w:p>
              </w:tc>
            </w:tr>
          </w:tbl>
          <w:p w14:paraId="06BBCF2D" w14:textId="77777777" w:rsidR="00713C34" w:rsidRPr="00A71375" w:rsidRDefault="00713C34" w:rsidP="00B359C3">
            <w:pPr>
              <w:spacing w:after="0" w:line="240" w:lineRule="auto"/>
              <w:rPr>
                <w:rFonts w:cs="Arial"/>
              </w:rPr>
            </w:pPr>
          </w:p>
        </w:tc>
        <w:tc>
          <w:tcPr>
            <w:tcW w:w="149" w:type="dxa"/>
          </w:tcPr>
          <w:p w14:paraId="6E079A55" w14:textId="77777777" w:rsidR="00713C34" w:rsidRPr="00A71375" w:rsidRDefault="00713C34" w:rsidP="00B359C3">
            <w:pPr>
              <w:pStyle w:val="EmptyCellLayoutStyle"/>
              <w:spacing w:after="0" w:line="240" w:lineRule="auto"/>
              <w:rPr>
                <w:rFonts w:ascii="Arial" w:hAnsi="Arial" w:cs="Arial"/>
              </w:rPr>
            </w:pPr>
          </w:p>
        </w:tc>
      </w:tr>
      <w:tr w:rsidR="00713C34" w:rsidRPr="00A71375" w14:paraId="609089D9" w14:textId="77777777" w:rsidTr="00B359C3">
        <w:trPr>
          <w:trHeight w:val="80"/>
        </w:trPr>
        <w:tc>
          <w:tcPr>
            <w:tcW w:w="54" w:type="dxa"/>
          </w:tcPr>
          <w:p w14:paraId="286FD500" w14:textId="77777777" w:rsidR="00713C34" w:rsidRPr="00A71375" w:rsidRDefault="00713C34" w:rsidP="00B359C3">
            <w:pPr>
              <w:pStyle w:val="EmptyCellLayoutStyle"/>
              <w:spacing w:after="0" w:line="240" w:lineRule="auto"/>
              <w:rPr>
                <w:rFonts w:ascii="Arial" w:hAnsi="Arial" w:cs="Arial"/>
              </w:rPr>
            </w:pPr>
          </w:p>
        </w:tc>
        <w:tc>
          <w:tcPr>
            <w:tcW w:w="10395" w:type="dxa"/>
          </w:tcPr>
          <w:p w14:paraId="654B2F13" w14:textId="77777777" w:rsidR="00713C34" w:rsidRPr="00A71375" w:rsidRDefault="00713C34" w:rsidP="00B359C3">
            <w:pPr>
              <w:pStyle w:val="EmptyCellLayoutStyle"/>
              <w:spacing w:after="0" w:line="240" w:lineRule="auto"/>
              <w:rPr>
                <w:rFonts w:ascii="Arial" w:hAnsi="Arial" w:cs="Arial"/>
              </w:rPr>
            </w:pPr>
          </w:p>
        </w:tc>
        <w:tc>
          <w:tcPr>
            <w:tcW w:w="149" w:type="dxa"/>
          </w:tcPr>
          <w:p w14:paraId="1059D016" w14:textId="77777777" w:rsidR="00713C34" w:rsidRPr="00A71375" w:rsidRDefault="00713C34" w:rsidP="00B359C3">
            <w:pPr>
              <w:pStyle w:val="EmptyCellLayoutStyle"/>
              <w:spacing w:after="0" w:line="240" w:lineRule="auto"/>
              <w:rPr>
                <w:rFonts w:ascii="Arial" w:hAnsi="Arial" w:cs="Arial"/>
              </w:rPr>
            </w:pPr>
          </w:p>
        </w:tc>
      </w:tr>
    </w:tbl>
    <w:p w14:paraId="240529F8" w14:textId="77777777" w:rsidR="00713C34" w:rsidRPr="00A71375" w:rsidRDefault="00713C34" w:rsidP="00713C34">
      <w:pPr>
        <w:spacing w:after="0" w:line="240" w:lineRule="auto"/>
        <w:rPr>
          <w:rFonts w:cs="Arial"/>
        </w:rPr>
      </w:pPr>
    </w:p>
    <w:p w14:paraId="7527C44A" w14:textId="77777777" w:rsidR="00713C34" w:rsidRPr="00A71375" w:rsidRDefault="00713C34" w:rsidP="00713C34">
      <w:pPr>
        <w:spacing w:after="0" w:line="240" w:lineRule="auto"/>
        <w:rPr>
          <w:rFonts w:cs="Arial"/>
        </w:rPr>
      </w:pPr>
      <w:r w:rsidRPr="00A71375">
        <w:rPr>
          <w:rFonts w:eastAsia="Calibri" w:cs="Arial"/>
          <w:b/>
          <w:color w:val="6495ED"/>
          <w:lang w:bidi="ru-RU"/>
        </w:rPr>
        <w:t>Конфигурация Async автоматического обновления статистики</w:t>
      </w:r>
    </w:p>
    <w:p w14:paraId="11A249BD" w14:textId="34D3A1B0" w:rsidR="00713C34" w:rsidRPr="00A71375" w:rsidRDefault="00713C34" w:rsidP="00713C34">
      <w:pPr>
        <w:spacing w:after="0" w:line="240" w:lineRule="auto"/>
        <w:rPr>
          <w:rFonts w:cs="Arial"/>
        </w:rPr>
      </w:pPr>
      <w:r w:rsidRPr="00A71375">
        <w:rPr>
          <w:rFonts w:eastAsia="Calibri" w:cs="Arial"/>
          <w:color w:val="000000"/>
          <w:lang w:bidi="ru-RU"/>
        </w:rPr>
        <w:t>Отслеживает параметр Async автоматического обновления статистики для базы данных (SQL 2008,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713C34" w:rsidRPr="00A71375" w14:paraId="5BC6A138" w14:textId="77777777" w:rsidTr="00B359C3">
        <w:trPr>
          <w:trHeight w:val="54"/>
        </w:trPr>
        <w:tc>
          <w:tcPr>
            <w:tcW w:w="54" w:type="dxa"/>
          </w:tcPr>
          <w:p w14:paraId="19F39F12" w14:textId="77777777" w:rsidR="00713C34" w:rsidRPr="00A71375" w:rsidRDefault="00713C34" w:rsidP="00B359C3">
            <w:pPr>
              <w:pStyle w:val="EmptyCellLayoutStyle"/>
              <w:spacing w:after="0" w:line="240" w:lineRule="auto"/>
              <w:rPr>
                <w:rFonts w:ascii="Arial" w:hAnsi="Arial" w:cs="Arial"/>
              </w:rPr>
            </w:pPr>
          </w:p>
        </w:tc>
        <w:tc>
          <w:tcPr>
            <w:tcW w:w="10395" w:type="dxa"/>
          </w:tcPr>
          <w:p w14:paraId="322A2CFD" w14:textId="77777777" w:rsidR="00713C34" w:rsidRPr="00A71375" w:rsidRDefault="00713C34" w:rsidP="00B359C3">
            <w:pPr>
              <w:pStyle w:val="EmptyCellLayoutStyle"/>
              <w:spacing w:after="0" w:line="240" w:lineRule="auto"/>
              <w:rPr>
                <w:rFonts w:ascii="Arial" w:hAnsi="Arial" w:cs="Arial"/>
              </w:rPr>
            </w:pPr>
          </w:p>
        </w:tc>
        <w:tc>
          <w:tcPr>
            <w:tcW w:w="149" w:type="dxa"/>
          </w:tcPr>
          <w:p w14:paraId="170CA946" w14:textId="77777777" w:rsidR="00713C34" w:rsidRPr="00A71375" w:rsidRDefault="00713C34" w:rsidP="00B359C3">
            <w:pPr>
              <w:pStyle w:val="EmptyCellLayoutStyle"/>
              <w:spacing w:after="0" w:line="240" w:lineRule="auto"/>
              <w:rPr>
                <w:rFonts w:ascii="Arial" w:hAnsi="Arial" w:cs="Arial"/>
              </w:rPr>
            </w:pPr>
          </w:p>
        </w:tc>
      </w:tr>
      <w:tr w:rsidR="00713C34" w:rsidRPr="00A71375" w14:paraId="0741D4AA" w14:textId="77777777" w:rsidTr="00B359C3">
        <w:tc>
          <w:tcPr>
            <w:tcW w:w="54" w:type="dxa"/>
          </w:tcPr>
          <w:p w14:paraId="6E23C36C" w14:textId="77777777" w:rsidR="00713C34" w:rsidRPr="00A71375"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713C34" w:rsidRPr="00A71375" w14:paraId="2A4F738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D0CFD85"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666B7C0"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DA411E6" w14:textId="77777777" w:rsidR="00713C34" w:rsidRPr="00A71375" w:rsidRDefault="00713C34" w:rsidP="00B359C3">
                  <w:pPr>
                    <w:spacing w:after="0" w:line="240" w:lineRule="auto"/>
                    <w:rPr>
                      <w:rFonts w:cs="Arial"/>
                    </w:rPr>
                  </w:pPr>
                  <w:r w:rsidRPr="00A71375">
                    <w:rPr>
                      <w:rFonts w:eastAsia="Calibri" w:cs="Arial"/>
                      <w:b/>
                      <w:color w:val="000000"/>
                      <w:sz w:val="22"/>
                      <w:lang w:bidi="ru-RU"/>
                    </w:rPr>
                    <w:t>Значение по умолчанию</w:t>
                  </w:r>
                </w:p>
              </w:tc>
            </w:tr>
            <w:tr w:rsidR="00713C34" w:rsidRPr="00A71375" w14:paraId="5D1B25A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0FED1E" w14:textId="77777777" w:rsidR="00713C34" w:rsidRPr="00A71375" w:rsidRDefault="00713C3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086108"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7F2E2C" w14:textId="77777777" w:rsidR="00713C34" w:rsidRPr="00A71375" w:rsidRDefault="00713C34" w:rsidP="00B359C3">
                  <w:pPr>
                    <w:spacing w:after="0" w:line="240" w:lineRule="auto"/>
                    <w:rPr>
                      <w:rFonts w:cs="Arial"/>
                    </w:rPr>
                  </w:pPr>
                  <w:r w:rsidRPr="00A71375">
                    <w:rPr>
                      <w:rFonts w:eastAsia="Calibri" w:cs="Arial"/>
                      <w:color w:val="000000"/>
                      <w:lang w:bidi="ru-RU"/>
                    </w:rPr>
                    <w:t>Нет</w:t>
                  </w:r>
                </w:p>
              </w:tc>
            </w:tr>
            <w:tr w:rsidR="00713C34" w:rsidRPr="00A71375" w14:paraId="7C2D514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803F12" w14:textId="77777777" w:rsidR="00713C34" w:rsidRPr="00A71375" w:rsidRDefault="00713C34"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0099B6"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15C4D8" w14:textId="77777777" w:rsidR="00713C34" w:rsidRPr="00A71375" w:rsidRDefault="00713C34" w:rsidP="00B359C3">
                  <w:pPr>
                    <w:spacing w:after="0" w:line="240" w:lineRule="auto"/>
                    <w:rPr>
                      <w:rFonts w:cs="Arial"/>
                    </w:rPr>
                  </w:pPr>
                  <w:r w:rsidRPr="00A71375">
                    <w:rPr>
                      <w:rFonts w:eastAsia="Arial" w:cs="Arial"/>
                      <w:color w:val="000000"/>
                      <w:lang w:bidi="ru-RU"/>
                    </w:rPr>
                    <w:t>True</w:t>
                  </w:r>
                </w:p>
              </w:tc>
            </w:tr>
            <w:tr w:rsidR="00713C34" w:rsidRPr="00A71375" w14:paraId="76D719B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93330E" w14:textId="77777777" w:rsidR="00713C34" w:rsidRPr="00A71375" w:rsidRDefault="00713C34" w:rsidP="00B359C3">
                  <w:pPr>
                    <w:spacing w:after="0" w:line="240" w:lineRule="auto"/>
                    <w:rPr>
                      <w:rFonts w:cs="Arial"/>
                    </w:rPr>
                  </w:pPr>
                  <w:r w:rsidRPr="00A71375">
                    <w:rPr>
                      <w:rFonts w:eastAsia="Calibri" w:cs="Arial"/>
                      <w:color w:val="000000"/>
                      <w:lang w:bidi="ru-RU"/>
                    </w:rPr>
                    <w:t>Отключить проверку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1A9773" w14:textId="77777777" w:rsidR="00713C34" w:rsidRPr="00A71375" w:rsidRDefault="00713C34" w:rsidP="00B359C3">
                  <w:pPr>
                    <w:spacing w:after="0" w:line="240" w:lineRule="auto"/>
                    <w:rPr>
                      <w:rFonts w:cs="Arial"/>
                    </w:rPr>
                  </w:pPr>
                  <w:r w:rsidRPr="00A71375">
                    <w:rPr>
                      <w:rFonts w:eastAsia="Calibri" w:cs="Arial"/>
                      <w:color w:val="000000"/>
                      <w:lang w:bidi="ru-RU"/>
                    </w:rPr>
                    <w:t>Включает или отключает проверку версии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30D7E5" w14:textId="35EEA64B" w:rsidR="00713C34" w:rsidRPr="00A71375" w:rsidRDefault="008D2992" w:rsidP="00B359C3">
                  <w:pPr>
                    <w:spacing w:after="0" w:line="240" w:lineRule="auto"/>
                    <w:rPr>
                      <w:rFonts w:cs="Arial"/>
                    </w:rPr>
                  </w:pPr>
                  <w:r w:rsidRPr="00A71375">
                    <w:rPr>
                      <w:rFonts w:eastAsia="Calibri" w:cs="Arial"/>
                      <w:color w:val="000000"/>
                      <w:lang w:bidi="ru-RU"/>
                    </w:rPr>
                    <w:t>False</w:t>
                  </w:r>
                </w:p>
              </w:tc>
            </w:tr>
            <w:tr w:rsidR="00713C34" w:rsidRPr="00A71375" w14:paraId="6936EA0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039F03" w14:textId="77777777" w:rsidR="00713C34" w:rsidRPr="00A71375" w:rsidRDefault="00713C34" w:rsidP="00B359C3">
                  <w:pPr>
                    <w:spacing w:after="0" w:line="240" w:lineRule="auto"/>
                    <w:rPr>
                      <w:rFonts w:cs="Arial"/>
                    </w:rPr>
                  </w:pPr>
                  <w:r w:rsidRPr="00A71375">
                    <w:rPr>
                      <w:rFonts w:eastAsia="Calibri" w:cs="Arial"/>
                      <w:color w:val="000000"/>
                      <w:lang w:bidi="ru-RU"/>
                    </w:rPr>
                    <w:t>Ожидаемое значение</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F7FBD9" w14:textId="77777777" w:rsidR="00713C34" w:rsidRPr="00A71375" w:rsidRDefault="00713C34" w:rsidP="00B359C3">
                  <w:pPr>
                    <w:spacing w:after="0" w:line="240" w:lineRule="auto"/>
                    <w:rPr>
                      <w:rFonts w:cs="Arial"/>
                    </w:rPr>
                  </w:pPr>
                  <w:r w:rsidRPr="00A71375">
                    <w:rPr>
                      <w:rFonts w:eastAsia="Calibri" w:cs="Arial"/>
                      <w:color w:val="000000"/>
                      <w:lang w:bidi="ru-RU"/>
                    </w:rPr>
                    <w:t>Перечень возможных значений см. в разделе "Конфигурация" статьи набора знаний для этого монитора.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8591CB" w14:textId="77777777" w:rsidR="00713C34" w:rsidRPr="00A71375" w:rsidRDefault="00713C34" w:rsidP="00B359C3">
                  <w:pPr>
                    <w:spacing w:after="0" w:line="240" w:lineRule="auto"/>
                    <w:rPr>
                      <w:rFonts w:cs="Arial"/>
                    </w:rPr>
                  </w:pPr>
                  <w:r w:rsidRPr="00A71375">
                    <w:rPr>
                      <w:rFonts w:eastAsia="Calibri" w:cs="Arial"/>
                      <w:color w:val="000000"/>
                      <w:lang w:bidi="ru-RU"/>
                    </w:rPr>
                    <w:t>OFF</w:t>
                  </w:r>
                </w:p>
              </w:tc>
            </w:tr>
            <w:tr w:rsidR="00713C34" w:rsidRPr="00A71375" w14:paraId="5BEDACF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BD84E7" w14:textId="77777777" w:rsidR="00713C34" w:rsidRPr="00A71375" w:rsidRDefault="00713C3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A09B1C" w14:textId="77777777" w:rsidR="00713C34" w:rsidRPr="00A71375" w:rsidRDefault="00713C3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6B717D" w14:textId="77777777" w:rsidR="00713C34" w:rsidRPr="00A71375" w:rsidRDefault="00713C34" w:rsidP="00B359C3">
                  <w:pPr>
                    <w:spacing w:after="0" w:line="240" w:lineRule="auto"/>
                    <w:rPr>
                      <w:rFonts w:cs="Arial"/>
                    </w:rPr>
                  </w:pPr>
                  <w:r w:rsidRPr="00A71375">
                    <w:rPr>
                      <w:rFonts w:eastAsia="Calibri" w:cs="Arial"/>
                      <w:color w:val="000000"/>
                      <w:lang w:bidi="ru-RU"/>
                    </w:rPr>
                    <w:t>43200</w:t>
                  </w:r>
                </w:p>
              </w:tc>
            </w:tr>
            <w:tr w:rsidR="00713C34" w:rsidRPr="00A71375" w14:paraId="6575D2B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811506E" w14:textId="77777777" w:rsidR="00713C34" w:rsidRPr="00A71375" w:rsidRDefault="00713C34"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B47577D" w14:textId="77777777" w:rsidR="00713C34" w:rsidRPr="00A71375" w:rsidRDefault="00713C34"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AF433D8" w14:textId="77777777" w:rsidR="00713C34" w:rsidRPr="00A71375" w:rsidRDefault="00713C34" w:rsidP="00B359C3">
                  <w:pPr>
                    <w:spacing w:after="0" w:line="240" w:lineRule="auto"/>
                    <w:rPr>
                      <w:rFonts w:cs="Arial"/>
                    </w:rPr>
                  </w:pPr>
                  <w:r w:rsidRPr="00A71375">
                    <w:rPr>
                      <w:rFonts w:eastAsia="Calibri" w:cs="Arial"/>
                      <w:color w:val="000000"/>
                      <w:lang w:bidi="ru-RU"/>
                    </w:rPr>
                    <w:t>300</w:t>
                  </w:r>
                </w:p>
              </w:tc>
            </w:tr>
          </w:tbl>
          <w:p w14:paraId="742189DF" w14:textId="77777777" w:rsidR="00713C34" w:rsidRPr="00A71375" w:rsidRDefault="00713C34" w:rsidP="00B359C3">
            <w:pPr>
              <w:spacing w:after="0" w:line="240" w:lineRule="auto"/>
              <w:rPr>
                <w:rFonts w:cs="Arial"/>
              </w:rPr>
            </w:pPr>
          </w:p>
        </w:tc>
        <w:tc>
          <w:tcPr>
            <w:tcW w:w="149" w:type="dxa"/>
          </w:tcPr>
          <w:p w14:paraId="45B33695" w14:textId="77777777" w:rsidR="00713C34" w:rsidRPr="00A71375" w:rsidRDefault="00713C34" w:rsidP="00B359C3">
            <w:pPr>
              <w:pStyle w:val="EmptyCellLayoutStyle"/>
              <w:spacing w:after="0" w:line="240" w:lineRule="auto"/>
              <w:rPr>
                <w:rFonts w:ascii="Arial" w:hAnsi="Arial" w:cs="Arial"/>
              </w:rPr>
            </w:pPr>
          </w:p>
        </w:tc>
      </w:tr>
      <w:tr w:rsidR="00713C34" w:rsidRPr="00A71375" w14:paraId="41FE32F8" w14:textId="77777777" w:rsidTr="00B359C3">
        <w:trPr>
          <w:trHeight w:val="80"/>
        </w:trPr>
        <w:tc>
          <w:tcPr>
            <w:tcW w:w="54" w:type="dxa"/>
          </w:tcPr>
          <w:p w14:paraId="03882BC5" w14:textId="77777777" w:rsidR="00713C34" w:rsidRPr="00A71375" w:rsidRDefault="00713C34" w:rsidP="00B359C3">
            <w:pPr>
              <w:pStyle w:val="EmptyCellLayoutStyle"/>
              <w:spacing w:after="0" w:line="240" w:lineRule="auto"/>
              <w:rPr>
                <w:rFonts w:ascii="Arial" w:hAnsi="Arial" w:cs="Arial"/>
              </w:rPr>
            </w:pPr>
          </w:p>
        </w:tc>
        <w:tc>
          <w:tcPr>
            <w:tcW w:w="10395" w:type="dxa"/>
          </w:tcPr>
          <w:p w14:paraId="1A03C5EA" w14:textId="77777777" w:rsidR="00713C34" w:rsidRPr="00A71375" w:rsidRDefault="00713C34" w:rsidP="00B359C3">
            <w:pPr>
              <w:pStyle w:val="EmptyCellLayoutStyle"/>
              <w:spacing w:after="0" w:line="240" w:lineRule="auto"/>
              <w:rPr>
                <w:rFonts w:ascii="Arial" w:hAnsi="Arial" w:cs="Arial"/>
              </w:rPr>
            </w:pPr>
          </w:p>
        </w:tc>
        <w:tc>
          <w:tcPr>
            <w:tcW w:w="149" w:type="dxa"/>
          </w:tcPr>
          <w:p w14:paraId="1DCC4EF8" w14:textId="77777777" w:rsidR="00713C34" w:rsidRPr="00A71375" w:rsidRDefault="00713C34" w:rsidP="00B359C3">
            <w:pPr>
              <w:pStyle w:val="EmptyCellLayoutStyle"/>
              <w:spacing w:after="0" w:line="240" w:lineRule="auto"/>
              <w:rPr>
                <w:rFonts w:ascii="Arial" w:hAnsi="Arial" w:cs="Arial"/>
              </w:rPr>
            </w:pPr>
          </w:p>
        </w:tc>
      </w:tr>
    </w:tbl>
    <w:p w14:paraId="34388562" w14:textId="65E882FB" w:rsidR="00713C34" w:rsidRPr="00A71375" w:rsidRDefault="00713C34" w:rsidP="00713C34">
      <w:pPr>
        <w:spacing w:after="0" w:line="240" w:lineRule="auto"/>
        <w:rPr>
          <w:rFonts w:cs="Arial"/>
        </w:rPr>
      </w:pPr>
      <w:r w:rsidRPr="00A71375">
        <w:rPr>
          <w:rFonts w:eastAsia="Calibri" w:cs="Arial"/>
          <w:b/>
          <w:color w:val="000000"/>
          <w:sz w:val="28"/>
          <w:lang w:bidi="ru-RU"/>
        </w:rPr>
        <w:t>База данных SQL Server 2008/2012 — составные мониторы</w:t>
      </w:r>
    </w:p>
    <w:p w14:paraId="7761CBD4" w14:textId="77777777" w:rsidR="00713C34" w:rsidRPr="00A71375" w:rsidRDefault="00713C34" w:rsidP="00713C34">
      <w:pPr>
        <w:spacing w:after="0" w:line="240" w:lineRule="auto"/>
        <w:rPr>
          <w:rFonts w:cs="Arial"/>
        </w:rPr>
      </w:pPr>
      <w:r w:rsidRPr="00A71375">
        <w:rPr>
          <w:rFonts w:eastAsia="Calibri" w:cs="Arial"/>
          <w:b/>
          <w:color w:val="6495ED"/>
          <w:lang w:bidi="ru-RU"/>
        </w:rPr>
        <w:t>Расширенное состояние исправности базы данных</w:t>
      </w:r>
    </w:p>
    <w:p w14:paraId="7DD56BF0" w14:textId="77777777" w:rsidR="00713C34" w:rsidRPr="00A71375" w:rsidRDefault="00713C34" w:rsidP="00713C34">
      <w:pPr>
        <w:spacing w:after="0" w:line="240" w:lineRule="auto"/>
        <w:rPr>
          <w:rFonts w:cs="Arial"/>
        </w:rPr>
      </w:pPr>
      <w:r w:rsidRPr="00A71375">
        <w:rPr>
          <w:rFonts w:eastAsia="Calibri" w:cs="Arial"/>
          <w:color w:val="000000"/>
          <w:lang w:bidi="ru-RU"/>
        </w:rPr>
        <w:t>Составной монитор расширенного состояния работоспособности базы данных (SQL 2012).</w:t>
      </w:r>
    </w:p>
    <w:p w14:paraId="7F9AD3FD" w14:textId="77777777" w:rsidR="00713C34" w:rsidRPr="00A71375" w:rsidRDefault="00713C34" w:rsidP="00713C34">
      <w:pPr>
        <w:spacing w:after="0" w:line="240" w:lineRule="auto"/>
        <w:rPr>
          <w:rFonts w:cs="Arial"/>
        </w:rPr>
      </w:pPr>
    </w:p>
    <w:p w14:paraId="71C39036" w14:textId="77777777" w:rsidR="00713C34" w:rsidRPr="00A71375" w:rsidRDefault="00713C34" w:rsidP="00713C34">
      <w:pPr>
        <w:spacing w:after="0" w:line="240" w:lineRule="auto"/>
        <w:rPr>
          <w:rFonts w:cs="Arial"/>
        </w:rPr>
      </w:pPr>
      <w:r w:rsidRPr="00A71375">
        <w:rPr>
          <w:rFonts w:eastAsia="Calibri" w:cs="Arial"/>
          <w:b/>
          <w:color w:val="6495ED"/>
          <w:lang w:bidi="ru-RU"/>
        </w:rPr>
        <w:t>Место в файле журнала базы данных</w:t>
      </w:r>
    </w:p>
    <w:p w14:paraId="768058D5" w14:textId="28326FB3" w:rsidR="00713C34" w:rsidRPr="00A71375" w:rsidRDefault="00713C34" w:rsidP="00713C34">
      <w:pPr>
        <w:spacing w:after="0" w:line="240" w:lineRule="auto"/>
        <w:rPr>
          <w:rFonts w:cs="Arial"/>
        </w:rPr>
      </w:pPr>
      <w:r w:rsidRPr="00A71375">
        <w:rPr>
          <w:rFonts w:eastAsia="Calibri" w:cs="Arial"/>
          <w:color w:val="000000"/>
          <w:lang w:bidi="ru-RU"/>
        </w:rPr>
        <w:t>Отслеживает статистическую достаточность дискового пространства в файле журнала (SQL 2008, SQL 2012).</w:t>
      </w:r>
    </w:p>
    <w:p w14:paraId="34DCCEE7" w14:textId="77777777" w:rsidR="00713C34" w:rsidRPr="00A71375" w:rsidRDefault="00713C34" w:rsidP="00713C34">
      <w:pPr>
        <w:spacing w:after="0" w:line="240" w:lineRule="auto"/>
        <w:rPr>
          <w:rFonts w:cs="Arial"/>
        </w:rPr>
      </w:pPr>
    </w:p>
    <w:p w14:paraId="15FA4093" w14:textId="77777777" w:rsidR="00713C34" w:rsidRPr="00A71375" w:rsidRDefault="00713C34" w:rsidP="00713C34">
      <w:pPr>
        <w:spacing w:after="0" w:line="240" w:lineRule="auto"/>
        <w:rPr>
          <w:rFonts w:cs="Arial"/>
        </w:rPr>
      </w:pPr>
      <w:r w:rsidRPr="00A71375">
        <w:rPr>
          <w:rFonts w:eastAsia="Calibri" w:cs="Arial"/>
          <w:b/>
          <w:color w:val="6495ED"/>
          <w:lang w:bidi="ru-RU"/>
        </w:rPr>
        <w:t>Автоматическая настройка</w:t>
      </w:r>
    </w:p>
    <w:p w14:paraId="3C8BF3E9" w14:textId="77BD240D" w:rsidR="00713C34" w:rsidRPr="00A71375" w:rsidRDefault="00713C34" w:rsidP="00713C34">
      <w:pPr>
        <w:spacing w:after="0" w:line="240" w:lineRule="auto"/>
        <w:rPr>
          <w:rFonts w:cs="Arial"/>
        </w:rPr>
      </w:pPr>
      <w:r w:rsidRPr="00A71375">
        <w:rPr>
          <w:rFonts w:eastAsia="Calibri" w:cs="Arial"/>
          <w:color w:val="000000"/>
          <w:lang w:bidi="ru-RU"/>
        </w:rPr>
        <w:t>Отслеживает работоспособность автоматической конфигурации статистического выражения для базы данных (SQL 2008, SQL 2012).</w:t>
      </w:r>
    </w:p>
    <w:p w14:paraId="60190770" w14:textId="77777777" w:rsidR="00713C34" w:rsidRPr="00A71375" w:rsidRDefault="00713C34" w:rsidP="00713C34">
      <w:pPr>
        <w:spacing w:after="0" w:line="240" w:lineRule="auto"/>
        <w:rPr>
          <w:rFonts w:cs="Arial"/>
        </w:rPr>
      </w:pPr>
    </w:p>
    <w:p w14:paraId="3B3F2CB4" w14:textId="77777777" w:rsidR="00713C34" w:rsidRPr="00A71375" w:rsidRDefault="00713C34" w:rsidP="00713C34">
      <w:pPr>
        <w:spacing w:after="0" w:line="240" w:lineRule="auto"/>
        <w:rPr>
          <w:rFonts w:cs="Arial"/>
        </w:rPr>
      </w:pPr>
      <w:r w:rsidRPr="00A71375">
        <w:rPr>
          <w:rFonts w:eastAsia="Calibri" w:cs="Arial"/>
          <w:b/>
          <w:color w:val="6495ED"/>
          <w:lang w:bidi="ru-RU"/>
        </w:rPr>
        <w:t>Место в базе данных</w:t>
      </w:r>
    </w:p>
    <w:p w14:paraId="01A2C724" w14:textId="2E1D0341" w:rsidR="00491ED3" w:rsidRPr="00A71375" w:rsidRDefault="00713C34" w:rsidP="00491ED3">
      <w:pPr>
        <w:spacing w:after="0" w:line="240" w:lineRule="auto"/>
        <w:rPr>
          <w:rFonts w:cs="Arial"/>
        </w:rPr>
      </w:pPr>
      <w:r w:rsidRPr="00A71375">
        <w:rPr>
          <w:rFonts w:eastAsia="Calibri" w:cs="Arial"/>
          <w:color w:val="000000"/>
          <w:lang w:bidi="ru-RU"/>
        </w:rPr>
        <w:t>Отслеживает информацию об общей достаточности дискового пространства для базы данных (SQL 2008, SQL 2012).</w:t>
      </w:r>
    </w:p>
    <w:p w14:paraId="0FF82503" w14:textId="77777777" w:rsidR="00713C34" w:rsidRPr="00A71375" w:rsidRDefault="00713C34" w:rsidP="00713C34">
      <w:pPr>
        <w:spacing w:after="0" w:line="240" w:lineRule="auto"/>
        <w:rPr>
          <w:rFonts w:cs="Arial"/>
        </w:rPr>
      </w:pPr>
    </w:p>
    <w:p w14:paraId="3DB09551" w14:textId="77777777" w:rsidR="00713C34" w:rsidRPr="00A71375" w:rsidRDefault="00713C34" w:rsidP="00713C34">
      <w:pPr>
        <w:spacing w:after="0" w:line="240" w:lineRule="auto"/>
        <w:rPr>
          <w:rFonts w:cs="Arial"/>
        </w:rPr>
      </w:pPr>
      <w:r w:rsidRPr="00A71375">
        <w:rPr>
          <w:rFonts w:eastAsia="Calibri" w:cs="Arial"/>
          <w:b/>
          <w:color w:val="6495ED"/>
          <w:lang w:bidi="ru-RU"/>
        </w:rPr>
        <w:t>Конфигурация восстановления</w:t>
      </w:r>
    </w:p>
    <w:p w14:paraId="3A5D2B3A" w14:textId="73164ABC" w:rsidR="00713C34" w:rsidRPr="00A71375" w:rsidRDefault="00713C34" w:rsidP="00713C34">
      <w:pPr>
        <w:spacing w:after="0" w:line="240" w:lineRule="auto"/>
        <w:rPr>
          <w:rFonts w:cs="Arial"/>
        </w:rPr>
      </w:pPr>
      <w:r w:rsidRPr="00A71375">
        <w:rPr>
          <w:rFonts w:eastAsia="Calibri" w:cs="Arial"/>
          <w:color w:val="000000"/>
          <w:lang w:bidi="ru-RU"/>
        </w:rPr>
        <w:t>Отслеживает общий индекс конфигурации восстановления для базы данных (SQL 2008, SQL 2012).</w:t>
      </w:r>
    </w:p>
    <w:p w14:paraId="23503201" w14:textId="77777777" w:rsidR="00713C34" w:rsidRPr="00A71375" w:rsidRDefault="00713C34" w:rsidP="00713C34">
      <w:pPr>
        <w:spacing w:after="0" w:line="240" w:lineRule="auto"/>
        <w:rPr>
          <w:rFonts w:cs="Arial"/>
        </w:rPr>
      </w:pPr>
    </w:p>
    <w:p w14:paraId="569B1359" w14:textId="77777777" w:rsidR="00713C34" w:rsidRPr="00A71375" w:rsidRDefault="00713C34" w:rsidP="00713C34">
      <w:pPr>
        <w:spacing w:after="0" w:line="240" w:lineRule="auto"/>
        <w:rPr>
          <w:rFonts w:cs="Arial"/>
        </w:rPr>
      </w:pPr>
      <w:r w:rsidRPr="00A71375">
        <w:rPr>
          <w:rFonts w:eastAsia="Calibri" w:cs="Arial"/>
          <w:b/>
          <w:color w:val="6495ED"/>
          <w:lang w:bidi="ru-RU"/>
        </w:rPr>
        <w:t>Конфигурация внешнего доступа</w:t>
      </w:r>
    </w:p>
    <w:p w14:paraId="16422602" w14:textId="1B1E4914" w:rsidR="00713C34" w:rsidRPr="00A71375" w:rsidRDefault="00713C34" w:rsidP="00713C34">
      <w:pPr>
        <w:spacing w:after="0" w:line="240" w:lineRule="auto"/>
        <w:rPr>
          <w:rFonts w:cs="Arial"/>
        </w:rPr>
      </w:pPr>
      <w:r w:rsidRPr="00A71375">
        <w:rPr>
          <w:rFonts w:eastAsia="Calibri" w:cs="Arial"/>
          <w:color w:val="000000"/>
          <w:lang w:bidi="ru-RU"/>
        </w:rPr>
        <w:t>Отслеживает статистическую исправность конфигурации внешнего доступа для базы данных (SQL 2008, SQL 2012).</w:t>
      </w:r>
    </w:p>
    <w:p w14:paraId="02B8EB0E" w14:textId="77777777" w:rsidR="00713C34" w:rsidRPr="00A71375" w:rsidRDefault="00713C34" w:rsidP="00713C34">
      <w:pPr>
        <w:spacing w:after="0" w:line="240" w:lineRule="auto"/>
        <w:rPr>
          <w:rFonts w:cs="Arial"/>
        </w:rPr>
      </w:pPr>
    </w:p>
    <w:p w14:paraId="0B1E20C7" w14:textId="2952492D" w:rsidR="00713C34" w:rsidRPr="00A71375" w:rsidRDefault="00713C34" w:rsidP="00713C34">
      <w:pPr>
        <w:spacing w:after="0" w:line="240" w:lineRule="auto"/>
        <w:rPr>
          <w:rFonts w:cs="Arial"/>
        </w:rPr>
      </w:pPr>
      <w:r w:rsidRPr="00A71375">
        <w:rPr>
          <w:rFonts w:eastAsia="Calibri" w:cs="Arial"/>
          <w:b/>
          <w:color w:val="000000"/>
          <w:sz w:val="28"/>
          <w:lang w:bidi="ru-RU"/>
        </w:rPr>
        <w:t>База данных SQL Server 2008/2012 — мониторы зависимости (свертки)</w:t>
      </w:r>
    </w:p>
    <w:p w14:paraId="1DDC179D" w14:textId="77777777" w:rsidR="00713C34" w:rsidRPr="00A71375" w:rsidRDefault="00713C34" w:rsidP="00713C34">
      <w:pPr>
        <w:spacing w:after="0" w:line="240" w:lineRule="auto"/>
        <w:rPr>
          <w:rFonts w:cs="Arial"/>
        </w:rPr>
      </w:pPr>
      <w:r w:rsidRPr="00A71375">
        <w:rPr>
          <w:rFonts w:eastAsia="Calibri" w:cs="Arial"/>
          <w:b/>
          <w:color w:val="6495ED"/>
          <w:lang w:bidi="ru-RU"/>
        </w:rPr>
        <w:t>Место в файловых группах базы данных (свертка)</w:t>
      </w:r>
    </w:p>
    <w:p w14:paraId="1F8297AD" w14:textId="7F7C8C0D" w:rsidR="00713C34" w:rsidRPr="00A71375" w:rsidRDefault="00713C34" w:rsidP="00713C34">
      <w:pPr>
        <w:spacing w:after="0" w:line="240" w:lineRule="auto"/>
        <w:rPr>
          <w:rFonts w:cs="Arial"/>
        </w:rPr>
      </w:pPr>
      <w:r w:rsidRPr="00A71375">
        <w:rPr>
          <w:rFonts w:eastAsia="Calibri" w:cs="Arial"/>
          <w:color w:val="000000"/>
          <w:lang w:bidi="ru-RU"/>
        </w:rPr>
        <w:t>Выполняет сведение информации о достаточности дискового пространства для файловой группы в базе данных (SQL 2008, SQL 2012).</w:t>
      </w:r>
    </w:p>
    <w:p w14:paraId="70019489" w14:textId="77777777" w:rsidR="00713C34" w:rsidRPr="00A71375" w:rsidRDefault="00713C34" w:rsidP="00713C34">
      <w:pPr>
        <w:spacing w:after="0" w:line="240" w:lineRule="auto"/>
        <w:rPr>
          <w:rFonts w:cs="Arial"/>
        </w:rPr>
      </w:pPr>
    </w:p>
    <w:p w14:paraId="07AC354F" w14:textId="77777777" w:rsidR="00713C34" w:rsidRPr="00A71375" w:rsidRDefault="00713C34" w:rsidP="00713C34">
      <w:pPr>
        <w:spacing w:after="0" w:line="240" w:lineRule="auto"/>
        <w:rPr>
          <w:rFonts w:cs="Arial"/>
        </w:rPr>
      </w:pPr>
      <w:r w:rsidRPr="00A71375">
        <w:rPr>
          <w:rFonts w:eastAsia="Calibri" w:cs="Arial"/>
          <w:b/>
          <w:color w:val="6495ED"/>
          <w:lang w:bidi="ru-RU"/>
        </w:rPr>
        <w:t>Политики предупреждений базы данных</w:t>
      </w:r>
    </w:p>
    <w:p w14:paraId="7485D85C" w14:textId="77777777" w:rsidR="00713C34" w:rsidRPr="00A71375" w:rsidRDefault="00713C34" w:rsidP="00713C34">
      <w:pPr>
        <w:spacing w:after="0" w:line="240" w:lineRule="auto"/>
        <w:rPr>
          <w:rFonts w:cs="Arial"/>
        </w:rPr>
      </w:pPr>
      <w:r w:rsidRPr="00A71375">
        <w:rPr>
          <w:rFonts w:eastAsia="Calibri" w:cs="Arial"/>
          <w:color w:val="000000"/>
          <w:lang w:bidi="ru-RU"/>
        </w:rPr>
        <w:t>Монитор состояния предупреждающих пользовательских политик пользователя работоспособности базы данных (SQL 2012).</w:t>
      </w:r>
    </w:p>
    <w:p w14:paraId="4DCA3842" w14:textId="77777777" w:rsidR="00713C34" w:rsidRPr="00A71375" w:rsidRDefault="00713C34" w:rsidP="00713C34">
      <w:pPr>
        <w:spacing w:after="0" w:line="240" w:lineRule="auto"/>
        <w:rPr>
          <w:rFonts w:cs="Arial"/>
        </w:rPr>
      </w:pPr>
    </w:p>
    <w:p w14:paraId="61DD191C" w14:textId="77777777" w:rsidR="00713C34" w:rsidRPr="00A71375" w:rsidRDefault="00713C34" w:rsidP="00713C34">
      <w:pPr>
        <w:spacing w:after="0" w:line="240" w:lineRule="auto"/>
        <w:rPr>
          <w:rFonts w:cs="Arial"/>
        </w:rPr>
      </w:pPr>
      <w:r w:rsidRPr="00A71375">
        <w:rPr>
          <w:rFonts w:eastAsia="Calibri" w:cs="Arial"/>
          <w:b/>
          <w:color w:val="6495ED"/>
          <w:lang w:bidi="ru-RU"/>
        </w:rPr>
        <w:t>Место в файловых группах FILESTREAM базы данных (свертка)</w:t>
      </w:r>
    </w:p>
    <w:p w14:paraId="7A193EE7" w14:textId="6815BC91" w:rsidR="00713C34" w:rsidRPr="00A71375" w:rsidRDefault="00713C34" w:rsidP="00713C34">
      <w:pPr>
        <w:spacing w:after="0" w:line="240" w:lineRule="auto"/>
        <w:rPr>
          <w:rFonts w:cs="Arial"/>
        </w:rPr>
      </w:pPr>
      <w:r w:rsidRPr="00A71375">
        <w:rPr>
          <w:rFonts w:eastAsia="Calibri" w:cs="Arial"/>
          <w:color w:val="000000"/>
          <w:lang w:bidi="ru-RU"/>
        </w:rPr>
        <w:t>Этот монитор зависимости выполняет сведение состояния исправности общего пространства файловых групп FILESTREAM базы данных в базу данных (SQL 2012).</w:t>
      </w:r>
    </w:p>
    <w:p w14:paraId="358F2E29" w14:textId="77777777" w:rsidR="00713C34" w:rsidRPr="00A71375" w:rsidRDefault="00713C34" w:rsidP="00713C34">
      <w:pPr>
        <w:spacing w:after="0" w:line="240" w:lineRule="auto"/>
        <w:rPr>
          <w:rFonts w:cs="Arial"/>
        </w:rPr>
      </w:pPr>
    </w:p>
    <w:p w14:paraId="50EAB9AE" w14:textId="77777777" w:rsidR="00713C34" w:rsidRPr="00A71375" w:rsidRDefault="00713C34" w:rsidP="00713C34">
      <w:pPr>
        <w:spacing w:after="0" w:line="240" w:lineRule="auto"/>
        <w:rPr>
          <w:rFonts w:cs="Arial"/>
        </w:rPr>
      </w:pPr>
      <w:r w:rsidRPr="00A71375">
        <w:rPr>
          <w:rFonts w:eastAsia="Calibri" w:cs="Arial"/>
          <w:b/>
          <w:color w:val="6495ED"/>
          <w:lang w:bidi="ru-RU"/>
        </w:rPr>
        <w:t>Критические политики базы данных</w:t>
      </w:r>
    </w:p>
    <w:p w14:paraId="57E2196F" w14:textId="77777777" w:rsidR="00713C34" w:rsidRPr="00A71375" w:rsidRDefault="00713C34" w:rsidP="00713C34">
      <w:pPr>
        <w:spacing w:after="0" w:line="240" w:lineRule="auto"/>
        <w:rPr>
          <w:rFonts w:cs="Arial"/>
        </w:rPr>
      </w:pPr>
      <w:r w:rsidRPr="00A71375">
        <w:rPr>
          <w:rFonts w:eastAsia="Calibri" w:cs="Arial"/>
          <w:color w:val="000000"/>
          <w:lang w:bidi="ru-RU"/>
        </w:rPr>
        <w:t>Монитор состояния критических пользовательских политик пользователя работоспособности базы данных (SQL 2012).</w:t>
      </w:r>
    </w:p>
    <w:p w14:paraId="17F68D45" w14:textId="77777777" w:rsidR="00713C34" w:rsidRPr="00A71375" w:rsidRDefault="00713C34" w:rsidP="00713C34">
      <w:pPr>
        <w:spacing w:after="0" w:line="240" w:lineRule="auto"/>
        <w:rPr>
          <w:rFonts w:cs="Arial"/>
        </w:rPr>
      </w:pPr>
    </w:p>
    <w:p w14:paraId="689650A7" w14:textId="77777777" w:rsidR="00713C34" w:rsidRPr="00A71375" w:rsidRDefault="00713C34" w:rsidP="00713C34">
      <w:pPr>
        <w:spacing w:after="0" w:line="240" w:lineRule="auto"/>
        <w:rPr>
          <w:rFonts w:cs="Arial"/>
        </w:rPr>
      </w:pPr>
      <w:r w:rsidRPr="00A71375">
        <w:rPr>
          <w:rFonts w:eastAsia="Calibri" w:cs="Arial"/>
          <w:b/>
          <w:color w:val="6495ED"/>
          <w:lang w:bidi="ru-RU"/>
        </w:rPr>
        <w:t>Место в файлах журнала базы данных (свертка)</w:t>
      </w:r>
    </w:p>
    <w:p w14:paraId="369CF8CD" w14:textId="2A3E4BFF" w:rsidR="000337F6" w:rsidRPr="00A71375" w:rsidRDefault="00713C34">
      <w:pPr>
        <w:rPr>
          <w:rFonts w:cs="Arial"/>
        </w:rPr>
      </w:pPr>
      <w:r w:rsidRPr="00A71375">
        <w:rPr>
          <w:rFonts w:eastAsia="Calibri" w:cs="Arial"/>
          <w:color w:val="000000"/>
          <w:lang w:bidi="ru-RU"/>
        </w:rPr>
        <w:t>Отслеживает место, доступное в файлах журнала (SQL 2008, SQL 2012).</w:t>
      </w:r>
    </w:p>
    <w:p w14:paraId="53A285CB" w14:textId="77777777" w:rsidR="00C16621" w:rsidRPr="00A71375" w:rsidRDefault="000337F6" w:rsidP="003503B9">
      <w:pPr>
        <w:pStyle w:val="DSTOC2-0"/>
        <w:rPr>
          <w:rFonts w:cs="Arial"/>
          <w:sz w:val="22"/>
          <w:szCs w:val="22"/>
        </w:rPr>
      </w:pPr>
      <w:r w:rsidRPr="00A71375">
        <w:rPr>
          <w:rFonts w:cs="Arial"/>
          <w:lang w:bidi="ru-RU"/>
        </w:rPr>
        <w:t>Место в файле базы данных</w:t>
      </w:r>
    </w:p>
    <w:p w14:paraId="4740F189" w14:textId="778FCA6E" w:rsidR="005F1078" w:rsidRPr="00A71375" w:rsidRDefault="005F1078" w:rsidP="005F1078">
      <w:pPr>
        <w:spacing w:after="0" w:line="240" w:lineRule="auto"/>
        <w:rPr>
          <w:rFonts w:cs="Arial"/>
        </w:rPr>
      </w:pPr>
      <w:r w:rsidRPr="00A71375">
        <w:rPr>
          <w:rFonts w:eastAsia="Calibri" w:cs="Arial"/>
          <w:b/>
          <w:color w:val="000000"/>
          <w:sz w:val="28"/>
          <w:lang w:bidi="ru-RU"/>
        </w:rPr>
        <w:t>Файл базы данных SQL Server 2008/2012 — базовые мониторы</w:t>
      </w:r>
    </w:p>
    <w:p w14:paraId="217EF2E2" w14:textId="77777777" w:rsidR="00D1346B" w:rsidRPr="00A71375" w:rsidRDefault="00D1346B" w:rsidP="00D1346B">
      <w:pPr>
        <w:spacing w:after="0" w:line="240" w:lineRule="auto"/>
        <w:rPr>
          <w:rFonts w:cs="Arial"/>
        </w:rPr>
      </w:pPr>
      <w:r w:rsidRPr="00A71375">
        <w:rPr>
          <w:rFonts w:eastAsia="Calibri" w:cs="Arial"/>
          <w:b/>
          <w:color w:val="6495ED"/>
          <w:lang w:bidi="ru-RU"/>
        </w:rPr>
        <w:t>[Устарело] Свободное место на диске</w:t>
      </w:r>
    </w:p>
    <w:p w14:paraId="1E3880F9" w14:textId="6255E461" w:rsidR="00D1346B" w:rsidRPr="00A71375" w:rsidRDefault="00D1346B" w:rsidP="00D1346B">
      <w:pPr>
        <w:spacing w:after="0" w:line="240" w:lineRule="auto"/>
        <w:rPr>
          <w:rFonts w:cs="Arial"/>
        </w:rPr>
      </w:pPr>
      <w:r w:rsidRPr="00A71375">
        <w:rPr>
          <w:rFonts w:eastAsia="Calibri" w:cs="Arial"/>
          <w:color w:val="000000"/>
          <w:lang w:bidi="ru-RU"/>
        </w:rPr>
        <w:t>Отслеживает процент свободного места, оставшегося на диске (SQL 2008).</w:t>
      </w:r>
    </w:p>
    <w:tbl>
      <w:tblPr>
        <w:tblW w:w="0" w:type="auto"/>
        <w:tblCellMar>
          <w:left w:w="0" w:type="dxa"/>
          <w:right w:w="0" w:type="dxa"/>
        </w:tblCellMar>
        <w:tblLook w:val="0000" w:firstRow="0" w:lastRow="0" w:firstColumn="0" w:lastColumn="0" w:noHBand="0" w:noVBand="0"/>
      </w:tblPr>
      <w:tblGrid>
        <w:gridCol w:w="38"/>
        <w:gridCol w:w="8501"/>
        <w:gridCol w:w="101"/>
      </w:tblGrid>
      <w:tr w:rsidR="00D1346B" w:rsidRPr="00A71375" w14:paraId="7FE930F6" w14:textId="77777777" w:rsidTr="00B359C3">
        <w:trPr>
          <w:trHeight w:val="54"/>
        </w:trPr>
        <w:tc>
          <w:tcPr>
            <w:tcW w:w="54" w:type="dxa"/>
          </w:tcPr>
          <w:p w14:paraId="78B8A51F" w14:textId="77777777" w:rsidR="00D1346B" w:rsidRPr="00A71375" w:rsidRDefault="00D1346B" w:rsidP="00B359C3">
            <w:pPr>
              <w:pStyle w:val="EmptyCellLayoutStyle"/>
              <w:spacing w:after="0" w:line="240" w:lineRule="auto"/>
              <w:rPr>
                <w:rFonts w:ascii="Arial" w:hAnsi="Arial" w:cs="Arial"/>
              </w:rPr>
            </w:pPr>
          </w:p>
        </w:tc>
        <w:tc>
          <w:tcPr>
            <w:tcW w:w="10395" w:type="dxa"/>
          </w:tcPr>
          <w:p w14:paraId="5EA3A034" w14:textId="77777777" w:rsidR="00D1346B" w:rsidRPr="00A71375" w:rsidRDefault="00D1346B" w:rsidP="00B359C3">
            <w:pPr>
              <w:pStyle w:val="EmptyCellLayoutStyle"/>
              <w:spacing w:after="0" w:line="240" w:lineRule="auto"/>
              <w:rPr>
                <w:rFonts w:ascii="Arial" w:hAnsi="Arial" w:cs="Arial"/>
              </w:rPr>
            </w:pPr>
          </w:p>
        </w:tc>
        <w:tc>
          <w:tcPr>
            <w:tcW w:w="149" w:type="dxa"/>
          </w:tcPr>
          <w:p w14:paraId="4645D42A" w14:textId="77777777" w:rsidR="00D1346B" w:rsidRPr="00A71375" w:rsidRDefault="00D1346B" w:rsidP="00B359C3">
            <w:pPr>
              <w:pStyle w:val="EmptyCellLayoutStyle"/>
              <w:spacing w:after="0" w:line="240" w:lineRule="auto"/>
              <w:rPr>
                <w:rFonts w:ascii="Arial" w:hAnsi="Arial" w:cs="Arial"/>
              </w:rPr>
            </w:pPr>
          </w:p>
        </w:tc>
      </w:tr>
      <w:tr w:rsidR="00D1346B" w:rsidRPr="00A71375" w14:paraId="2572D08E" w14:textId="77777777" w:rsidTr="00B359C3">
        <w:tc>
          <w:tcPr>
            <w:tcW w:w="54" w:type="dxa"/>
          </w:tcPr>
          <w:p w14:paraId="3008482D" w14:textId="77777777" w:rsidR="00D1346B" w:rsidRPr="00A71375" w:rsidRDefault="00D1346B"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53"/>
              <w:gridCol w:w="2871"/>
              <w:gridCol w:w="2749"/>
            </w:tblGrid>
            <w:tr w:rsidR="00D1346B" w:rsidRPr="00A71375" w14:paraId="7FA11E8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C5B519" w14:textId="77777777" w:rsidR="00D1346B" w:rsidRPr="00A71375" w:rsidRDefault="00D1346B"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C1563F" w14:textId="77777777" w:rsidR="00D1346B" w:rsidRPr="00A71375" w:rsidRDefault="00D1346B"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16AABF" w14:textId="77777777" w:rsidR="00D1346B" w:rsidRPr="00A71375" w:rsidRDefault="00D1346B" w:rsidP="00B359C3">
                  <w:pPr>
                    <w:spacing w:after="0" w:line="240" w:lineRule="auto"/>
                    <w:rPr>
                      <w:rFonts w:cs="Arial"/>
                    </w:rPr>
                  </w:pPr>
                  <w:r w:rsidRPr="00A71375">
                    <w:rPr>
                      <w:rFonts w:eastAsia="Calibri" w:cs="Arial"/>
                      <w:b/>
                      <w:color w:val="000000"/>
                      <w:sz w:val="22"/>
                      <w:lang w:bidi="ru-RU"/>
                    </w:rPr>
                    <w:t>Значение по умолчанию</w:t>
                  </w:r>
                </w:p>
              </w:tc>
            </w:tr>
            <w:tr w:rsidR="00D1346B" w:rsidRPr="00A71375" w14:paraId="29AE32C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1D0346" w14:textId="77777777" w:rsidR="00D1346B" w:rsidRPr="00A71375" w:rsidRDefault="00D1346B"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13735D" w14:textId="77777777" w:rsidR="00D1346B" w:rsidRPr="00A71375" w:rsidRDefault="00D1346B"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3D95F1" w14:textId="77777777" w:rsidR="00D1346B" w:rsidRPr="00A71375" w:rsidRDefault="00D1346B" w:rsidP="00B359C3">
                  <w:pPr>
                    <w:spacing w:after="0" w:line="240" w:lineRule="auto"/>
                    <w:rPr>
                      <w:rFonts w:cs="Arial"/>
                    </w:rPr>
                  </w:pPr>
                  <w:r w:rsidRPr="00A71375">
                    <w:rPr>
                      <w:rFonts w:eastAsia="Calibri" w:cs="Arial"/>
                      <w:color w:val="000000"/>
                      <w:lang w:bidi="ru-RU"/>
                    </w:rPr>
                    <w:t>Нет</w:t>
                  </w:r>
                </w:p>
              </w:tc>
            </w:tr>
            <w:tr w:rsidR="00D1346B" w:rsidRPr="00A71375" w14:paraId="6EEE963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DE587B" w14:textId="77777777" w:rsidR="00D1346B" w:rsidRPr="00A71375" w:rsidRDefault="00D1346B"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F520E7" w14:textId="77777777" w:rsidR="00D1346B" w:rsidRPr="00A71375" w:rsidRDefault="00D1346B"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FC1CEC" w14:textId="77777777" w:rsidR="00D1346B" w:rsidRPr="00A71375" w:rsidRDefault="00D1346B" w:rsidP="00B359C3">
                  <w:pPr>
                    <w:spacing w:after="0" w:line="240" w:lineRule="auto"/>
                    <w:rPr>
                      <w:rFonts w:cs="Arial"/>
                    </w:rPr>
                  </w:pPr>
                  <w:r w:rsidRPr="00A71375">
                    <w:rPr>
                      <w:rFonts w:eastAsia="Arial" w:cs="Arial"/>
                      <w:color w:val="000000"/>
                      <w:lang w:bidi="ru-RU"/>
                    </w:rPr>
                    <w:t>True</w:t>
                  </w:r>
                </w:p>
              </w:tc>
            </w:tr>
            <w:tr w:rsidR="00D1346B" w:rsidRPr="00A71375" w14:paraId="112F2E3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05F8B9" w14:textId="77777777" w:rsidR="00D1346B" w:rsidRPr="00A71375" w:rsidRDefault="00D1346B" w:rsidP="00B359C3">
                  <w:pPr>
                    <w:spacing w:after="0" w:line="240" w:lineRule="auto"/>
                    <w:rPr>
                      <w:rFonts w:cs="Arial"/>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23C053" w14:textId="77777777" w:rsidR="00D1346B" w:rsidRPr="00A71375" w:rsidRDefault="00D1346B"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96184D" w14:textId="77777777" w:rsidR="00D1346B" w:rsidRPr="00A71375" w:rsidRDefault="00D1346B" w:rsidP="00B359C3">
                  <w:pPr>
                    <w:spacing w:after="0" w:line="240" w:lineRule="auto"/>
                    <w:rPr>
                      <w:rFonts w:cs="Arial"/>
                    </w:rPr>
                  </w:pPr>
                  <w:r w:rsidRPr="00A71375">
                    <w:rPr>
                      <w:rFonts w:eastAsia="Calibri" w:cs="Arial"/>
                      <w:color w:val="000000"/>
                      <w:lang w:bidi="ru-RU"/>
                    </w:rPr>
                    <w:t>3600</w:t>
                  </w:r>
                </w:p>
              </w:tc>
            </w:tr>
            <w:tr w:rsidR="00D1346B" w:rsidRPr="00A71375" w14:paraId="5C89A84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A0DEC6B" w14:textId="77777777" w:rsidR="00D1346B" w:rsidRPr="00A71375" w:rsidRDefault="00D1346B" w:rsidP="00B359C3">
                  <w:pPr>
                    <w:spacing w:after="0" w:line="240" w:lineRule="auto"/>
                    <w:rPr>
                      <w:rFonts w:cs="Arial"/>
                    </w:rPr>
                  </w:pPr>
                  <w:r w:rsidRPr="00A71375">
                    <w:rPr>
                      <w:rFonts w:eastAsia="Calibri" w:cs="Arial"/>
                      <w:color w:val="000000"/>
                      <w:lang w:bidi="ru-RU"/>
                    </w:rPr>
                    <w:t>Порог</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33B44A" w14:textId="77777777" w:rsidR="00D1346B" w:rsidRPr="00A71375" w:rsidRDefault="00D1346B" w:rsidP="00B359C3">
                  <w:pPr>
                    <w:spacing w:after="0" w:line="240" w:lineRule="auto"/>
                    <w:rPr>
                      <w:rFonts w:cs="Arial"/>
                    </w:rPr>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198588B" w14:textId="77777777" w:rsidR="00D1346B" w:rsidRPr="00A71375" w:rsidRDefault="00D1346B" w:rsidP="00B359C3">
                  <w:pPr>
                    <w:spacing w:after="0" w:line="240" w:lineRule="auto"/>
                    <w:rPr>
                      <w:rFonts w:cs="Arial"/>
                    </w:rPr>
                  </w:pPr>
                  <w:r w:rsidRPr="00A71375">
                    <w:rPr>
                      <w:rFonts w:eastAsia="Calibri" w:cs="Arial"/>
                      <w:color w:val="000000"/>
                      <w:lang w:bidi="ru-RU"/>
                    </w:rPr>
                    <w:t>5</w:t>
                  </w:r>
                </w:p>
              </w:tc>
            </w:tr>
          </w:tbl>
          <w:p w14:paraId="2809BF8E" w14:textId="77777777" w:rsidR="00D1346B" w:rsidRPr="00A71375" w:rsidRDefault="00D1346B" w:rsidP="00B359C3">
            <w:pPr>
              <w:spacing w:after="0" w:line="240" w:lineRule="auto"/>
              <w:rPr>
                <w:rFonts w:cs="Arial"/>
              </w:rPr>
            </w:pPr>
          </w:p>
        </w:tc>
        <w:tc>
          <w:tcPr>
            <w:tcW w:w="149" w:type="dxa"/>
          </w:tcPr>
          <w:p w14:paraId="1906658F" w14:textId="77777777" w:rsidR="00D1346B" w:rsidRPr="00A71375" w:rsidRDefault="00D1346B" w:rsidP="00B359C3">
            <w:pPr>
              <w:pStyle w:val="EmptyCellLayoutStyle"/>
              <w:spacing w:after="0" w:line="240" w:lineRule="auto"/>
              <w:rPr>
                <w:rFonts w:ascii="Arial" w:hAnsi="Arial" w:cs="Arial"/>
              </w:rPr>
            </w:pPr>
          </w:p>
        </w:tc>
      </w:tr>
    </w:tbl>
    <w:p w14:paraId="5DC8E630" w14:textId="77777777" w:rsidR="005F1078" w:rsidRPr="00A71375" w:rsidRDefault="005F1078" w:rsidP="005F1078">
      <w:pPr>
        <w:spacing w:after="0" w:line="240" w:lineRule="auto"/>
        <w:rPr>
          <w:rFonts w:cs="Arial"/>
        </w:rPr>
      </w:pPr>
      <w:r w:rsidRPr="00A71375">
        <w:rPr>
          <w:rFonts w:eastAsia="Calibri" w:cs="Arial"/>
          <w:b/>
          <w:color w:val="6495ED"/>
          <w:lang w:bidi="ru-RU"/>
        </w:rPr>
        <w:t>Место в файле базы данных</w:t>
      </w:r>
    </w:p>
    <w:p w14:paraId="7F33AAA8" w14:textId="6BD00904" w:rsidR="005F1078" w:rsidRPr="00A71375" w:rsidRDefault="005F1078" w:rsidP="005F1078">
      <w:pPr>
        <w:spacing w:after="0" w:line="240" w:lineRule="auto"/>
        <w:rPr>
          <w:rFonts w:cs="Arial"/>
        </w:rPr>
      </w:pPr>
      <w:r w:rsidRPr="00A71375">
        <w:rPr>
          <w:rFonts w:eastAsia="Calibri" w:cs="Arial"/>
          <w:color w:val="000000"/>
          <w:lang w:bidi="ru-RU"/>
        </w:rPr>
        <w:t>Отслеживает свободное место в файле базы данных в процентах от места на носителе, где размещается файл (SQL 2008,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5F1078" w:rsidRPr="00A71375" w14:paraId="0ED2E400" w14:textId="77777777" w:rsidTr="00B359C3">
        <w:trPr>
          <w:trHeight w:val="54"/>
        </w:trPr>
        <w:tc>
          <w:tcPr>
            <w:tcW w:w="54" w:type="dxa"/>
          </w:tcPr>
          <w:p w14:paraId="7C26EC75" w14:textId="77777777" w:rsidR="005F1078" w:rsidRPr="00A71375" w:rsidRDefault="005F1078" w:rsidP="00B359C3">
            <w:pPr>
              <w:pStyle w:val="EmptyCellLayoutStyle"/>
              <w:spacing w:after="0" w:line="240" w:lineRule="auto"/>
              <w:rPr>
                <w:rFonts w:ascii="Arial" w:hAnsi="Arial" w:cs="Arial"/>
              </w:rPr>
            </w:pPr>
          </w:p>
        </w:tc>
        <w:tc>
          <w:tcPr>
            <w:tcW w:w="10395" w:type="dxa"/>
          </w:tcPr>
          <w:p w14:paraId="7C4A4766" w14:textId="77777777" w:rsidR="005F1078" w:rsidRPr="00A71375" w:rsidRDefault="005F1078" w:rsidP="00B359C3">
            <w:pPr>
              <w:pStyle w:val="EmptyCellLayoutStyle"/>
              <w:spacing w:after="0" w:line="240" w:lineRule="auto"/>
              <w:rPr>
                <w:rFonts w:ascii="Arial" w:hAnsi="Arial" w:cs="Arial"/>
              </w:rPr>
            </w:pPr>
          </w:p>
        </w:tc>
        <w:tc>
          <w:tcPr>
            <w:tcW w:w="149" w:type="dxa"/>
          </w:tcPr>
          <w:p w14:paraId="48A220D8" w14:textId="77777777" w:rsidR="005F1078" w:rsidRPr="00A71375" w:rsidRDefault="005F1078" w:rsidP="00B359C3">
            <w:pPr>
              <w:pStyle w:val="EmptyCellLayoutStyle"/>
              <w:spacing w:after="0" w:line="240" w:lineRule="auto"/>
              <w:rPr>
                <w:rFonts w:ascii="Arial" w:hAnsi="Arial" w:cs="Arial"/>
              </w:rPr>
            </w:pPr>
          </w:p>
        </w:tc>
      </w:tr>
      <w:tr w:rsidR="005F1078" w:rsidRPr="00A71375" w14:paraId="6BFE0FCE" w14:textId="77777777" w:rsidTr="00B359C3">
        <w:tc>
          <w:tcPr>
            <w:tcW w:w="54" w:type="dxa"/>
          </w:tcPr>
          <w:p w14:paraId="4B818C32" w14:textId="77777777" w:rsidR="005F1078" w:rsidRPr="00A71375" w:rsidRDefault="005F1078"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5F1078" w:rsidRPr="00A71375" w14:paraId="206AFF8C"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3EC3CD8" w14:textId="77777777" w:rsidR="005F1078" w:rsidRPr="00A71375" w:rsidRDefault="005F1078"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8E70CC6" w14:textId="77777777" w:rsidR="005F1078" w:rsidRPr="00A71375" w:rsidRDefault="005F1078"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E1EDC2" w14:textId="77777777" w:rsidR="005F1078" w:rsidRPr="00A71375" w:rsidRDefault="005F1078" w:rsidP="00B359C3">
                  <w:pPr>
                    <w:spacing w:after="0" w:line="240" w:lineRule="auto"/>
                    <w:rPr>
                      <w:rFonts w:cs="Arial"/>
                    </w:rPr>
                  </w:pPr>
                  <w:r w:rsidRPr="00A71375">
                    <w:rPr>
                      <w:rFonts w:eastAsia="Calibri" w:cs="Arial"/>
                      <w:b/>
                      <w:color w:val="000000"/>
                      <w:sz w:val="22"/>
                      <w:lang w:bidi="ru-RU"/>
                    </w:rPr>
                    <w:t>Значение по умолчанию</w:t>
                  </w:r>
                </w:p>
              </w:tc>
            </w:tr>
            <w:tr w:rsidR="005F1078" w:rsidRPr="00A71375" w14:paraId="1316756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DA700E" w14:textId="77777777" w:rsidR="005F1078" w:rsidRPr="00A71375" w:rsidRDefault="005F1078"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09ACE4" w14:textId="77777777" w:rsidR="005F1078" w:rsidRPr="00A71375" w:rsidRDefault="005F1078"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3A7E92" w14:textId="77777777" w:rsidR="005F1078" w:rsidRPr="00A71375" w:rsidRDefault="005F1078" w:rsidP="00B359C3">
                  <w:pPr>
                    <w:spacing w:after="0" w:line="240" w:lineRule="auto"/>
                    <w:rPr>
                      <w:rFonts w:cs="Arial"/>
                    </w:rPr>
                  </w:pPr>
                  <w:r w:rsidRPr="00A71375">
                    <w:rPr>
                      <w:rFonts w:eastAsia="Calibri" w:cs="Arial"/>
                      <w:color w:val="000000"/>
                      <w:lang w:bidi="ru-RU"/>
                    </w:rPr>
                    <w:t>Да</w:t>
                  </w:r>
                </w:p>
              </w:tc>
            </w:tr>
            <w:tr w:rsidR="005F1078" w:rsidRPr="00A71375" w14:paraId="720D55E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A33D32" w14:textId="77777777" w:rsidR="005F1078" w:rsidRPr="00A71375" w:rsidRDefault="005F1078"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6F9144" w14:textId="77777777" w:rsidR="005F1078" w:rsidRPr="00A71375" w:rsidRDefault="005F1078"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2498F9" w14:textId="77777777" w:rsidR="005F1078" w:rsidRPr="00A71375" w:rsidRDefault="005F1078" w:rsidP="00B359C3">
                  <w:pPr>
                    <w:spacing w:after="0" w:line="240" w:lineRule="auto"/>
                    <w:rPr>
                      <w:rFonts w:cs="Arial"/>
                    </w:rPr>
                  </w:pPr>
                  <w:r w:rsidRPr="00A71375">
                    <w:rPr>
                      <w:rFonts w:eastAsia="Arial" w:cs="Arial"/>
                      <w:color w:val="000000"/>
                      <w:lang w:bidi="ru-RU"/>
                    </w:rPr>
                    <w:t>False</w:t>
                  </w:r>
                </w:p>
              </w:tc>
            </w:tr>
            <w:tr w:rsidR="005F1078" w:rsidRPr="00A71375" w14:paraId="57E9BCC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A684A0" w14:textId="77777777" w:rsidR="005F1078" w:rsidRPr="00A71375" w:rsidRDefault="005F1078"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3A96AA" w14:textId="77777777" w:rsidR="005F1078" w:rsidRPr="00A71375" w:rsidRDefault="005F1078"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B2B57F" w14:textId="77777777" w:rsidR="005F1078" w:rsidRPr="00A71375" w:rsidRDefault="005F1078" w:rsidP="00B359C3">
                  <w:pPr>
                    <w:spacing w:after="0" w:line="240" w:lineRule="auto"/>
                    <w:rPr>
                      <w:rFonts w:cs="Arial"/>
                    </w:rPr>
                  </w:pPr>
                  <w:r w:rsidRPr="00A71375">
                    <w:rPr>
                      <w:rFonts w:eastAsia="Calibri" w:cs="Arial"/>
                      <w:color w:val="000000"/>
                      <w:lang w:bidi="ru-RU"/>
                    </w:rPr>
                    <w:t>900</w:t>
                  </w:r>
                </w:p>
              </w:tc>
            </w:tr>
            <w:tr w:rsidR="005F1078" w:rsidRPr="00A71375" w14:paraId="0F8A87F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FB0D02" w14:textId="77777777" w:rsidR="005F1078" w:rsidRPr="00A71375" w:rsidRDefault="005F1078" w:rsidP="00B359C3">
                  <w:pPr>
                    <w:spacing w:after="0" w:line="240" w:lineRule="auto"/>
                    <w:rPr>
                      <w:rFonts w:cs="Arial"/>
                    </w:rPr>
                  </w:pPr>
                  <w:r w:rsidRPr="00A71375">
                    <w:rPr>
                      <w:rFonts w:eastAsia="Calibri" w:cs="Arial"/>
                      <w:color w:val="000000"/>
                      <w:lang w:bidi="ru-RU"/>
                    </w:rPr>
                    <w:t>Нижнее пороговое значение</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2ED7DA" w14:textId="77777777" w:rsidR="005F1078" w:rsidRPr="00A71375" w:rsidRDefault="005F1078" w:rsidP="00B359C3">
                  <w:pPr>
                    <w:spacing w:after="0" w:line="240" w:lineRule="auto"/>
                    <w:rPr>
                      <w:rFonts w:cs="Arial"/>
                    </w:rPr>
                  </w:pPr>
                  <w:r w:rsidRPr="00A71375">
                    <w:rPr>
                      <w:rFonts w:eastAsia="Calibri" w:cs="Arial"/>
                      <w:color w:val="000000"/>
                      <w:lang w:bidi="ru-RU"/>
                    </w:rPr>
                    <w:t>Нижнее пороговое значение для этого монитора.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1B7CAB" w14:textId="77777777" w:rsidR="005F1078" w:rsidRPr="00A71375" w:rsidRDefault="005F1078" w:rsidP="00B359C3">
                  <w:pPr>
                    <w:spacing w:after="0" w:line="240" w:lineRule="auto"/>
                    <w:rPr>
                      <w:rFonts w:cs="Arial"/>
                    </w:rPr>
                  </w:pPr>
                  <w:r w:rsidRPr="00A71375">
                    <w:rPr>
                      <w:rFonts w:eastAsia="Calibri" w:cs="Arial"/>
                      <w:color w:val="000000"/>
                      <w:lang w:bidi="ru-RU"/>
                    </w:rPr>
                    <w:t>10</w:t>
                  </w:r>
                </w:p>
              </w:tc>
            </w:tr>
            <w:tr w:rsidR="005F1078" w:rsidRPr="00A71375" w14:paraId="09085D8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8F9C8C" w14:textId="77777777" w:rsidR="005F1078" w:rsidRPr="00A71375" w:rsidRDefault="005F1078"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758412" w14:textId="77777777" w:rsidR="005F1078" w:rsidRPr="00A71375" w:rsidRDefault="005F1078"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587EE2" w14:textId="77777777" w:rsidR="005F1078" w:rsidRPr="00A71375" w:rsidRDefault="005F1078" w:rsidP="00B359C3">
                  <w:pPr>
                    <w:spacing w:after="0" w:line="240" w:lineRule="auto"/>
                    <w:rPr>
                      <w:rFonts w:cs="Arial"/>
                    </w:rPr>
                  </w:pPr>
                </w:p>
              </w:tc>
            </w:tr>
            <w:tr w:rsidR="005F1078" w:rsidRPr="00A71375" w14:paraId="0382D0A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F7B039" w14:textId="77777777" w:rsidR="005F1078" w:rsidRPr="00A71375" w:rsidRDefault="005F1078"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304170" w14:textId="77777777" w:rsidR="005F1078" w:rsidRPr="00A71375" w:rsidRDefault="005F1078"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4B5183" w14:textId="77777777" w:rsidR="005F1078" w:rsidRPr="00A71375" w:rsidRDefault="005F1078" w:rsidP="00B359C3">
                  <w:pPr>
                    <w:spacing w:after="0" w:line="240" w:lineRule="auto"/>
                    <w:rPr>
                      <w:rFonts w:cs="Arial"/>
                    </w:rPr>
                  </w:pPr>
                  <w:r w:rsidRPr="00A71375">
                    <w:rPr>
                      <w:rFonts w:eastAsia="Calibri" w:cs="Arial"/>
                      <w:color w:val="000000"/>
                      <w:lang w:bidi="ru-RU"/>
                    </w:rPr>
                    <w:t>300</w:t>
                  </w:r>
                </w:p>
              </w:tc>
            </w:tr>
            <w:tr w:rsidR="005F1078" w:rsidRPr="00A71375" w14:paraId="094DA28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C8C5EA1" w14:textId="77777777" w:rsidR="005F1078" w:rsidRPr="00A71375" w:rsidRDefault="005F1078" w:rsidP="00B359C3">
                  <w:pPr>
                    <w:spacing w:after="0" w:line="240" w:lineRule="auto"/>
                    <w:rPr>
                      <w:rFonts w:cs="Arial"/>
                    </w:rPr>
                  </w:pPr>
                  <w:r w:rsidRPr="00A71375">
                    <w:rPr>
                      <w:rFonts w:eastAsia="Calibri" w:cs="Arial"/>
                      <w:color w:val="000000"/>
                      <w:lang w:bidi="ru-RU"/>
                    </w:rPr>
                    <w:t>Верхнее пороговое значение</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01721E7" w14:textId="77777777" w:rsidR="005F1078" w:rsidRPr="00A71375" w:rsidRDefault="005F1078" w:rsidP="00B359C3">
                  <w:pPr>
                    <w:spacing w:after="0" w:line="240" w:lineRule="auto"/>
                    <w:rPr>
                      <w:rFonts w:cs="Arial"/>
                    </w:rPr>
                  </w:pPr>
                  <w:r w:rsidRPr="00A71375">
                    <w:rPr>
                      <w:rFonts w:eastAsia="Calibri" w:cs="Arial"/>
                      <w:color w:val="000000"/>
                      <w:lang w:bidi="ru-RU"/>
                    </w:rPr>
                    <w:t>Верхнее пороговое значение для этого монитора.</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27C6579" w14:textId="77777777" w:rsidR="005F1078" w:rsidRPr="00A71375" w:rsidRDefault="005F1078" w:rsidP="00B359C3">
                  <w:pPr>
                    <w:spacing w:after="0" w:line="240" w:lineRule="auto"/>
                    <w:rPr>
                      <w:rFonts w:cs="Arial"/>
                    </w:rPr>
                  </w:pPr>
                  <w:r w:rsidRPr="00A71375">
                    <w:rPr>
                      <w:rFonts w:eastAsia="Calibri" w:cs="Arial"/>
                      <w:color w:val="000000"/>
                      <w:lang w:bidi="ru-RU"/>
                    </w:rPr>
                    <w:t>20</w:t>
                  </w:r>
                </w:p>
              </w:tc>
            </w:tr>
          </w:tbl>
          <w:p w14:paraId="02611181" w14:textId="77777777" w:rsidR="005F1078" w:rsidRPr="00A71375" w:rsidRDefault="005F1078" w:rsidP="00B359C3">
            <w:pPr>
              <w:spacing w:after="0" w:line="240" w:lineRule="auto"/>
              <w:rPr>
                <w:rFonts w:cs="Arial"/>
              </w:rPr>
            </w:pPr>
          </w:p>
        </w:tc>
        <w:tc>
          <w:tcPr>
            <w:tcW w:w="149" w:type="dxa"/>
          </w:tcPr>
          <w:p w14:paraId="60E92A06" w14:textId="77777777" w:rsidR="005F1078" w:rsidRPr="00A71375" w:rsidRDefault="005F1078" w:rsidP="00B359C3">
            <w:pPr>
              <w:pStyle w:val="EmptyCellLayoutStyle"/>
              <w:spacing w:after="0" w:line="240" w:lineRule="auto"/>
              <w:rPr>
                <w:rFonts w:ascii="Arial" w:hAnsi="Arial" w:cs="Arial"/>
              </w:rPr>
            </w:pPr>
          </w:p>
        </w:tc>
      </w:tr>
    </w:tbl>
    <w:p w14:paraId="10E0D660" w14:textId="77777777" w:rsidR="000337F6" w:rsidRPr="00A71375" w:rsidRDefault="000337F6">
      <w:pPr>
        <w:pStyle w:val="DSTOC3-0"/>
        <w:rPr>
          <w:rFonts w:cs="Arial"/>
        </w:rPr>
      </w:pPr>
      <w:r w:rsidRPr="00A71375">
        <w:rPr>
          <w:rFonts w:cs="Arial"/>
          <w:lang w:bidi="ru-RU"/>
        </w:rPr>
        <w:t>Место в файле журнала базы данных</w:t>
      </w:r>
    </w:p>
    <w:p w14:paraId="1C8CD69A" w14:textId="04975136" w:rsidR="00DC6C95" w:rsidRPr="00A71375" w:rsidRDefault="00DC6C95" w:rsidP="00DC6C95">
      <w:pPr>
        <w:spacing w:after="0" w:line="240" w:lineRule="auto"/>
        <w:rPr>
          <w:rFonts w:cs="Arial"/>
        </w:rPr>
      </w:pPr>
      <w:r w:rsidRPr="00A71375">
        <w:rPr>
          <w:rFonts w:eastAsia="Calibri" w:cs="Arial"/>
          <w:b/>
          <w:color w:val="000000"/>
          <w:sz w:val="28"/>
          <w:lang w:bidi="ru-RU"/>
        </w:rPr>
        <w:t>Файл журнала базы данных SQL Server 2008/2012 — базовые мониторы</w:t>
      </w:r>
    </w:p>
    <w:p w14:paraId="62118E7C" w14:textId="77777777" w:rsidR="00DC6C95" w:rsidRPr="00A71375" w:rsidRDefault="00DC6C95" w:rsidP="00DC6C95">
      <w:pPr>
        <w:spacing w:after="0" w:line="240" w:lineRule="auto"/>
        <w:rPr>
          <w:rFonts w:cs="Arial"/>
        </w:rPr>
      </w:pPr>
      <w:r w:rsidRPr="00A71375">
        <w:rPr>
          <w:rFonts w:eastAsia="Calibri" w:cs="Arial"/>
          <w:b/>
          <w:color w:val="6495ED"/>
          <w:lang w:bidi="ru-RU"/>
        </w:rPr>
        <w:t>Место в файле журнала базы данных</w:t>
      </w:r>
    </w:p>
    <w:p w14:paraId="56942242" w14:textId="3C13334C" w:rsidR="00DC6C95" w:rsidRPr="00A71375" w:rsidRDefault="00DC6C95" w:rsidP="00DC6C95">
      <w:pPr>
        <w:spacing w:after="0" w:line="240" w:lineRule="auto"/>
        <w:rPr>
          <w:rFonts w:cs="Arial"/>
        </w:rPr>
      </w:pPr>
      <w:r w:rsidRPr="00A71375">
        <w:rPr>
          <w:rFonts w:eastAsia="Calibri" w:cs="Arial"/>
          <w:color w:val="000000"/>
          <w:lang w:bidi="ru-RU"/>
        </w:rPr>
        <w:t>Отслеживает свободное место в файле журнала в процентах от места на носителе, где размещается журнал (SQL 2008, SQL 2012).</w:t>
      </w:r>
    </w:p>
    <w:tbl>
      <w:tblPr>
        <w:tblW w:w="0" w:type="auto"/>
        <w:tblCellMar>
          <w:left w:w="0" w:type="dxa"/>
          <w:right w:w="0" w:type="dxa"/>
        </w:tblCellMar>
        <w:tblLook w:val="04A0" w:firstRow="1" w:lastRow="0" w:firstColumn="1" w:lastColumn="0" w:noHBand="0" w:noVBand="1"/>
      </w:tblPr>
      <w:tblGrid>
        <w:gridCol w:w="38"/>
        <w:gridCol w:w="8501"/>
        <w:gridCol w:w="101"/>
      </w:tblGrid>
      <w:tr w:rsidR="00DC6C95" w:rsidRPr="00A71375" w14:paraId="594D69AB" w14:textId="77777777" w:rsidTr="00B359C3">
        <w:trPr>
          <w:trHeight w:val="54"/>
        </w:trPr>
        <w:tc>
          <w:tcPr>
            <w:tcW w:w="54" w:type="dxa"/>
          </w:tcPr>
          <w:p w14:paraId="0BF31772" w14:textId="77777777" w:rsidR="00DC6C95" w:rsidRPr="00A71375" w:rsidRDefault="00DC6C95" w:rsidP="00B359C3">
            <w:pPr>
              <w:pStyle w:val="EmptyCellLayoutStyle"/>
              <w:spacing w:after="0" w:line="240" w:lineRule="auto"/>
              <w:rPr>
                <w:rFonts w:ascii="Arial" w:hAnsi="Arial" w:cs="Arial"/>
              </w:rPr>
            </w:pPr>
          </w:p>
        </w:tc>
        <w:tc>
          <w:tcPr>
            <w:tcW w:w="10395" w:type="dxa"/>
          </w:tcPr>
          <w:p w14:paraId="07D71F3F" w14:textId="77777777" w:rsidR="00DC6C95" w:rsidRPr="00A71375" w:rsidRDefault="00DC6C95" w:rsidP="00B359C3">
            <w:pPr>
              <w:pStyle w:val="EmptyCellLayoutStyle"/>
              <w:spacing w:after="0" w:line="240" w:lineRule="auto"/>
              <w:rPr>
                <w:rFonts w:ascii="Arial" w:hAnsi="Arial" w:cs="Arial"/>
              </w:rPr>
            </w:pPr>
          </w:p>
        </w:tc>
        <w:tc>
          <w:tcPr>
            <w:tcW w:w="149" w:type="dxa"/>
          </w:tcPr>
          <w:p w14:paraId="62D67B84" w14:textId="77777777" w:rsidR="00DC6C95" w:rsidRPr="00A71375" w:rsidRDefault="00DC6C95" w:rsidP="00B359C3">
            <w:pPr>
              <w:pStyle w:val="EmptyCellLayoutStyle"/>
              <w:spacing w:after="0" w:line="240" w:lineRule="auto"/>
              <w:rPr>
                <w:rFonts w:ascii="Arial" w:hAnsi="Arial" w:cs="Arial"/>
              </w:rPr>
            </w:pPr>
          </w:p>
        </w:tc>
      </w:tr>
      <w:tr w:rsidR="00DC6C95" w:rsidRPr="00A71375" w14:paraId="3E9E01A6" w14:textId="77777777" w:rsidTr="00B359C3">
        <w:tc>
          <w:tcPr>
            <w:tcW w:w="54" w:type="dxa"/>
          </w:tcPr>
          <w:p w14:paraId="09DBA27C" w14:textId="77777777" w:rsidR="00DC6C95" w:rsidRPr="00A71375" w:rsidRDefault="00DC6C9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DC6C95" w:rsidRPr="00A71375" w14:paraId="2ADD99E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9F52EF6" w14:textId="77777777" w:rsidR="00DC6C95" w:rsidRPr="00A71375" w:rsidRDefault="00DC6C95"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176AE2" w14:textId="77777777" w:rsidR="00DC6C95" w:rsidRPr="00A71375" w:rsidRDefault="00DC6C95"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6C3FEF" w14:textId="77777777" w:rsidR="00DC6C95" w:rsidRPr="00A71375" w:rsidRDefault="00DC6C95" w:rsidP="00B359C3">
                  <w:pPr>
                    <w:spacing w:after="0" w:line="240" w:lineRule="auto"/>
                    <w:rPr>
                      <w:rFonts w:cs="Arial"/>
                    </w:rPr>
                  </w:pPr>
                  <w:r w:rsidRPr="00A71375">
                    <w:rPr>
                      <w:rFonts w:eastAsia="Calibri" w:cs="Arial"/>
                      <w:b/>
                      <w:color w:val="000000"/>
                      <w:sz w:val="22"/>
                      <w:lang w:bidi="ru-RU"/>
                    </w:rPr>
                    <w:t>Значение по умолчанию</w:t>
                  </w:r>
                </w:p>
              </w:tc>
            </w:tr>
            <w:tr w:rsidR="00DC6C95" w:rsidRPr="00A71375" w14:paraId="75DD7DA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650F5A" w14:textId="77777777" w:rsidR="00DC6C95" w:rsidRPr="00A71375" w:rsidRDefault="00DC6C95"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0AB587" w14:textId="77777777" w:rsidR="00DC6C95" w:rsidRPr="00A71375" w:rsidRDefault="00DC6C95"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E2E0F9" w14:textId="77777777" w:rsidR="00DC6C95" w:rsidRPr="00A71375" w:rsidRDefault="00DC6C95" w:rsidP="00B359C3">
                  <w:pPr>
                    <w:spacing w:after="0" w:line="240" w:lineRule="auto"/>
                    <w:rPr>
                      <w:rFonts w:cs="Arial"/>
                    </w:rPr>
                  </w:pPr>
                  <w:r w:rsidRPr="00A71375">
                    <w:rPr>
                      <w:rFonts w:eastAsia="Calibri" w:cs="Arial"/>
                      <w:color w:val="000000"/>
                      <w:lang w:bidi="ru-RU"/>
                    </w:rPr>
                    <w:t>Да</w:t>
                  </w:r>
                </w:p>
              </w:tc>
            </w:tr>
            <w:tr w:rsidR="00DC6C95" w:rsidRPr="00A71375" w14:paraId="1A6F074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298D23" w14:textId="77777777" w:rsidR="00DC6C95" w:rsidRPr="00A71375" w:rsidRDefault="00DC6C95"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185719" w14:textId="77777777" w:rsidR="00DC6C95" w:rsidRPr="00A71375" w:rsidRDefault="00DC6C95"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D23CB1" w14:textId="77777777" w:rsidR="00DC6C95" w:rsidRPr="00A71375" w:rsidRDefault="00DC6C95" w:rsidP="00B359C3">
                  <w:pPr>
                    <w:spacing w:after="0" w:line="240" w:lineRule="auto"/>
                    <w:rPr>
                      <w:rFonts w:cs="Arial"/>
                    </w:rPr>
                  </w:pPr>
                  <w:r w:rsidRPr="00A71375">
                    <w:rPr>
                      <w:rFonts w:eastAsia="Arial" w:cs="Arial"/>
                      <w:color w:val="000000"/>
                      <w:lang w:bidi="ru-RU"/>
                    </w:rPr>
                    <w:t>False</w:t>
                  </w:r>
                </w:p>
              </w:tc>
            </w:tr>
            <w:tr w:rsidR="00DC6C95" w:rsidRPr="00A71375" w14:paraId="293BEA8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76F261" w14:textId="77777777" w:rsidR="00DC6C95" w:rsidRPr="00A71375" w:rsidRDefault="00DC6C95"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3D46EF" w14:textId="77777777" w:rsidR="00DC6C95" w:rsidRPr="00A71375" w:rsidRDefault="00DC6C95"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D7148A" w14:textId="77777777" w:rsidR="00DC6C95" w:rsidRPr="00A71375" w:rsidRDefault="00DC6C95" w:rsidP="00B359C3">
                  <w:pPr>
                    <w:spacing w:after="0" w:line="240" w:lineRule="auto"/>
                    <w:rPr>
                      <w:rFonts w:cs="Arial"/>
                    </w:rPr>
                  </w:pPr>
                  <w:r w:rsidRPr="00A71375">
                    <w:rPr>
                      <w:rFonts w:eastAsia="Calibri" w:cs="Arial"/>
                      <w:color w:val="000000"/>
                      <w:lang w:bidi="ru-RU"/>
                    </w:rPr>
                    <w:t>900</w:t>
                  </w:r>
                </w:p>
              </w:tc>
            </w:tr>
            <w:tr w:rsidR="00DC6C95" w:rsidRPr="00A71375" w14:paraId="4080527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A1AC70" w14:textId="77777777" w:rsidR="00DC6C95" w:rsidRPr="00A71375" w:rsidRDefault="00DC6C95" w:rsidP="00B359C3">
                  <w:pPr>
                    <w:spacing w:after="0" w:line="240" w:lineRule="auto"/>
                    <w:rPr>
                      <w:rFonts w:cs="Arial"/>
                    </w:rPr>
                  </w:pPr>
                  <w:r w:rsidRPr="00A71375">
                    <w:rPr>
                      <w:rFonts w:eastAsia="Calibri" w:cs="Arial"/>
                      <w:color w:val="000000"/>
                      <w:lang w:bidi="ru-RU"/>
                    </w:rPr>
                    <w:t>Нижнее пороговое значение</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612BA4" w14:textId="77777777" w:rsidR="00DC6C95" w:rsidRPr="00A71375" w:rsidRDefault="00DC6C95" w:rsidP="00B359C3">
                  <w:pPr>
                    <w:spacing w:after="0" w:line="240" w:lineRule="auto"/>
                    <w:rPr>
                      <w:rFonts w:cs="Arial"/>
                    </w:rPr>
                  </w:pPr>
                  <w:r w:rsidRPr="00A71375">
                    <w:rPr>
                      <w:rFonts w:eastAsia="Calibri" w:cs="Arial"/>
                      <w:color w:val="000000"/>
                      <w:lang w:bidi="ru-RU"/>
                    </w:rPr>
                    <w:t>Нижнее пороговое значение для этого монитора.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D3FC3B" w14:textId="77777777" w:rsidR="00DC6C95" w:rsidRPr="00A71375" w:rsidRDefault="00DC6C95" w:rsidP="00B359C3">
                  <w:pPr>
                    <w:spacing w:after="0" w:line="240" w:lineRule="auto"/>
                    <w:rPr>
                      <w:rFonts w:cs="Arial"/>
                    </w:rPr>
                  </w:pPr>
                  <w:r w:rsidRPr="00A71375">
                    <w:rPr>
                      <w:rFonts w:eastAsia="Calibri" w:cs="Arial"/>
                      <w:color w:val="000000"/>
                      <w:lang w:bidi="ru-RU"/>
                    </w:rPr>
                    <w:t>10</w:t>
                  </w:r>
                </w:p>
              </w:tc>
            </w:tr>
            <w:tr w:rsidR="00DC6C95" w:rsidRPr="00A71375" w14:paraId="113B944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E8F381" w14:textId="77777777" w:rsidR="00DC6C95" w:rsidRPr="00A71375" w:rsidRDefault="00DC6C95"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D265E5" w14:textId="77777777" w:rsidR="00DC6C95" w:rsidRPr="00A71375" w:rsidRDefault="00DC6C95"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9BC75A" w14:textId="77777777" w:rsidR="00DC6C95" w:rsidRPr="00A71375" w:rsidRDefault="00DC6C95" w:rsidP="00B359C3">
                  <w:pPr>
                    <w:spacing w:after="0" w:line="240" w:lineRule="auto"/>
                    <w:rPr>
                      <w:rFonts w:cs="Arial"/>
                    </w:rPr>
                  </w:pPr>
                </w:p>
              </w:tc>
            </w:tr>
            <w:tr w:rsidR="00DC6C95" w:rsidRPr="00A71375" w14:paraId="686C663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B40D55" w14:textId="77777777" w:rsidR="00DC6C95" w:rsidRPr="00A71375" w:rsidRDefault="00DC6C95"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704FCB" w14:textId="77777777" w:rsidR="00DC6C95" w:rsidRPr="00A71375" w:rsidRDefault="00DC6C95"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B1F764" w14:textId="77777777" w:rsidR="00DC6C95" w:rsidRPr="00A71375" w:rsidRDefault="00DC6C95" w:rsidP="00B359C3">
                  <w:pPr>
                    <w:spacing w:after="0" w:line="240" w:lineRule="auto"/>
                    <w:rPr>
                      <w:rFonts w:cs="Arial"/>
                    </w:rPr>
                  </w:pPr>
                  <w:r w:rsidRPr="00A71375">
                    <w:rPr>
                      <w:rFonts w:eastAsia="Calibri" w:cs="Arial"/>
                      <w:color w:val="000000"/>
                      <w:lang w:bidi="ru-RU"/>
                    </w:rPr>
                    <w:t>300</w:t>
                  </w:r>
                </w:p>
              </w:tc>
            </w:tr>
            <w:tr w:rsidR="00DC6C95" w:rsidRPr="00A71375" w14:paraId="7C3D115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19ADA66" w14:textId="77777777" w:rsidR="00DC6C95" w:rsidRPr="00A71375" w:rsidRDefault="00DC6C95" w:rsidP="00B359C3">
                  <w:pPr>
                    <w:spacing w:after="0" w:line="240" w:lineRule="auto"/>
                    <w:rPr>
                      <w:rFonts w:cs="Arial"/>
                    </w:rPr>
                  </w:pPr>
                  <w:r w:rsidRPr="00A71375">
                    <w:rPr>
                      <w:rFonts w:eastAsia="Calibri" w:cs="Arial"/>
                      <w:color w:val="000000"/>
                      <w:lang w:bidi="ru-RU"/>
                    </w:rPr>
                    <w:t>Верхнее пороговое значение</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CB94349" w14:textId="77777777" w:rsidR="00DC6C95" w:rsidRPr="00A71375" w:rsidRDefault="00DC6C95" w:rsidP="00B359C3">
                  <w:pPr>
                    <w:spacing w:after="0" w:line="240" w:lineRule="auto"/>
                    <w:rPr>
                      <w:rFonts w:cs="Arial"/>
                    </w:rPr>
                  </w:pPr>
                  <w:r w:rsidRPr="00A71375">
                    <w:rPr>
                      <w:rFonts w:eastAsia="Calibri" w:cs="Arial"/>
                      <w:color w:val="000000"/>
                      <w:lang w:bidi="ru-RU"/>
                    </w:rPr>
                    <w:t>Верхнее пороговое значение для этого монитора.</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572540" w14:textId="77777777" w:rsidR="00DC6C95" w:rsidRPr="00A71375" w:rsidRDefault="00DC6C95" w:rsidP="00B359C3">
                  <w:pPr>
                    <w:spacing w:after="0" w:line="240" w:lineRule="auto"/>
                    <w:rPr>
                      <w:rFonts w:cs="Arial"/>
                    </w:rPr>
                  </w:pPr>
                  <w:r w:rsidRPr="00A71375">
                    <w:rPr>
                      <w:rFonts w:eastAsia="Calibri" w:cs="Arial"/>
                      <w:color w:val="000000"/>
                      <w:lang w:bidi="ru-RU"/>
                    </w:rPr>
                    <w:t>20</w:t>
                  </w:r>
                </w:p>
              </w:tc>
            </w:tr>
          </w:tbl>
          <w:p w14:paraId="4DD02C92" w14:textId="77777777" w:rsidR="00DC6C95" w:rsidRPr="00A71375" w:rsidRDefault="00DC6C95" w:rsidP="00B359C3">
            <w:pPr>
              <w:spacing w:after="0" w:line="240" w:lineRule="auto"/>
              <w:rPr>
                <w:rFonts w:cs="Arial"/>
              </w:rPr>
            </w:pPr>
          </w:p>
        </w:tc>
        <w:tc>
          <w:tcPr>
            <w:tcW w:w="149" w:type="dxa"/>
          </w:tcPr>
          <w:p w14:paraId="464ACCC2" w14:textId="77777777" w:rsidR="00DC6C95" w:rsidRPr="00A71375" w:rsidRDefault="00DC6C95" w:rsidP="00B359C3">
            <w:pPr>
              <w:pStyle w:val="EmptyCellLayoutStyle"/>
              <w:spacing w:after="0" w:line="240" w:lineRule="auto"/>
              <w:rPr>
                <w:rFonts w:ascii="Arial" w:hAnsi="Arial" w:cs="Arial"/>
              </w:rPr>
            </w:pPr>
          </w:p>
        </w:tc>
      </w:tr>
    </w:tbl>
    <w:p w14:paraId="5D8E96AB" w14:textId="77777777" w:rsidR="000337F6" w:rsidRPr="00A71375" w:rsidRDefault="000337F6">
      <w:pPr>
        <w:pStyle w:val="TableSpacing"/>
        <w:rPr>
          <w:rFonts w:cs="Arial"/>
        </w:rPr>
      </w:pPr>
    </w:p>
    <w:p w14:paraId="423701C7" w14:textId="77777777" w:rsidR="000337F6" w:rsidRPr="00A71375" w:rsidRDefault="007A189C">
      <w:pPr>
        <w:pStyle w:val="DSTOC2-0"/>
        <w:rPr>
          <w:rFonts w:cs="Arial"/>
          <w:sz w:val="22"/>
          <w:szCs w:val="22"/>
        </w:rPr>
      </w:pPr>
      <w:r w:rsidRPr="00A71375">
        <w:rPr>
          <w:rFonts w:cs="Arial"/>
          <w:lang w:bidi="ru-RU"/>
        </w:rPr>
        <w:br w:type="page"/>
      </w:r>
      <w:r w:rsidR="000337F6" w:rsidRPr="00A71375">
        <w:rPr>
          <w:rFonts w:cs="Arial"/>
          <w:lang w:bidi="ru-RU"/>
        </w:rPr>
        <w:t>Базовые мониторы агента</w:t>
      </w:r>
    </w:p>
    <w:p w14:paraId="24A00AB3" w14:textId="39C79F3E" w:rsidR="00BB31E5" w:rsidRPr="00A71375" w:rsidRDefault="00BB31E5" w:rsidP="00BB31E5">
      <w:pPr>
        <w:spacing w:after="0" w:line="240" w:lineRule="auto"/>
        <w:rPr>
          <w:rFonts w:cs="Arial"/>
        </w:rPr>
      </w:pPr>
      <w:r w:rsidRPr="00A71375">
        <w:rPr>
          <w:rFonts w:eastAsia="Calibri" w:cs="Arial"/>
          <w:b/>
          <w:color w:val="000000"/>
          <w:sz w:val="28"/>
          <w:lang w:bidi="ru-RU"/>
        </w:rPr>
        <w:t>Агент SQL Server 2008/2012 — базовые мониторы</w:t>
      </w:r>
    </w:p>
    <w:p w14:paraId="2AC74DF8" w14:textId="77777777" w:rsidR="00BB31E5" w:rsidRPr="00A71375" w:rsidRDefault="00BB31E5" w:rsidP="00BB31E5">
      <w:pPr>
        <w:spacing w:after="0" w:line="240" w:lineRule="auto"/>
        <w:rPr>
          <w:rFonts w:cs="Arial"/>
        </w:rPr>
      </w:pPr>
      <w:r w:rsidRPr="00A71375">
        <w:rPr>
          <w:rFonts w:eastAsia="Calibri" w:cs="Arial"/>
          <w:b/>
          <w:color w:val="6495ED"/>
          <w:lang w:bidi="ru-RU"/>
        </w:rPr>
        <w:t>Длительные задания</w:t>
      </w:r>
    </w:p>
    <w:p w14:paraId="3B06EDDF" w14:textId="174F927B" w:rsidR="00BB31E5" w:rsidRPr="00A71375" w:rsidRDefault="00BB31E5" w:rsidP="00BB31E5">
      <w:pPr>
        <w:spacing w:after="0" w:line="240" w:lineRule="auto"/>
        <w:rPr>
          <w:rFonts w:cs="Arial"/>
        </w:rPr>
      </w:pPr>
      <w:r w:rsidRPr="00A71375">
        <w:rPr>
          <w:rFonts w:eastAsia="Calibri" w:cs="Arial"/>
          <w:color w:val="000000"/>
          <w:lang w:bidi="ru-RU"/>
        </w:rPr>
        <w:t>Этот монитор проверяет длительные задания агента SQL Server (SQL 2008, SQL 2012).</w:t>
      </w:r>
      <w:r w:rsidRPr="00A71375">
        <w:rPr>
          <w:rFonts w:eastAsia="Calibri" w:cs="Arial"/>
          <w:color w:val="000000"/>
          <w:lang w:bidi="ru-RU"/>
        </w:rPr>
        <w:br/>
        <w:t>Обратите внимание на то, что служба Windows агента SQL Server не поддерживается ни одним выпуском SQL Server Express; соответствующий объект не обнаружен. По умолчанию этот монитор отключен. Если нужно его включить, то пользуйтесь переопределениями.</w:t>
      </w:r>
    </w:p>
    <w:tbl>
      <w:tblPr>
        <w:tblW w:w="0" w:type="auto"/>
        <w:tblCellMar>
          <w:left w:w="0" w:type="dxa"/>
          <w:right w:w="0" w:type="dxa"/>
        </w:tblCellMar>
        <w:tblLook w:val="04A0" w:firstRow="1" w:lastRow="0" w:firstColumn="1" w:lastColumn="0" w:noHBand="0" w:noVBand="1"/>
      </w:tblPr>
      <w:tblGrid>
        <w:gridCol w:w="38"/>
        <w:gridCol w:w="8503"/>
        <w:gridCol w:w="99"/>
      </w:tblGrid>
      <w:tr w:rsidR="00BB31E5" w:rsidRPr="00A71375" w14:paraId="69E3DDA6" w14:textId="77777777" w:rsidTr="00B359C3">
        <w:trPr>
          <w:trHeight w:val="54"/>
        </w:trPr>
        <w:tc>
          <w:tcPr>
            <w:tcW w:w="54" w:type="dxa"/>
          </w:tcPr>
          <w:p w14:paraId="13E0687E" w14:textId="77777777" w:rsidR="00BB31E5" w:rsidRPr="00A71375" w:rsidRDefault="00BB31E5" w:rsidP="00B359C3">
            <w:pPr>
              <w:pStyle w:val="EmptyCellLayoutStyle"/>
              <w:spacing w:after="0" w:line="240" w:lineRule="auto"/>
              <w:rPr>
                <w:rFonts w:ascii="Arial" w:hAnsi="Arial" w:cs="Arial"/>
              </w:rPr>
            </w:pPr>
          </w:p>
        </w:tc>
        <w:tc>
          <w:tcPr>
            <w:tcW w:w="10395" w:type="dxa"/>
          </w:tcPr>
          <w:p w14:paraId="23157381" w14:textId="77777777" w:rsidR="00BB31E5" w:rsidRPr="00A71375" w:rsidRDefault="00BB31E5" w:rsidP="00B359C3">
            <w:pPr>
              <w:pStyle w:val="EmptyCellLayoutStyle"/>
              <w:spacing w:after="0" w:line="240" w:lineRule="auto"/>
              <w:rPr>
                <w:rFonts w:ascii="Arial" w:hAnsi="Arial" w:cs="Arial"/>
              </w:rPr>
            </w:pPr>
          </w:p>
        </w:tc>
        <w:tc>
          <w:tcPr>
            <w:tcW w:w="149" w:type="dxa"/>
          </w:tcPr>
          <w:p w14:paraId="08FCEB84" w14:textId="77777777" w:rsidR="00BB31E5" w:rsidRPr="00A71375" w:rsidRDefault="00BB31E5" w:rsidP="00B359C3">
            <w:pPr>
              <w:pStyle w:val="EmptyCellLayoutStyle"/>
              <w:spacing w:after="0" w:line="240" w:lineRule="auto"/>
              <w:rPr>
                <w:rFonts w:ascii="Arial" w:hAnsi="Arial" w:cs="Arial"/>
              </w:rPr>
            </w:pPr>
          </w:p>
        </w:tc>
      </w:tr>
      <w:tr w:rsidR="00BB31E5" w:rsidRPr="00A71375" w14:paraId="1C0F86F6" w14:textId="77777777" w:rsidTr="00B359C3">
        <w:tc>
          <w:tcPr>
            <w:tcW w:w="54" w:type="dxa"/>
          </w:tcPr>
          <w:p w14:paraId="65BB1A12" w14:textId="77777777" w:rsidR="00BB31E5" w:rsidRPr="00A71375" w:rsidRDefault="00BB31E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9"/>
              <w:gridCol w:w="2926"/>
              <w:gridCol w:w="2720"/>
            </w:tblGrid>
            <w:tr w:rsidR="00BB31E5" w:rsidRPr="00A71375" w14:paraId="47A731D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5E40C8A" w14:textId="77777777" w:rsidR="00BB31E5" w:rsidRPr="00A71375" w:rsidRDefault="00BB31E5"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8C1E878" w14:textId="77777777" w:rsidR="00BB31E5" w:rsidRPr="00A71375" w:rsidRDefault="00BB31E5"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00115F" w14:textId="77777777" w:rsidR="00BB31E5" w:rsidRPr="00A71375" w:rsidRDefault="00BB31E5" w:rsidP="00B359C3">
                  <w:pPr>
                    <w:spacing w:after="0" w:line="240" w:lineRule="auto"/>
                    <w:rPr>
                      <w:rFonts w:cs="Arial"/>
                    </w:rPr>
                  </w:pPr>
                  <w:r w:rsidRPr="00A71375">
                    <w:rPr>
                      <w:rFonts w:eastAsia="Calibri" w:cs="Arial"/>
                      <w:b/>
                      <w:color w:val="000000"/>
                      <w:sz w:val="22"/>
                      <w:lang w:bidi="ru-RU"/>
                    </w:rPr>
                    <w:t>Значение по умолчанию</w:t>
                  </w:r>
                </w:p>
              </w:tc>
            </w:tr>
            <w:tr w:rsidR="00BB31E5" w:rsidRPr="00A71375" w14:paraId="653984B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2F03A0" w14:textId="77777777" w:rsidR="00BB31E5" w:rsidRPr="00A71375" w:rsidRDefault="00BB31E5"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AB161F" w14:textId="77777777" w:rsidR="00BB31E5" w:rsidRPr="00A71375" w:rsidRDefault="00BB31E5"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7C8CFD" w14:textId="77777777" w:rsidR="00BB31E5" w:rsidRPr="00A71375" w:rsidRDefault="00BB31E5" w:rsidP="00B359C3">
                  <w:pPr>
                    <w:spacing w:after="0" w:line="240" w:lineRule="auto"/>
                    <w:rPr>
                      <w:rFonts w:cs="Arial"/>
                    </w:rPr>
                  </w:pPr>
                  <w:r w:rsidRPr="00A71375">
                    <w:rPr>
                      <w:rFonts w:eastAsia="Calibri" w:cs="Arial"/>
                      <w:color w:val="000000"/>
                      <w:lang w:bidi="ru-RU"/>
                    </w:rPr>
                    <w:t>Нет</w:t>
                  </w:r>
                </w:p>
              </w:tc>
            </w:tr>
            <w:tr w:rsidR="00BB31E5" w:rsidRPr="00A71375" w14:paraId="72D6463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A4A91B" w14:textId="77777777" w:rsidR="00BB31E5" w:rsidRPr="00A71375" w:rsidRDefault="00BB31E5"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F86818" w14:textId="77777777" w:rsidR="00BB31E5" w:rsidRPr="00A71375" w:rsidRDefault="00BB31E5"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BE4126" w14:textId="77777777" w:rsidR="00BB31E5" w:rsidRPr="00A71375" w:rsidRDefault="00BB31E5" w:rsidP="00B359C3">
                  <w:pPr>
                    <w:spacing w:after="0" w:line="240" w:lineRule="auto"/>
                    <w:rPr>
                      <w:rFonts w:cs="Arial"/>
                    </w:rPr>
                  </w:pPr>
                  <w:r w:rsidRPr="00A71375">
                    <w:rPr>
                      <w:rFonts w:eastAsia="Arial" w:cs="Arial"/>
                      <w:color w:val="000000"/>
                      <w:lang w:bidi="ru-RU"/>
                    </w:rPr>
                    <w:t>True</w:t>
                  </w:r>
                </w:p>
              </w:tc>
            </w:tr>
            <w:tr w:rsidR="00BB31E5" w:rsidRPr="00A71375" w14:paraId="1318990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518088" w14:textId="77777777" w:rsidR="00BB31E5" w:rsidRPr="00A71375" w:rsidRDefault="00BB31E5"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BCAA50" w14:textId="77777777" w:rsidR="00BB31E5" w:rsidRPr="00A71375" w:rsidRDefault="00BB31E5" w:rsidP="00B359C3">
                  <w:pPr>
                    <w:spacing w:after="0" w:line="240" w:lineRule="auto"/>
                    <w:rPr>
                      <w:rFonts w:cs="Arial"/>
                    </w:rPr>
                  </w:pPr>
                  <w:r w:rsidRPr="00A71375">
                    <w:rPr>
                      <w:rFonts w:eastAsia="Calibri" w:cs="Arial"/>
                      <w:color w:val="000000"/>
                      <w:lang w:bidi="ru-RU"/>
                    </w:rPr>
                    <w:t>Монитор использует скрипт для отслеживания длительных заданий.  Это интервал (в секундах) между выполнениями скрипта.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DE8EC9" w14:textId="77777777" w:rsidR="00BB31E5" w:rsidRPr="00A71375" w:rsidRDefault="00BB31E5" w:rsidP="00B359C3">
                  <w:pPr>
                    <w:spacing w:after="0" w:line="240" w:lineRule="auto"/>
                    <w:rPr>
                      <w:rFonts w:cs="Arial"/>
                    </w:rPr>
                  </w:pPr>
                  <w:r w:rsidRPr="00A71375">
                    <w:rPr>
                      <w:rFonts w:eastAsia="Calibri" w:cs="Arial"/>
                      <w:color w:val="000000"/>
                      <w:lang w:bidi="ru-RU"/>
                    </w:rPr>
                    <w:t>600</w:t>
                  </w:r>
                </w:p>
              </w:tc>
            </w:tr>
            <w:tr w:rsidR="00BB31E5" w:rsidRPr="00A71375" w14:paraId="07CDDE7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B44E02" w14:textId="77777777" w:rsidR="00BB31E5" w:rsidRPr="00A71375" w:rsidRDefault="00BB31E5" w:rsidP="00B359C3">
                  <w:pPr>
                    <w:spacing w:after="0" w:line="240" w:lineRule="auto"/>
                    <w:rPr>
                      <w:rFonts w:cs="Arial"/>
                    </w:rPr>
                  </w:pPr>
                  <w:r w:rsidRPr="00A71375">
                    <w:rPr>
                      <w:rFonts w:eastAsia="Calibri" w:cs="Arial"/>
                      <w:color w:val="000000"/>
                      <w:lang w:bidi="ru-RU"/>
                    </w:rPr>
                    <w:t>Нижнее пороговое значение (в минутах)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2164BC" w14:textId="77777777" w:rsidR="00BB31E5" w:rsidRPr="00A71375" w:rsidRDefault="00BB31E5" w:rsidP="00B359C3">
                  <w:pPr>
                    <w:spacing w:after="0" w:line="240" w:lineRule="auto"/>
                    <w:rPr>
                      <w:rFonts w:cs="Arial"/>
                    </w:rPr>
                  </w:pPr>
                  <w:r w:rsidRPr="00A71375">
                    <w:rPr>
                      <w:rFonts w:eastAsia="Calibri" w:cs="Arial"/>
                      <w:color w:val="000000"/>
                      <w:lang w:bidi="ru-RU"/>
                    </w:rPr>
                    <w:t>Нижнее пороговое значение (в минутах) для этого монитора.  По умолчанию в случае превышения этого порога монитор переходит как минимум в состояние предупреждения.</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228179" w14:textId="77777777" w:rsidR="00BB31E5" w:rsidRPr="00A71375" w:rsidRDefault="00BB31E5" w:rsidP="00B359C3">
                  <w:pPr>
                    <w:spacing w:after="0" w:line="240" w:lineRule="auto"/>
                    <w:rPr>
                      <w:rFonts w:cs="Arial"/>
                    </w:rPr>
                  </w:pPr>
                  <w:r w:rsidRPr="00A71375">
                    <w:rPr>
                      <w:rFonts w:eastAsia="Calibri" w:cs="Arial"/>
                      <w:color w:val="000000"/>
                      <w:lang w:bidi="ru-RU"/>
                    </w:rPr>
                    <w:t>60</w:t>
                  </w:r>
                </w:p>
              </w:tc>
            </w:tr>
            <w:tr w:rsidR="00BB31E5" w:rsidRPr="00A71375" w14:paraId="68DF312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DD51F3" w14:textId="77777777" w:rsidR="00BB31E5" w:rsidRPr="00A71375" w:rsidRDefault="00BB31E5"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9DD0BC" w14:textId="77777777" w:rsidR="00BB31E5" w:rsidRPr="00A71375" w:rsidRDefault="00BB31E5"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5DA713" w14:textId="77777777" w:rsidR="00BB31E5" w:rsidRPr="00A71375" w:rsidRDefault="00BB31E5" w:rsidP="00B359C3">
                  <w:pPr>
                    <w:spacing w:after="0" w:line="240" w:lineRule="auto"/>
                    <w:rPr>
                      <w:rFonts w:cs="Arial"/>
                    </w:rPr>
                  </w:pPr>
                </w:p>
              </w:tc>
            </w:tr>
            <w:tr w:rsidR="00BB31E5" w:rsidRPr="00A71375" w14:paraId="1C52B85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6DC0A5" w14:textId="77777777" w:rsidR="00BB31E5" w:rsidRPr="00A71375" w:rsidRDefault="00BB31E5"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84501B" w14:textId="77777777" w:rsidR="00BB31E5" w:rsidRPr="00A71375" w:rsidRDefault="00BB31E5"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0217AA" w14:textId="77777777" w:rsidR="00BB31E5" w:rsidRPr="00A71375" w:rsidRDefault="00BB31E5" w:rsidP="00B359C3">
                  <w:pPr>
                    <w:spacing w:after="0" w:line="240" w:lineRule="auto"/>
                    <w:rPr>
                      <w:rFonts w:cs="Arial"/>
                    </w:rPr>
                  </w:pPr>
                  <w:r w:rsidRPr="00A71375">
                    <w:rPr>
                      <w:rFonts w:eastAsia="Calibri" w:cs="Arial"/>
                      <w:color w:val="000000"/>
                      <w:lang w:bidi="ru-RU"/>
                    </w:rPr>
                    <w:t>300</w:t>
                  </w:r>
                </w:p>
              </w:tc>
            </w:tr>
            <w:tr w:rsidR="00BB31E5" w:rsidRPr="00A71375" w14:paraId="5961C69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76A471" w14:textId="77777777" w:rsidR="00BB31E5" w:rsidRPr="00A71375" w:rsidRDefault="00BB31E5" w:rsidP="00B359C3">
                  <w:pPr>
                    <w:spacing w:after="0" w:line="240" w:lineRule="auto"/>
                    <w:rPr>
                      <w:rFonts w:cs="Arial"/>
                    </w:rPr>
                  </w:pPr>
                  <w:r w:rsidRPr="00A71375">
                    <w:rPr>
                      <w:rFonts w:eastAsia="Calibri" w:cs="Arial"/>
                      <w:color w:val="000000"/>
                      <w:lang w:bidi="ru-RU"/>
                    </w:rPr>
                    <w:t>Верхнее пороговое значение (в минутах)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E8F5DCA" w14:textId="77777777" w:rsidR="00BB31E5" w:rsidRPr="00A71375" w:rsidRDefault="00BB31E5" w:rsidP="00B359C3">
                  <w:pPr>
                    <w:spacing w:after="0" w:line="240" w:lineRule="auto"/>
                    <w:rPr>
                      <w:rFonts w:cs="Arial"/>
                    </w:rPr>
                  </w:pPr>
                  <w:r w:rsidRPr="00A71375">
                    <w:rPr>
                      <w:rFonts w:eastAsia="Calibri" w:cs="Arial"/>
                      <w:color w:val="000000"/>
                      <w:lang w:bidi="ru-RU"/>
                    </w:rPr>
                    <w:t>Верхнее пороговое значение (в минутах) для этого монитора.  По умолчанию в случае превышения этого порога монитор переходит в критическое состояние.  Если значение находится между верхним и нижним пороговыми значениями (включительно), то монитор (по умолчанию) находится в состоянии «предупреждение».</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D0DE6F3" w14:textId="77777777" w:rsidR="00BB31E5" w:rsidRPr="00A71375" w:rsidRDefault="00BB31E5" w:rsidP="00B359C3">
                  <w:pPr>
                    <w:spacing w:after="0" w:line="240" w:lineRule="auto"/>
                    <w:rPr>
                      <w:rFonts w:cs="Arial"/>
                    </w:rPr>
                  </w:pPr>
                  <w:r w:rsidRPr="00A71375">
                    <w:rPr>
                      <w:rFonts w:eastAsia="Calibri" w:cs="Arial"/>
                      <w:color w:val="000000"/>
                      <w:lang w:bidi="ru-RU"/>
                    </w:rPr>
                    <w:t>120</w:t>
                  </w:r>
                </w:p>
              </w:tc>
            </w:tr>
          </w:tbl>
          <w:p w14:paraId="170BEE7D" w14:textId="77777777" w:rsidR="00BB31E5" w:rsidRPr="00A71375" w:rsidRDefault="00BB31E5" w:rsidP="00B359C3">
            <w:pPr>
              <w:spacing w:after="0" w:line="240" w:lineRule="auto"/>
              <w:rPr>
                <w:rFonts w:cs="Arial"/>
              </w:rPr>
            </w:pPr>
          </w:p>
        </w:tc>
        <w:tc>
          <w:tcPr>
            <w:tcW w:w="149" w:type="dxa"/>
          </w:tcPr>
          <w:p w14:paraId="3FC8F944" w14:textId="77777777" w:rsidR="00BB31E5" w:rsidRPr="00A71375" w:rsidRDefault="00BB31E5" w:rsidP="00B359C3">
            <w:pPr>
              <w:pStyle w:val="EmptyCellLayoutStyle"/>
              <w:spacing w:after="0" w:line="240" w:lineRule="auto"/>
              <w:rPr>
                <w:rFonts w:ascii="Arial" w:hAnsi="Arial" w:cs="Arial"/>
              </w:rPr>
            </w:pPr>
          </w:p>
        </w:tc>
      </w:tr>
      <w:tr w:rsidR="00BB31E5" w:rsidRPr="00A71375" w14:paraId="145FA5B6" w14:textId="77777777" w:rsidTr="00B359C3">
        <w:trPr>
          <w:trHeight w:val="80"/>
        </w:trPr>
        <w:tc>
          <w:tcPr>
            <w:tcW w:w="54" w:type="dxa"/>
          </w:tcPr>
          <w:p w14:paraId="1AB95C5E" w14:textId="77777777" w:rsidR="00BB31E5" w:rsidRPr="00A71375" w:rsidRDefault="00BB31E5" w:rsidP="00B359C3">
            <w:pPr>
              <w:pStyle w:val="EmptyCellLayoutStyle"/>
              <w:spacing w:after="0" w:line="240" w:lineRule="auto"/>
              <w:rPr>
                <w:rFonts w:ascii="Arial" w:hAnsi="Arial" w:cs="Arial"/>
              </w:rPr>
            </w:pPr>
          </w:p>
        </w:tc>
        <w:tc>
          <w:tcPr>
            <w:tcW w:w="10395" w:type="dxa"/>
          </w:tcPr>
          <w:p w14:paraId="5419432F" w14:textId="77777777" w:rsidR="00BB31E5" w:rsidRPr="00A71375" w:rsidRDefault="00BB31E5" w:rsidP="00B359C3">
            <w:pPr>
              <w:pStyle w:val="EmptyCellLayoutStyle"/>
              <w:spacing w:after="0" w:line="240" w:lineRule="auto"/>
              <w:rPr>
                <w:rFonts w:ascii="Arial" w:hAnsi="Arial" w:cs="Arial"/>
              </w:rPr>
            </w:pPr>
          </w:p>
        </w:tc>
        <w:tc>
          <w:tcPr>
            <w:tcW w:w="149" w:type="dxa"/>
          </w:tcPr>
          <w:p w14:paraId="68335563" w14:textId="77777777" w:rsidR="00BB31E5" w:rsidRPr="00A71375" w:rsidRDefault="00BB31E5" w:rsidP="00B359C3">
            <w:pPr>
              <w:pStyle w:val="EmptyCellLayoutStyle"/>
              <w:spacing w:after="0" w:line="240" w:lineRule="auto"/>
              <w:rPr>
                <w:rFonts w:ascii="Arial" w:hAnsi="Arial" w:cs="Arial"/>
              </w:rPr>
            </w:pPr>
          </w:p>
        </w:tc>
      </w:tr>
    </w:tbl>
    <w:p w14:paraId="3464FC6D" w14:textId="77777777" w:rsidR="00BB31E5" w:rsidRPr="00A71375" w:rsidRDefault="00BB31E5" w:rsidP="00BB31E5">
      <w:pPr>
        <w:spacing w:after="0" w:line="240" w:lineRule="auto"/>
        <w:rPr>
          <w:rFonts w:cs="Arial"/>
        </w:rPr>
      </w:pPr>
    </w:p>
    <w:p w14:paraId="2134BC1D" w14:textId="77777777" w:rsidR="00BB31E5" w:rsidRPr="00A71375" w:rsidRDefault="00BB31E5" w:rsidP="00BB31E5">
      <w:pPr>
        <w:spacing w:after="0" w:line="240" w:lineRule="auto"/>
        <w:rPr>
          <w:rFonts w:cs="Arial"/>
        </w:rPr>
      </w:pPr>
      <w:r w:rsidRPr="00A71375">
        <w:rPr>
          <w:rFonts w:eastAsia="Calibri" w:cs="Arial"/>
          <w:b/>
          <w:color w:val="6495ED"/>
          <w:lang w:bidi="ru-RU"/>
        </w:rPr>
        <w:t>Служба Windows: агент SQL Server</w:t>
      </w:r>
    </w:p>
    <w:p w14:paraId="7F216831" w14:textId="11F94CCE" w:rsidR="00BB31E5" w:rsidRPr="00A71375" w:rsidRDefault="00BB31E5" w:rsidP="00BB31E5">
      <w:pPr>
        <w:spacing w:after="0" w:line="240" w:lineRule="auto"/>
        <w:rPr>
          <w:rFonts w:cs="Arial"/>
        </w:rPr>
      </w:pPr>
      <w:r w:rsidRPr="00A71375">
        <w:rPr>
          <w:rFonts w:eastAsia="Calibri" w:cs="Arial"/>
          <w:color w:val="000000"/>
          <w:lang w:bidi="ru-RU"/>
        </w:rPr>
        <w:t>Этот монитор проверяет состояние службы агента SQL Server для этого экземпляра SQL Server (SQL 2008, SQL 2012).</w:t>
      </w:r>
      <w:r w:rsidRPr="00A71375">
        <w:rPr>
          <w:rFonts w:eastAsia="Calibri" w:cs="Arial"/>
          <w:color w:val="000000"/>
          <w:lang w:bidi="ru-RU"/>
        </w:rPr>
        <w:br/>
        <w:t>Обратите внимание на то, что служба Windows агента SQL Server не поддерживается ни одним выпуском SQL Server Express.</w:t>
      </w:r>
    </w:p>
    <w:tbl>
      <w:tblPr>
        <w:tblW w:w="0" w:type="auto"/>
        <w:tblCellMar>
          <w:left w:w="0" w:type="dxa"/>
          <w:right w:w="0" w:type="dxa"/>
        </w:tblCellMar>
        <w:tblLook w:val="04A0" w:firstRow="1" w:lastRow="0" w:firstColumn="1" w:lastColumn="0" w:noHBand="0" w:noVBand="1"/>
      </w:tblPr>
      <w:tblGrid>
        <w:gridCol w:w="37"/>
        <w:gridCol w:w="8503"/>
        <w:gridCol w:w="100"/>
      </w:tblGrid>
      <w:tr w:rsidR="00BB31E5" w:rsidRPr="00A71375" w14:paraId="1318E9A2" w14:textId="77777777" w:rsidTr="00B359C3">
        <w:trPr>
          <w:trHeight w:val="54"/>
        </w:trPr>
        <w:tc>
          <w:tcPr>
            <w:tcW w:w="54" w:type="dxa"/>
          </w:tcPr>
          <w:p w14:paraId="3FA720D4" w14:textId="77777777" w:rsidR="00BB31E5" w:rsidRPr="00A71375" w:rsidRDefault="00BB31E5" w:rsidP="00B359C3">
            <w:pPr>
              <w:pStyle w:val="EmptyCellLayoutStyle"/>
              <w:spacing w:after="0" w:line="240" w:lineRule="auto"/>
              <w:rPr>
                <w:rFonts w:ascii="Arial" w:hAnsi="Arial" w:cs="Arial"/>
              </w:rPr>
            </w:pPr>
          </w:p>
        </w:tc>
        <w:tc>
          <w:tcPr>
            <w:tcW w:w="10395" w:type="dxa"/>
          </w:tcPr>
          <w:p w14:paraId="09A336C4" w14:textId="77777777" w:rsidR="00BB31E5" w:rsidRPr="00A71375" w:rsidRDefault="00BB31E5" w:rsidP="00B359C3">
            <w:pPr>
              <w:pStyle w:val="EmptyCellLayoutStyle"/>
              <w:spacing w:after="0" w:line="240" w:lineRule="auto"/>
              <w:rPr>
                <w:rFonts w:ascii="Arial" w:hAnsi="Arial" w:cs="Arial"/>
              </w:rPr>
            </w:pPr>
          </w:p>
        </w:tc>
        <w:tc>
          <w:tcPr>
            <w:tcW w:w="149" w:type="dxa"/>
          </w:tcPr>
          <w:p w14:paraId="5578B732" w14:textId="77777777" w:rsidR="00BB31E5" w:rsidRPr="00A71375" w:rsidRDefault="00BB31E5" w:rsidP="00B359C3">
            <w:pPr>
              <w:pStyle w:val="EmptyCellLayoutStyle"/>
              <w:spacing w:after="0" w:line="240" w:lineRule="auto"/>
              <w:rPr>
                <w:rFonts w:ascii="Arial" w:hAnsi="Arial" w:cs="Arial"/>
              </w:rPr>
            </w:pPr>
          </w:p>
        </w:tc>
      </w:tr>
      <w:tr w:rsidR="00BB31E5" w:rsidRPr="00A71375" w14:paraId="6A7A23B3" w14:textId="77777777" w:rsidTr="00B359C3">
        <w:tc>
          <w:tcPr>
            <w:tcW w:w="54" w:type="dxa"/>
          </w:tcPr>
          <w:p w14:paraId="3DC7B7FB" w14:textId="77777777" w:rsidR="00BB31E5" w:rsidRPr="00A71375" w:rsidRDefault="00BB31E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3"/>
              <w:gridCol w:w="2854"/>
              <w:gridCol w:w="2728"/>
            </w:tblGrid>
            <w:tr w:rsidR="00BB31E5" w:rsidRPr="00A71375" w14:paraId="5A9CF6C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E9E0A4" w14:textId="77777777" w:rsidR="00BB31E5" w:rsidRPr="00A71375" w:rsidRDefault="00BB31E5"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45BBFDA" w14:textId="77777777" w:rsidR="00BB31E5" w:rsidRPr="00A71375" w:rsidRDefault="00BB31E5"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DC0AF3" w14:textId="77777777" w:rsidR="00BB31E5" w:rsidRPr="00A71375" w:rsidRDefault="00BB31E5" w:rsidP="00B359C3">
                  <w:pPr>
                    <w:spacing w:after="0" w:line="240" w:lineRule="auto"/>
                    <w:rPr>
                      <w:rFonts w:cs="Arial"/>
                    </w:rPr>
                  </w:pPr>
                  <w:r w:rsidRPr="00A71375">
                    <w:rPr>
                      <w:rFonts w:eastAsia="Calibri" w:cs="Arial"/>
                      <w:b/>
                      <w:color w:val="000000"/>
                      <w:sz w:val="22"/>
                      <w:lang w:bidi="ru-RU"/>
                    </w:rPr>
                    <w:t>Значение по умолчанию</w:t>
                  </w:r>
                </w:p>
              </w:tc>
            </w:tr>
            <w:tr w:rsidR="00BB31E5" w:rsidRPr="00A71375" w14:paraId="2089535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B301EF" w14:textId="77777777" w:rsidR="00BB31E5" w:rsidRPr="00A71375" w:rsidRDefault="00BB31E5"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5E1407" w14:textId="77777777" w:rsidR="00BB31E5" w:rsidRPr="00A71375" w:rsidRDefault="00BB31E5"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332118" w14:textId="77777777" w:rsidR="00BB31E5" w:rsidRPr="00A71375" w:rsidRDefault="00BB31E5" w:rsidP="00B359C3">
                  <w:pPr>
                    <w:spacing w:after="0" w:line="240" w:lineRule="auto"/>
                    <w:rPr>
                      <w:rFonts w:cs="Arial"/>
                    </w:rPr>
                  </w:pPr>
                  <w:r w:rsidRPr="00A71375">
                    <w:rPr>
                      <w:rFonts w:eastAsia="Calibri" w:cs="Arial"/>
                      <w:color w:val="000000"/>
                      <w:lang w:bidi="ru-RU"/>
                    </w:rPr>
                    <w:t>Да</w:t>
                  </w:r>
                </w:p>
              </w:tc>
            </w:tr>
            <w:tr w:rsidR="00BB31E5" w:rsidRPr="00A71375" w14:paraId="5AEDC16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4DE360" w14:textId="77777777" w:rsidR="00BB31E5" w:rsidRPr="00A71375" w:rsidRDefault="00BB31E5"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18C65E" w14:textId="77777777" w:rsidR="00BB31E5" w:rsidRPr="00A71375" w:rsidRDefault="00BB31E5"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7F04F4" w14:textId="77777777" w:rsidR="00BB31E5" w:rsidRPr="00A71375" w:rsidRDefault="00BB31E5" w:rsidP="00B359C3">
                  <w:pPr>
                    <w:spacing w:after="0" w:line="240" w:lineRule="auto"/>
                    <w:rPr>
                      <w:rFonts w:cs="Arial"/>
                    </w:rPr>
                  </w:pPr>
                  <w:r w:rsidRPr="00A71375">
                    <w:rPr>
                      <w:rFonts w:eastAsia="Arial" w:cs="Arial"/>
                      <w:color w:val="000000"/>
                      <w:lang w:bidi="ru-RU"/>
                    </w:rPr>
                    <w:t>True</w:t>
                  </w:r>
                </w:p>
              </w:tc>
            </w:tr>
            <w:tr w:rsidR="00BB31E5" w:rsidRPr="00A71375" w14:paraId="1A26E2D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E219888" w14:textId="77777777" w:rsidR="00BB31E5" w:rsidRPr="00A71375" w:rsidRDefault="00BB31E5" w:rsidP="00B359C3">
                  <w:pPr>
                    <w:spacing w:after="0" w:line="240" w:lineRule="auto"/>
                    <w:rPr>
                      <w:rFonts w:cs="Arial"/>
                    </w:rPr>
                  </w:pPr>
                  <w:r w:rsidRPr="00A71375">
                    <w:rPr>
                      <w:rFonts w:eastAsia="Calibri" w:cs="Arial"/>
                      <w:color w:val="000000"/>
                      <w:lang w:bidi="ru-RU"/>
                    </w:rPr>
                    <w:t>Предупреждать только в случае, если запуск службы имеет тип «Автоматический»</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9E58CE0" w14:textId="77777777" w:rsidR="00BB31E5" w:rsidRPr="00A71375" w:rsidRDefault="00BB31E5" w:rsidP="00B359C3">
                  <w:pPr>
                    <w:spacing w:after="0" w:line="240" w:lineRule="auto"/>
                    <w:rPr>
                      <w:rFonts w:cs="Arial"/>
                    </w:rPr>
                  </w:pPr>
                  <w:r w:rsidRPr="00A71375">
                    <w:rPr>
                      <w:rFonts w:eastAsia="Calibri" w:cs="Arial"/>
                      <w:color w:val="000000"/>
                      <w:lang w:bidi="ru-RU"/>
                    </w:rPr>
                    <w:t>Может принимать только значения true или false.  Если значение равно false, то предупреждения инициируются независимо от типа запуска.  По умолчанию задано значение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65A1D68" w14:textId="24044624" w:rsidR="00BB31E5" w:rsidRPr="00A71375" w:rsidRDefault="008F54ED" w:rsidP="00B359C3">
                  <w:pPr>
                    <w:spacing w:after="0" w:line="240" w:lineRule="auto"/>
                    <w:rPr>
                      <w:rFonts w:cs="Arial"/>
                    </w:rPr>
                  </w:pPr>
                  <w:r w:rsidRPr="00A71375">
                    <w:rPr>
                      <w:rFonts w:eastAsia="Calibri" w:cs="Arial"/>
                      <w:color w:val="000000"/>
                      <w:lang w:bidi="ru-RU"/>
                    </w:rPr>
                    <w:t>True</w:t>
                  </w:r>
                </w:p>
              </w:tc>
            </w:tr>
          </w:tbl>
          <w:p w14:paraId="60D84311" w14:textId="77777777" w:rsidR="00BB31E5" w:rsidRPr="00A71375" w:rsidRDefault="00BB31E5" w:rsidP="00B359C3">
            <w:pPr>
              <w:spacing w:after="0" w:line="240" w:lineRule="auto"/>
              <w:rPr>
                <w:rFonts w:cs="Arial"/>
              </w:rPr>
            </w:pPr>
          </w:p>
        </w:tc>
        <w:tc>
          <w:tcPr>
            <w:tcW w:w="149" w:type="dxa"/>
          </w:tcPr>
          <w:p w14:paraId="6391C687" w14:textId="77777777" w:rsidR="00BB31E5" w:rsidRPr="00A71375" w:rsidRDefault="00BB31E5" w:rsidP="00B359C3">
            <w:pPr>
              <w:pStyle w:val="EmptyCellLayoutStyle"/>
              <w:spacing w:after="0" w:line="240" w:lineRule="auto"/>
              <w:rPr>
                <w:rFonts w:ascii="Arial" w:hAnsi="Arial" w:cs="Arial"/>
              </w:rPr>
            </w:pPr>
          </w:p>
        </w:tc>
      </w:tr>
      <w:tr w:rsidR="00BB31E5" w:rsidRPr="00A71375" w14:paraId="798A12D3" w14:textId="77777777" w:rsidTr="00B359C3">
        <w:trPr>
          <w:trHeight w:val="80"/>
        </w:trPr>
        <w:tc>
          <w:tcPr>
            <w:tcW w:w="54" w:type="dxa"/>
          </w:tcPr>
          <w:p w14:paraId="6AB87120" w14:textId="77777777" w:rsidR="00BB31E5" w:rsidRPr="00A71375" w:rsidRDefault="00BB31E5" w:rsidP="00B359C3">
            <w:pPr>
              <w:pStyle w:val="EmptyCellLayoutStyle"/>
              <w:spacing w:after="0" w:line="240" w:lineRule="auto"/>
              <w:rPr>
                <w:rFonts w:ascii="Arial" w:hAnsi="Arial" w:cs="Arial"/>
              </w:rPr>
            </w:pPr>
          </w:p>
        </w:tc>
        <w:tc>
          <w:tcPr>
            <w:tcW w:w="10395" w:type="dxa"/>
          </w:tcPr>
          <w:p w14:paraId="40D8D66E" w14:textId="77777777" w:rsidR="00BB31E5" w:rsidRPr="00A71375" w:rsidRDefault="00BB31E5" w:rsidP="00B359C3">
            <w:pPr>
              <w:pStyle w:val="EmptyCellLayoutStyle"/>
              <w:spacing w:after="0" w:line="240" w:lineRule="auto"/>
              <w:rPr>
                <w:rFonts w:ascii="Arial" w:hAnsi="Arial" w:cs="Arial"/>
              </w:rPr>
            </w:pPr>
          </w:p>
        </w:tc>
        <w:tc>
          <w:tcPr>
            <w:tcW w:w="149" w:type="dxa"/>
          </w:tcPr>
          <w:p w14:paraId="59A712D3" w14:textId="77777777" w:rsidR="00BB31E5" w:rsidRPr="00A71375" w:rsidRDefault="00BB31E5" w:rsidP="00B359C3">
            <w:pPr>
              <w:pStyle w:val="EmptyCellLayoutStyle"/>
              <w:spacing w:after="0" w:line="240" w:lineRule="auto"/>
              <w:rPr>
                <w:rFonts w:ascii="Arial" w:hAnsi="Arial" w:cs="Arial"/>
              </w:rPr>
            </w:pPr>
          </w:p>
        </w:tc>
      </w:tr>
    </w:tbl>
    <w:p w14:paraId="41011141" w14:textId="77777777" w:rsidR="00BB31E5" w:rsidRPr="00A71375" w:rsidRDefault="00BB31E5" w:rsidP="00BB31E5">
      <w:pPr>
        <w:spacing w:after="0" w:line="240" w:lineRule="auto"/>
        <w:rPr>
          <w:rFonts w:cs="Arial"/>
        </w:rPr>
      </w:pPr>
    </w:p>
    <w:p w14:paraId="60FFB3F7" w14:textId="532C43A4" w:rsidR="00BB31E5" w:rsidRPr="00A71375" w:rsidRDefault="00BB31E5" w:rsidP="00BB31E5">
      <w:pPr>
        <w:spacing w:after="0" w:line="240" w:lineRule="auto"/>
        <w:rPr>
          <w:rFonts w:cs="Arial"/>
        </w:rPr>
      </w:pPr>
      <w:r w:rsidRPr="00A71375">
        <w:rPr>
          <w:rFonts w:eastAsia="Calibri" w:cs="Arial"/>
          <w:b/>
          <w:color w:val="000000"/>
          <w:sz w:val="28"/>
          <w:lang w:bidi="ru-RU"/>
        </w:rPr>
        <w:t>Агент SQL Server 2008/2012 — мониторы зависимости (свертки)</w:t>
      </w:r>
    </w:p>
    <w:p w14:paraId="4CA80444" w14:textId="77777777" w:rsidR="00BB31E5" w:rsidRPr="00A71375" w:rsidRDefault="00BB31E5" w:rsidP="00BB31E5">
      <w:pPr>
        <w:spacing w:after="0" w:line="240" w:lineRule="auto"/>
        <w:rPr>
          <w:rFonts w:cs="Arial"/>
        </w:rPr>
      </w:pPr>
      <w:r w:rsidRPr="00A71375">
        <w:rPr>
          <w:rFonts w:eastAsia="Calibri" w:cs="Arial"/>
          <w:b/>
          <w:color w:val="6495ED"/>
          <w:lang w:bidi="ru-RU"/>
        </w:rPr>
        <w:t>Производительность заданий агента (свертка)</w:t>
      </w:r>
    </w:p>
    <w:p w14:paraId="64B87001" w14:textId="49333F2D" w:rsidR="00BB31E5" w:rsidRPr="00A71375" w:rsidRDefault="00BB31E5" w:rsidP="00BB31E5">
      <w:pPr>
        <w:spacing w:after="0" w:line="240" w:lineRule="auto"/>
        <w:rPr>
          <w:rFonts w:cs="Arial"/>
        </w:rPr>
      </w:pPr>
      <w:r w:rsidRPr="00A71375">
        <w:rPr>
          <w:rFonts w:eastAsia="Calibri" w:cs="Arial"/>
          <w:color w:val="000000"/>
          <w:lang w:bidi="ru-RU"/>
        </w:rPr>
        <w:t>Этот монитор выполняет сведение состояния производительности от заданий агента SQL к агенту SQL (SQL 2008, SQL 2012).</w:t>
      </w:r>
      <w:r w:rsidRPr="00A71375">
        <w:rPr>
          <w:rFonts w:eastAsia="Calibri" w:cs="Arial"/>
          <w:color w:val="000000"/>
          <w:lang w:bidi="ru-RU"/>
        </w:rPr>
        <w:br/>
        <w:t>Обратите внимание на то, что служба Windows агента SQL Server не поддерживается ни одним выпуском SQL Server Express; соответствующий объект не обнаружен.</w:t>
      </w:r>
    </w:p>
    <w:p w14:paraId="12ADC543" w14:textId="77777777" w:rsidR="00BB31E5" w:rsidRPr="00A71375" w:rsidRDefault="00BB31E5" w:rsidP="00BB31E5">
      <w:pPr>
        <w:spacing w:after="0" w:line="240" w:lineRule="auto"/>
        <w:rPr>
          <w:rFonts w:cs="Arial"/>
        </w:rPr>
      </w:pPr>
    </w:p>
    <w:p w14:paraId="2F754839" w14:textId="77777777" w:rsidR="00BB31E5" w:rsidRPr="00A71375" w:rsidRDefault="00BB31E5" w:rsidP="00BB31E5">
      <w:pPr>
        <w:spacing w:after="0" w:line="240" w:lineRule="auto"/>
        <w:rPr>
          <w:rFonts w:cs="Arial"/>
        </w:rPr>
      </w:pPr>
      <w:r w:rsidRPr="00A71375">
        <w:rPr>
          <w:rFonts w:eastAsia="Calibri" w:cs="Arial"/>
          <w:b/>
          <w:color w:val="6495ED"/>
          <w:lang w:bidi="ru-RU"/>
        </w:rPr>
        <w:t>Доступность заданий агента (свертка)</w:t>
      </w:r>
    </w:p>
    <w:p w14:paraId="416084FB" w14:textId="28F4E3E9" w:rsidR="000D6D35" w:rsidRPr="00A71375" w:rsidRDefault="00BB31E5">
      <w:pPr>
        <w:pStyle w:val="TableSpacing"/>
        <w:rPr>
          <w:rFonts w:eastAsia="Calibri" w:cs="Arial"/>
          <w:color w:val="000000"/>
          <w:sz w:val="22"/>
        </w:rPr>
      </w:pPr>
      <w:r w:rsidRPr="00A71375">
        <w:rPr>
          <w:rFonts w:eastAsia="Calibri" w:cs="Arial"/>
          <w:color w:val="000000"/>
          <w:sz w:val="22"/>
          <w:lang w:bidi="ru-RU"/>
        </w:rPr>
        <w:t>Этот монитор выполняет сведение состояния доступности от заданий агента SQL к агенту SQL (SQL 2008, SQL 2012).</w:t>
      </w:r>
      <w:r w:rsidRPr="00A71375">
        <w:rPr>
          <w:rFonts w:eastAsia="Calibri" w:cs="Arial"/>
          <w:color w:val="000000"/>
          <w:sz w:val="22"/>
          <w:lang w:bidi="ru-RU"/>
        </w:rPr>
        <w:br/>
        <w:t>Обратите внимание на то, что служба Windows агента SQL Server не поддерживается ни одним выпуском SQL Server Express; соответствующий объект не обнаружен.</w:t>
      </w:r>
    </w:p>
    <w:p w14:paraId="2EDA5598" w14:textId="77777777" w:rsidR="000D6D35" w:rsidRPr="00A71375" w:rsidRDefault="000D6D35" w:rsidP="003503B9">
      <w:pPr>
        <w:rPr>
          <w:rFonts w:cs="Arial"/>
        </w:rPr>
      </w:pPr>
    </w:p>
    <w:p w14:paraId="09127BD8" w14:textId="77777777" w:rsidR="000D6D35" w:rsidRPr="00A71375" w:rsidRDefault="000D6D35" w:rsidP="003503B9">
      <w:pPr>
        <w:rPr>
          <w:rFonts w:cs="Arial"/>
        </w:rPr>
      </w:pPr>
    </w:p>
    <w:p w14:paraId="2525B5DB" w14:textId="77777777" w:rsidR="000D6D35" w:rsidRPr="00A71375" w:rsidRDefault="000D6D35" w:rsidP="003503B9">
      <w:pPr>
        <w:rPr>
          <w:rFonts w:cs="Arial"/>
        </w:rPr>
      </w:pPr>
    </w:p>
    <w:p w14:paraId="32BE68BA" w14:textId="77777777" w:rsidR="000D6D35" w:rsidRPr="00A71375" w:rsidRDefault="000D6D35" w:rsidP="003503B9">
      <w:pPr>
        <w:rPr>
          <w:rFonts w:cs="Arial"/>
        </w:rPr>
      </w:pPr>
    </w:p>
    <w:p w14:paraId="7EEB5222" w14:textId="77777777" w:rsidR="000337F6" w:rsidRPr="00A71375" w:rsidRDefault="000337F6">
      <w:pPr>
        <w:pStyle w:val="TableSpacing"/>
        <w:rPr>
          <w:rFonts w:cs="Arial"/>
        </w:rPr>
      </w:pPr>
    </w:p>
    <w:p w14:paraId="24BAD90A" w14:textId="77777777" w:rsidR="000337F6" w:rsidRPr="00A71375" w:rsidRDefault="000337F6">
      <w:pPr>
        <w:pStyle w:val="DSTOC2-0"/>
        <w:rPr>
          <w:rFonts w:cs="Arial"/>
          <w:sz w:val="22"/>
          <w:szCs w:val="22"/>
        </w:rPr>
      </w:pPr>
      <w:r w:rsidRPr="00A71375">
        <w:rPr>
          <w:rFonts w:cs="Arial"/>
          <w:lang w:bidi="ru-RU"/>
        </w:rPr>
        <w:t>Базовые мониторы заданий агента</w:t>
      </w:r>
    </w:p>
    <w:p w14:paraId="2F2523AF" w14:textId="0FCC4EFF" w:rsidR="000D6D35" w:rsidRPr="00A71375" w:rsidRDefault="000D6D35" w:rsidP="000D6D35">
      <w:pPr>
        <w:spacing w:after="0" w:line="240" w:lineRule="auto"/>
        <w:rPr>
          <w:rFonts w:cs="Arial"/>
        </w:rPr>
      </w:pPr>
      <w:r w:rsidRPr="00A71375">
        <w:rPr>
          <w:rFonts w:eastAsia="Calibri" w:cs="Arial"/>
          <w:b/>
          <w:color w:val="000000"/>
          <w:sz w:val="28"/>
          <w:lang w:bidi="ru-RU"/>
        </w:rPr>
        <w:t>Задание агента SQL Server 2008/2012 — базовые мониторы</w:t>
      </w:r>
    </w:p>
    <w:p w14:paraId="3ED6BC41" w14:textId="77777777" w:rsidR="000D6D35" w:rsidRPr="00A71375" w:rsidRDefault="000D6D35" w:rsidP="000D6D35">
      <w:pPr>
        <w:spacing w:after="0" w:line="240" w:lineRule="auto"/>
        <w:rPr>
          <w:rFonts w:cs="Arial"/>
        </w:rPr>
      </w:pPr>
      <w:r w:rsidRPr="00A71375">
        <w:rPr>
          <w:rFonts w:eastAsia="Calibri" w:cs="Arial"/>
          <w:b/>
          <w:color w:val="6495ED"/>
          <w:lang w:bidi="ru-RU"/>
        </w:rPr>
        <w:t>Длительность задания</w:t>
      </w:r>
    </w:p>
    <w:p w14:paraId="4F00CE9F" w14:textId="2BFF57A4" w:rsidR="000D6D35" w:rsidRPr="00A71375" w:rsidRDefault="000D6D35" w:rsidP="000D6D35">
      <w:pPr>
        <w:spacing w:after="0" w:line="240" w:lineRule="auto"/>
        <w:rPr>
          <w:rFonts w:cs="Arial"/>
        </w:rPr>
      </w:pPr>
      <w:r w:rsidRPr="00A71375">
        <w:rPr>
          <w:rFonts w:eastAsia="Calibri" w:cs="Arial"/>
          <w:color w:val="000000"/>
          <w:lang w:bidi="ru-RU"/>
        </w:rPr>
        <w:t>Отслеживание длительности задания агента (SQL 2008, SQL 2012).</w:t>
      </w:r>
      <w:r w:rsidRPr="00A71375">
        <w:rPr>
          <w:rFonts w:eastAsia="Calibri" w:cs="Arial"/>
          <w:color w:val="000000"/>
          <w:lang w:bidi="ru-RU"/>
        </w:rPr>
        <w:br/>
        <w:t>Обратите внимание на то, что служба Windows агента SQL Server не поддерживается ни одним выпуском SQL Server Express; соответствующий объект не обнаружен.</w:t>
      </w:r>
    </w:p>
    <w:tbl>
      <w:tblPr>
        <w:tblW w:w="0" w:type="auto"/>
        <w:tblCellMar>
          <w:left w:w="0" w:type="dxa"/>
          <w:right w:w="0" w:type="dxa"/>
        </w:tblCellMar>
        <w:tblLook w:val="04A0" w:firstRow="1" w:lastRow="0" w:firstColumn="1" w:lastColumn="0" w:noHBand="0" w:noVBand="1"/>
      </w:tblPr>
      <w:tblGrid>
        <w:gridCol w:w="38"/>
        <w:gridCol w:w="8503"/>
        <w:gridCol w:w="99"/>
      </w:tblGrid>
      <w:tr w:rsidR="000D6D35" w:rsidRPr="00A71375" w14:paraId="516AABB1" w14:textId="77777777" w:rsidTr="00B359C3">
        <w:trPr>
          <w:trHeight w:val="54"/>
        </w:trPr>
        <w:tc>
          <w:tcPr>
            <w:tcW w:w="54" w:type="dxa"/>
          </w:tcPr>
          <w:p w14:paraId="6D038EC3" w14:textId="77777777" w:rsidR="000D6D35" w:rsidRPr="00A71375" w:rsidRDefault="000D6D35" w:rsidP="00B359C3">
            <w:pPr>
              <w:pStyle w:val="EmptyCellLayoutStyle"/>
              <w:spacing w:after="0" w:line="240" w:lineRule="auto"/>
              <w:rPr>
                <w:rFonts w:ascii="Arial" w:hAnsi="Arial" w:cs="Arial"/>
              </w:rPr>
            </w:pPr>
          </w:p>
        </w:tc>
        <w:tc>
          <w:tcPr>
            <w:tcW w:w="10395" w:type="dxa"/>
          </w:tcPr>
          <w:p w14:paraId="3C88C959" w14:textId="77777777" w:rsidR="000D6D35" w:rsidRPr="00A71375" w:rsidRDefault="000D6D35" w:rsidP="00B359C3">
            <w:pPr>
              <w:pStyle w:val="EmptyCellLayoutStyle"/>
              <w:spacing w:after="0" w:line="240" w:lineRule="auto"/>
              <w:rPr>
                <w:rFonts w:ascii="Arial" w:hAnsi="Arial" w:cs="Arial"/>
              </w:rPr>
            </w:pPr>
          </w:p>
        </w:tc>
        <w:tc>
          <w:tcPr>
            <w:tcW w:w="149" w:type="dxa"/>
          </w:tcPr>
          <w:p w14:paraId="66A13492" w14:textId="77777777" w:rsidR="000D6D35" w:rsidRPr="00A71375" w:rsidRDefault="000D6D35" w:rsidP="00B359C3">
            <w:pPr>
              <w:pStyle w:val="EmptyCellLayoutStyle"/>
              <w:spacing w:after="0" w:line="240" w:lineRule="auto"/>
              <w:rPr>
                <w:rFonts w:ascii="Arial" w:hAnsi="Arial" w:cs="Arial"/>
              </w:rPr>
            </w:pPr>
          </w:p>
        </w:tc>
      </w:tr>
      <w:tr w:rsidR="000D6D35" w:rsidRPr="00A71375" w14:paraId="01D3FC39" w14:textId="77777777" w:rsidTr="00B359C3">
        <w:tc>
          <w:tcPr>
            <w:tcW w:w="54" w:type="dxa"/>
          </w:tcPr>
          <w:p w14:paraId="0449794D" w14:textId="77777777" w:rsidR="000D6D35" w:rsidRPr="00A71375" w:rsidRDefault="000D6D3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9"/>
              <w:gridCol w:w="2926"/>
              <w:gridCol w:w="2720"/>
            </w:tblGrid>
            <w:tr w:rsidR="000D6D35" w:rsidRPr="00A71375" w14:paraId="03FAF87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1BF23D7" w14:textId="77777777" w:rsidR="000D6D35" w:rsidRPr="00A71375" w:rsidRDefault="000D6D35"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CCEB0AA" w14:textId="77777777" w:rsidR="000D6D35" w:rsidRPr="00A71375" w:rsidRDefault="000D6D35"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05C677D" w14:textId="77777777" w:rsidR="000D6D35" w:rsidRPr="00A71375" w:rsidRDefault="000D6D35" w:rsidP="00B359C3">
                  <w:pPr>
                    <w:spacing w:after="0" w:line="240" w:lineRule="auto"/>
                    <w:rPr>
                      <w:rFonts w:cs="Arial"/>
                    </w:rPr>
                  </w:pPr>
                  <w:r w:rsidRPr="00A71375">
                    <w:rPr>
                      <w:rFonts w:eastAsia="Calibri" w:cs="Arial"/>
                      <w:b/>
                      <w:color w:val="000000"/>
                      <w:sz w:val="22"/>
                      <w:lang w:bidi="ru-RU"/>
                    </w:rPr>
                    <w:t>Значение по умолчанию</w:t>
                  </w:r>
                </w:p>
              </w:tc>
            </w:tr>
            <w:tr w:rsidR="000D6D35" w:rsidRPr="00A71375" w14:paraId="5401C49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1A765F" w14:textId="77777777" w:rsidR="000D6D35" w:rsidRPr="00A71375" w:rsidRDefault="000D6D35"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3BFA7E" w14:textId="77777777" w:rsidR="000D6D35" w:rsidRPr="00A71375" w:rsidRDefault="000D6D35"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05A7C3" w14:textId="77777777" w:rsidR="000D6D35" w:rsidRPr="00A71375" w:rsidRDefault="000D6D35" w:rsidP="00B359C3">
                  <w:pPr>
                    <w:spacing w:after="0" w:line="240" w:lineRule="auto"/>
                    <w:rPr>
                      <w:rFonts w:cs="Arial"/>
                    </w:rPr>
                  </w:pPr>
                  <w:r w:rsidRPr="00A71375">
                    <w:rPr>
                      <w:rFonts w:eastAsia="Calibri" w:cs="Arial"/>
                      <w:color w:val="000000"/>
                      <w:lang w:bidi="ru-RU"/>
                    </w:rPr>
                    <w:t>Да</w:t>
                  </w:r>
                </w:p>
              </w:tc>
            </w:tr>
            <w:tr w:rsidR="000D6D35" w:rsidRPr="00A71375" w14:paraId="279E91B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DF01FC" w14:textId="77777777" w:rsidR="000D6D35" w:rsidRPr="00A71375" w:rsidRDefault="000D6D35"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5BFE6F" w14:textId="77777777" w:rsidR="000D6D35" w:rsidRPr="00A71375" w:rsidRDefault="000D6D35"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3CB2A8" w14:textId="77777777" w:rsidR="000D6D35" w:rsidRPr="00A71375" w:rsidRDefault="000D6D35" w:rsidP="00B359C3">
                  <w:pPr>
                    <w:spacing w:after="0" w:line="240" w:lineRule="auto"/>
                    <w:rPr>
                      <w:rFonts w:cs="Arial"/>
                    </w:rPr>
                  </w:pPr>
                  <w:r w:rsidRPr="00A71375">
                    <w:rPr>
                      <w:rFonts w:eastAsia="Arial" w:cs="Arial"/>
                      <w:color w:val="000000"/>
                      <w:lang w:bidi="ru-RU"/>
                    </w:rPr>
                    <w:t>False</w:t>
                  </w:r>
                </w:p>
              </w:tc>
            </w:tr>
            <w:tr w:rsidR="000D6D35" w:rsidRPr="00A71375" w14:paraId="000E744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48627D" w14:textId="77777777" w:rsidR="000D6D35" w:rsidRPr="00A71375" w:rsidRDefault="000D6D35"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F6FC73" w14:textId="77777777" w:rsidR="000D6D35" w:rsidRPr="00A71375" w:rsidRDefault="000D6D35" w:rsidP="00B359C3">
                  <w:pPr>
                    <w:spacing w:after="0" w:line="240" w:lineRule="auto"/>
                    <w:rPr>
                      <w:rFonts w:cs="Arial"/>
                    </w:rPr>
                  </w:pPr>
                  <w:r w:rsidRPr="00A71375">
                    <w:rPr>
                      <w:rFonts w:eastAsia="Calibri" w:cs="Arial"/>
                      <w:color w:val="000000"/>
                      <w:lang w:bidi="ru-RU"/>
                    </w:rPr>
                    <w:t>Монитор использует скрипт для отслеживания длительных заданий.  Это интервал (в секундах) между выполнениями скрипта.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3F939A" w14:textId="77777777" w:rsidR="000D6D35" w:rsidRPr="00A71375" w:rsidRDefault="000D6D35" w:rsidP="00B359C3">
                  <w:pPr>
                    <w:spacing w:after="0" w:line="240" w:lineRule="auto"/>
                    <w:rPr>
                      <w:rFonts w:cs="Arial"/>
                    </w:rPr>
                  </w:pPr>
                  <w:r w:rsidRPr="00A71375">
                    <w:rPr>
                      <w:rFonts w:eastAsia="Calibri" w:cs="Arial"/>
                      <w:color w:val="000000"/>
                      <w:lang w:bidi="ru-RU"/>
                    </w:rPr>
                    <w:t>600</w:t>
                  </w:r>
                </w:p>
              </w:tc>
            </w:tr>
            <w:tr w:rsidR="000D6D35" w:rsidRPr="00A71375" w14:paraId="2AFD357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8EBE73" w14:textId="77777777" w:rsidR="000D6D35" w:rsidRPr="00A71375" w:rsidRDefault="000D6D35" w:rsidP="00B359C3">
                  <w:pPr>
                    <w:spacing w:after="0" w:line="240" w:lineRule="auto"/>
                    <w:rPr>
                      <w:rFonts w:cs="Arial"/>
                    </w:rPr>
                  </w:pPr>
                  <w:r w:rsidRPr="00A71375">
                    <w:rPr>
                      <w:rFonts w:eastAsia="Calibri" w:cs="Arial"/>
                      <w:color w:val="000000"/>
                      <w:lang w:bidi="ru-RU"/>
                    </w:rPr>
                    <w:t>Нижнее пороговое значение (в минутах)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2D1DA5" w14:textId="77777777" w:rsidR="000D6D35" w:rsidRPr="00A71375" w:rsidRDefault="000D6D35" w:rsidP="00B359C3">
                  <w:pPr>
                    <w:spacing w:after="0" w:line="240" w:lineRule="auto"/>
                    <w:rPr>
                      <w:rFonts w:cs="Arial"/>
                    </w:rPr>
                  </w:pPr>
                  <w:r w:rsidRPr="00A71375">
                    <w:rPr>
                      <w:rFonts w:eastAsia="Calibri" w:cs="Arial"/>
                      <w:color w:val="000000"/>
                      <w:lang w:bidi="ru-RU"/>
                    </w:rPr>
                    <w:t>Нижнее пороговое значение (в минутах) для этого монитора.  По умолчанию в случае превышения этого порога монитор переходит как минимум в состояние предупреждения.</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D6F838" w14:textId="77777777" w:rsidR="000D6D35" w:rsidRPr="00A71375" w:rsidRDefault="000D6D35" w:rsidP="00B359C3">
                  <w:pPr>
                    <w:spacing w:after="0" w:line="240" w:lineRule="auto"/>
                    <w:rPr>
                      <w:rFonts w:cs="Arial"/>
                    </w:rPr>
                  </w:pPr>
                  <w:r w:rsidRPr="00A71375">
                    <w:rPr>
                      <w:rFonts w:eastAsia="Calibri" w:cs="Arial"/>
                      <w:color w:val="000000"/>
                      <w:lang w:bidi="ru-RU"/>
                    </w:rPr>
                    <w:t>60</w:t>
                  </w:r>
                </w:p>
              </w:tc>
            </w:tr>
            <w:tr w:rsidR="000D6D35" w:rsidRPr="00A71375" w14:paraId="1BA4EFD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F7F343" w14:textId="77777777" w:rsidR="000D6D35" w:rsidRPr="00A71375" w:rsidRDefault="000D6D35"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3C288F" w14:textId="77777777" w:rsidR="000D6D35" w:rsidRPr="00A71375" w:rsidRDefault="000D6D35"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ECB9E9" w14:textId="77777777" w:rsidR="000D6D35" w:rsidRPr="00A71375" w:rsidRDefault="000D6D35" w:rsidP="00B359C3">
                  <w:pPr>
                    <w:spacing w:after="0" w:line="240" w:lineRule="auto"/>
                    <w:rPr>
                      <w:rFonts w:cs="Arial"/>
                    </w:rPr>
                  </w:pPr>
                </w:p>
              </w:tc>
            </w:tr>
            <w:tr w:rsidR="000D6D35" w:rsidRPr="00A71375" w14:paraId="48D85A5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910C67" w14:textId="77777777" w:rsidR="000D6D35" w:rsidRPr="00A71375" w:rsidRDefault="000D6D35"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959F56" w14:textId="77777777" w:rsidR="000D6D35" w:rsidRPr="00A71375" w:rsidRDefault="000D6D35"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0E90DE" w14:textId="77777777" w:rsidR="000D6D35" w:rsidRPr="00A71375" w:rsidRDefault="000D6D35" w:rsidP="00B359C3">
                  <w:pPr>
                    <w:spacing w:after="0" w:line="240" w:lineRule="auto"/>
                    <w:rPr>
                      <w:rFonts w:cs="Arial"/>
                    </w:rPr>
                  </w:pPr>
                  <w:r w:rsidRPr="00A71375">
                    <w:rPr>
                      <w:rFonts w:eastAsia="Calibri" w:cs="Arial"/>
                      <w:color w:val="000000"/>
                      <w:lang w:bidi="ru-RU"/>
                    </w:rPr>
                    <w:t>300</w:t>
                  </w:r>
                </w:p>
              </w:tc>
            </w:tr>
            <w:tr w:rsidR="000D6D35" w:rsidRPr="00A71375" w14:paraId="7C987F7C"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F0E45DF" w14:textId="77777777" w:rsidR="000D6D35" w:rsidRPr="00A71375" w:rsidRDefault="000D6D35" w:rsidP="00B359C3">
                  <w:pPr>
                    <w:spacing w:after="0" w:line="240" w:lineRule="auto"/>
                    <w:rPr>
                      <w:rFonts w:cs="Arial"/>
                    </w:rPr>
                  </w:pPr>
                  <w:r w:rsidRPr="00A71375">
                    <w:rPr>
                      <w:rFonts w:eastAsia="Calibri" w:cs="Arial"/>
                      <w:color w:val="000000"/>
                      <w:lang w:bidi="ru-RU"/>
                    </w:rPr>
                    <w:t>Верхнее пороговое значение (в минутах)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19B516E" w14:textId="77777777" w:rsidR="000D6D35" w:rsidRPr="00A71375" w:rsidRDefault="000D6D35" w:rsidP="00B359C3">
                  <w:pPr>
                    <w:spacing w:after="0" w:line="240" w:lineRule="auto"/>
                    <w:rPr>
                      <w:rFonts w:cs="Arial"/>
                    </w:rPr>
                  </w:pPr>
                  <w:r w:rsidRPr="00A71375">
                    <w:rPr>
                      <w:rFonts w:eastAsia="Calibri" w:cs="Arial"/>
                      <w:color w:val="000000"/>
                      <w:lang w:bidi="ru-RU"/>
                    </w:rPr>
                    <w:t>Верхнее пороговое значение (в минутах) для этого монитора.  По умолчанию в случае превышения этого порога монитор переходит в критическое состояние.  Если значение находится между верхним и нижним пороговыми значениями (включительно), то монитор (по умолчанию) находится в состоянии «предупреждение».</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E8FC57F" w14:textId="77777777" w:rsidR="000D6D35" w:rsidRPr="00A71375" w:rsidRDefault="000D6D35" w:rsidP="00B359C3">
                  <w:pPr>
                    <w:spacing w:after="0" w:line="240" w:lineRule="auto"/>
                    <w:rPr>
                      <w:rFonts w:cs="Arial"/>
                    </w:rPr>
                  </w:pPr>
                  <w:r w:rsidRPr="00A71375">
                    <w:rPr>
                      <w:rFonts w:eastAsia="Calibri" w:cs="Arial"/>
                      <w:color w:val="000000"/>
                      <w:lang w:bidi="ru-RU"/>
                    </w:rPr>
                    <w:t>120</w:t>
                  </w:r>
                </w:p>
              </w:tc>
            </w:tr>
          </w:tbl>
          <w:p w14:paraId="015FBCE6" w14:textId="77777777" w:rsidR="000D6D35" w:rsidRPr="00A71375" w:rsidRDefault="000D6D35" w:rsidP="00B359C3">
            <w:pPr>
              <w:spacing w:after="0" w:line="240" w:lineRule="auto"/>
              <w:rPr>
                <w:rFonts w:cs="Arial"/>
              </w:rPr>
            </w:pPr>
          </w:p>
        </w:tc>
        <w:tc>
          <w:tcPr>
            <w:tcW w:w="149" w:type="dxa"/>
          </w:tcPr>
          <w:p w14:paraId="50DE78FA" w14:textId="77777777" w:rsidR="000D6D35" w:rsidRPr="00A71375" w:rsidRDefault="000D6D35" w:rsidP="00B359C3">
            <w:pPr>
              <w:pStyle w:val="EmptyCellLayoutStyle"/>
              <w:spacing w:after="0" w:line="240" w:lineRule="auto"/>
              <w:rPr>
                <w:rFonts w:ascii="Arial" w:hAnsi="Arial" w:cs="Arial"/>
              </w:rPr>
            </w:pPr>
          </w:p>
        </w:tc>
      </w:tr>
      <w:tr w:rsidR="000D6D35" w:rsidRPr="00A71375" w14:paraId="609B3A4C" w14:textId="77777777" w:rsidTr="00B359C3">
        <w:trPr>
          <w:trHeight w:val="80"/>
        </w:trPr>
        <w:tc>
          <w:tcPr>
            <w:tcW w:w="54" w:type="dxa"/>
          </w:tcPr>
          <w:p w14:paraId="3C7FB6C7" w14:textId="77777777" w:rsidR="000D6D35" w:rsidRPr="00A71375" w:rsidRDefault="000D6D35" w:rsidP="00B359C3">
            <w:pPr>
              <w:pStyle w:val="EmptyCellLayoutStyle"/>
              <w:spacing w:after="0" w:line="240" w:lineRule="auto"/>
              <w:rPr>
                <w:rFonts w:ascii="Arial" w:hAnsi="Arial" w:cs="Arial"/>
              </w:rPr>
            </w:pPr>
          </w:p>
        </w:tc>
        <w:tc>
          <w:tcPr>
            <w:tcW w:w="10395" w:type="dxa"/>
          </w:tcPr>
          <w:p w14:paraId="0A93C03F" w14:textId="77777777" w:rsidR="000D6D35" w:rsidRPr="00A71375" w:rsidRDefault="000D6D35" w:rsidP="00B359C3">
            <w:pPr>
              <w:pStyle w:val="EmptyCellLayoutStyle"/>
              <w:spacing w:after="0" w:line="240" w:lineRule="auto"/>
              <w:rPr>
                <w:rFonts w:ascii="Arial" w:hAnsi="Arial" w:cs="Arial"/>
              </w:rPr>
            </w:pPr>
          </w:p>
        </w:tc>
        <w:tc>
          <w:tcPr>
            <w:tcW w:w="149" w:type="dxa"/>
          </w:tcPr>
          <w:p w14:paraId="6142F418" w14:textId="77777777" w:rsidR="000D6D35" w:rsidRPr="00A71375" w:rsidRDefault="000D6D35" w:rsidP="00B359C3">
            <w:pPr>
              <w:pStyle w:val="EmptyCellLayoutStyle"/>
              <w:spacing w:after="0" w:line="240" w:lineRule="auto"/>
              <w:rPr>
                <w:rFonts w:ascii="Arial" w:hAnsi="Arial" w:cs="Arial"/>
              </w:rPr>
            </w:pPr>
          </w:p>
        </w:tc>
      </w:tr>
    </w:tbl>
    <w:p w14:paraId="3E185FEF" w14:textId="77777777" w:rsidR="000D6D35" w:rsidRPr="00A71375" w:rsidRDefault="000D6D35" w:rsidP="000D6D35">
      <w:pPr>
        <w:spacing w:after="0" w:line="240" w:lineRule="auto"/>
        <w:rPr>
          <w:rFonts w:cs="Arial"/>
        </w:rPr>
      </w:pPr>
    </w:p>
    <w:p w14:paraId="482523FF" w14:textId="77777777" w:rsidR="000D6D35" w:rsidRPr="00A71375" w:rsidRDefault="000D6D35" w:rsidP="000D6D35">
      <w:pPr>
        <w:spacing w:after="0" w:line="240" w:lineRule="auto"/>
        <w:rPr>
          <w:rFonts w:cs="Arial"/>
        </w:rPr>
      </w:pPr>
      <w:r w:rsidRPr="00A71375">
        <w:rPr>
          <w:rFonts w:eastAsia="Calibri" w:cs="Arial"/>
          <w:b/>
          <w:color w:val="6495ED"/>
          <w:lang w:bidi="ru-RU"/>
        </w:rPr>
        <w:t>Состояние последнего выполнения</w:t>
      </w:r>
    </w:p>
    <w:p w14:paraId="53E2D51D" w14:textId="7C942E4F" w:rsidR="000D6D35" w:rsidRPr="00A71375" w:rsidRDefault="000D6D35" w:rsidP="000D6D35">
      <w:pPr>
        <w:spacing w:after="0" w:line="240" w:lineRule="auto"/>
        <w:rPr>
          <w:rFonts w:cs="Arial"/>
        </w:rPr>
      </w:pPr>
      <w:r w:rsidRPr="00A71375">
        <w:rPr>
          <w:rFonts w:eastAsia="Calibri" w:cs="Arial"/>
          <w:color w:val="000000"/>
          <w:lang w:bidi="ru-RU"/>
        </w:rPr>
        <w:t>Монитор состояния последнего выполнения задания агента SQL 2012. Отслеживание состояния последнего выполнения задания агента SQL Server (SQL 2008, SQL 2012).</w:t>
      </w:r>
      <w:r w:rsidRPr="00A71375">
        <w:rPr>
          <w:rFonts w:eastAsia="Calibri" w:cs="Arial"/>
          <w:color w:val="000000"/>
          <w:lang w:bidi="ru-RU"/>
        </w:rPr>
        <w:br/>
        <w:t>Обратите внимание на то, что служба Windows агента SQL Server не поддерживается ни одним выпуском SQL Server Express; соответствующий объект не обнаружен.</w:t>
      </w:r>
    </w:p>
    <w:tbl>
      <w:tblPr>
        <w:tblW w:w="0" w:type="auto"/>
        <w:tblCellMar>
          <w:left w:w="0" w:type="dxa"/>
          <w:right w:w="0" w:type="dxa"/>
        </w:tblCellMar>
        <w:tblLook w:val="04A0" w:firstRow="1" w:lastRow="0" w:firstColumn="1" w:lastColumn="0" w:noHBand="0" w:noVBand="1"/>
      </w:tblPr>
      <w:tblGrid>
        <w:gridCol w:w="38"/>
        <w:gridCol w:w="8501"/>
        <w:gridCol w:w="101"/>
      </w:tblGrid>
      <w:tr w:rsidR="000D6D35" w:rsidRPr="00A71375" w14:paraId="2D545C75" w14:textId="77777777" w:rsidTr="00B359C3">
        <w:trPr>
          <w:trHeight w:val="54"/>
        </w:trPr>
        <w:tc>
          <w:tcPr>
            <w:tcW w:w="54" w:type="dxa"/>
          </w:tcPr>
          <w:p w14:paraId="40168D75" w14:textId="77777777" w:rsidR="000D6D35" w:rsidRPr="00A71375" w:rsidRDefault="000D6D35" w:rsidP="00B359C3">
            <w:pPr>
              <w:pStyle w:val="EmptyCellLayoutStyle"/>
              <w:spacing w:after="0" w:line="240" w:lineRule="auto"/>
              <w:rPr>
                <w:rFonts w:ascii="Arial" w:hAnsi="Arial" w:cs="Arial"/>
              </w:rPr>
            </w:pPr>
          </w:p>
        </w:tc>
        <w:tc>
          <w:tcPr>
            <w:tcW w:w="10395" w:type="dxa"/>
          </w:tcPr>
          <w:p w14:paraId="3C3D85C4" w14:textId="77777777" w:rsidR="000D6D35" w:rsidRPr="00A71375" w:rsidRDefault="000D6D35" w:rsidP="00B359C3">
            <w:pPr>
              <w:pStyle w:val="EmptyCellLayoutStyle"/>
              <w:spacing w:after="0" w:line="240" w:lineRule="auto"/>
              <w:rPr>
                <w:rFonts w:ascii="Arial" w:hAnsi="Arial" w:cs="Arial"/>
              </w:rPr>
            </w:pPr>
          </w:p>
        </w:tc>
        <w:tc>
          <w:tcPr>
            <w:tcW w:w="149" w:type="dxa"/>
          </w:tcPr>
          <w:p w14:paraId="1F4175E4" w14:textId="77777777" w:rsidR="000D6D35" w:rsidRPr="00A71375" w:rsidRDefault="000D6D35" w:rsidP="00B359C3">
            <w:pPr>
              <w:pStyle w:val="EmptyCellLayoutStyle"/>
              <w:spacing w:after="0" w:line="240" w:lineRule="auto"/>
              <w:rPr>
                <w:rFonts w:ascii="Arial" w:hAnsi="Arial" w:cs="Arial"/>
              </w:rPr>
            </w:pPr>
          </w:p>
        </w:tc>
      </w:tr>
      <w:tr w:rsidR="000D6D35" w:rsidRPr="00A71375" w14:paraId="4DE870F6" w14:textId="77777777" w:rsidTr="00B359C3">
        <w:tc>
          <w:tcPr>
            <w:tcW w:w="54" w:type="dxa"/>
          </w:tcPr>
          <w:p w14:paraId="186BC9ED" w14:textId="77777777" w:rsidR="000D6D35" w:rsidRPr="00A71375" w:rsidRDefault="000D6D3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3"/>
              <w:gridCol w:w="2871"/>
              <w:gridCol w:w="2749"/>
            </w:tblGrid>
            <w:tr w:rsidR="000D6D35" w:rsidRPr="00A71375" w14:paraId="2051498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A2E3F45" w14:textId="77777777" w:rsidR="000D6D35" w:rsidRPr="00A71375" w:rsidRDefault="000D6D35"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B3E206B" w14:textId="77777777" w:rsidR="000D6D35" w:rsidRPr="00A71375" w:rsidRDefault="000D6D35"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96E8781" w14:textId="77777777" w:rsidR="000D6D35" w:rsidRPr="00A71375" w:rsidRDefault="000D6D35" w:rsidP="00B359C3">
                  <w:pPr>
                    <w:spacing w:after="0" w:line="240" w:lineRule="auto"/>
                    <w:rPr>
                      <w:rFonts w:cs="Arial"/>
                    </w:rPr>
                  </w:pPr>
                  <w:r w:rsidRPr="00A71375">
                    <w:rPr>
                      <w:rFonts w:eastAsia="Calibri" w:cs="Arial"/>
                      <w:b/>
                      <w:color w:val="000000"/>
                      <w:sz w:val="22"/>
                      <w:lang w:bidi="ru-RU"/>
                    </w:rPr>
                    <w:t>Значение по умолчанию</w:t>
                  </w:r>
                </w:p>
              </w:tc>
            </w:tr>
            <w:tr w:rsidR="000D6D35" w:rsidRPr="00A71375" w14:paraId="1E85F9E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7E04EC" w14:textId="77777777" w:rsidR="000D6D35" w:rsidRPr="00A71375" w:rsidRDefault="000D6D35"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8FC5E0" w14:textId="77777777" w:rsidR="000D6D35" w:rsidRPr="00A71375" w:rsidRDefault="000D6D35"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A6EAAF" w14:textId="77777777" w:rsidR="000D6D35" w:rsidRPr="00A71375" w:rsidRDefault="000D6D35" w:rsidP="00B359C3">
                  <w:pPr>
                    <w:spacing w:after="0" w:line="240" w:lineRule="auto"/>
                    <w:rPr>
                      <w:rFonts w:cs="Arial"/>
                    </w:rPr>
                  </w:pPr>
                  <w:r w:rsidRPr="00A71375">
                    <w:rPr>
                      <w:rFonts w:eastAsia="Calibri" w:cs="Arial"/>
                      <w:color w:val="000000"/>
                      <w:lang w:bidi="ru-RU"/>
                    </w:rPr>
                    <w:t>Да</w:t>
                  </w:r>
                </w:p>
              </w:tc>
            </w:tr>
            <w:tr w:rsidR="000D6D35" w:rsidRPr="00A71375" w14:paraId="6F4D2E1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D164A5" w14:textId="77777777" w:rsidR="000D6D35" w:rsidRPr="00A71375" w:rsidRDefault="000D6D35"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0EDCBB" w14:textId="77777777" w:rsidR="000D6D35" w:rsidRPr="00A71375" w:rsidRDefault="000D6D35"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36B868" w14:textId="77777777" w:rsidR="000D6D35" w:rsidRPr="00A71375" w:rsidRDefault="000D6D35" w:rsidP="00B359C3">
                  <w:pPr>
                    <w:spacing w:after="0" w:line="240" w:lineRule="auto"/>
                    <w:rPr>
                      <w:rFonts w:cs="Arial"/>
                    </w:rPr>
                  </w:pPr>
                  <w:r w:rsidRPr="00A71375">
                    <w:rPr>
                      <w:rFonts w:eastAsia="Arial" w:cs="Arial"/>
                      <w:color w:val="000000"/>
                      <w:lang w:bidi="ru-RU"/>
                    </w:rPr>
                    <w:t>False</w:t>
                  </w:r>
                </w:p>
              </w:tc>
            </w:tr>
            <w:tr w:rsidR="000D6D35" w:rsidRPr="00A71375" w14:paraId="5BA7298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ED3C88" w14:textId="77777777" w:rsidR="000D6D35" w:rsidRPr="00A71375" w:rsidRDefault="000D6D35"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381F12" w14:textId="77777777" w:rsidR="000D6D35" w:rsidRPr="00A71375" w:rsidRDefault="000D6D35"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0CE481" w14:textId="77777777" w:rsidR="000D6D35" w:rsidRPr="00A71375" w:rsidRDefault="000D6D35" w:rsidP="00B359C3">
                  <w:pPr>
                    <w:spacing w:after="0" w:line="240" w:lineRule="auto"/>
                    <w:rPr>
                      <w:rFonts w:cs="Arial"/>
                    </w:rPr>
                  </w:pPr>
                  <w:r w:rsidRPr="00A71375">
                    <w:rPr>
                      <w:rFonts w:eastAsia="Calibri" w:cs="Arial"/>
                      <w:color w:val="000000"/>
                      <w:lang w:bidi="ru-RU"/>
                    </w:rPr>
                    <w:t>600</w:t>
                  </w:r>
                </w:p>
              </w:tc>
            </w:tr>
            <w:tr w:rsidR="000D6D35" w:rsidRPr="00A71375" w14:paraId="230408F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F08226" w14:textId="77777777" w:rsidR="000D6D35" w:rsidRPr="00A71375" w:rsidRDefault="000D6D35"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BDB370" w14:textId="77777777" w:rsidR="000D6D35" w:rsidRPr="00A71375" w:rsidRDefault="000D6D35"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999C0A" w14:textId="77777777" w:rsidR="000D6D35" w:rsidRPr="00A71375" w:rsidRDefault="000D6D35" w:rsidP="00B359C3">
                  <w:pPr>
                    <w:spacing w:after="0" w:line="240" w:lineRule="auto"/>
                    <w:rPr>
                      <w:rFonts w:cs="Arial"/>
                    </w:rPr>
                  </w:pPr>
                </w:p>
              </w:tc>
            </w:tr>
            <w:tr w:rsidR="000D6D35" w:rsidRPr="00A71375" w14:paraId="4FF7FFE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CD9DE8C" w14:textId="77777777" w:rsidR="000D6D35" w:rsidRPr="00A71375" w:rsidRDefault="000D6D35"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D3B9EBC" w14:textId="77777777" w:rsidR="000D6D35" w:rsidRPr="00A71375" w:rsidRDefault="000D6D35"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345987E" w14:textId="77777777" w:rsidR="000D6D35" w:rsidRPr="00A71375" w:rsidRDefault="000D6D35" w:rsidP="00B359C3">
                  <w:pPr>
                    <w:spacing w:after="0" w:line="240" w:lineRule="auto"/>
                    <w:rPr>
                      <w:rFonts w:cs="Arial"/>
                    </w:rPr>
                  </w:pPr>
                  <w:r w:rsidRPr="00A71375">
                    <w:rPr>
                      <w:rFonts w:eastAsia="Calibri" w:cs="Arial"/>
                      <w:color w:val="000000"/>
                      <w:lang w:bidi="ru-RU"/>
                    </w:rPr>
                    <w:t>300</w:t>
                  </w:r>
                </w:p>
              </w:tc>
            </w:tr>
          </w:tbl>
          <w:p w14:paraId="78210A92" w14:textId="77777777" w:rsidR="000D6D35" w:rsidRPr="00A71375" w:rsidRDefault="000D6D35" w:rsidP="00B359C3">
            <w:pPr>
              <w:spacing w:after="0" w:line="240" w:lineRule="auto"/>
              <w:rPr>
                <w:rFonts w:cs="Arial"/>
              </w:rPr>
            </w:pPr>
          </w:p>
        </w:tc>
        <w:tc>
          <w:tcPr>
            <w:tcW w:w="149" w:type="dxa"/>
          </w:tcPr>
          <w:p w14:paraId="269F7216" w14:textId="77777777" w:rsidR="000D6D35" w:rsidRPr="00A71375" w:rsidRDefault="000D6D35" w:rsidP="00B359C3">
            <w:pPr>
              <w:pStyle w:val="EmptyCellLayoutStyle"/>
              <w:spacing w:after="0" w:line="240" w:lineRule="auto"/>
              <w:rPr>
                <w:rFonts w:ascii="Arial" w:hAnsi="Arial" w:cs="Arial"/>
              </w:rPr>
            </w:pPr>
          </w:p>
        </w:tc>
      </w:tr>
    </w:tbl>
    <w:p w14:paraId="69426555" w14:textId="77777777" w:rsidR="000D6D35" w:rsidRPr="00A71375" w:rsidRDefault="000D6D35">
      <w:pPr>
        <w:pStyle w:val="DSTOC2-0"/>
        <w:rPr>
          <w:rFonts w:cs="Arial"/>
          <w:sz w:val="22"/>
          <w:szCs w:val="22"/>
        </w:rPr>
      </w:pPr>
    </w:p>
    <w:p w14:paraId="33365129" w14:textId="77777777" w:rsidR="00F7146A" w:rsidRPr="00A71375" w:rsidRDefault="00F7146A">
      <w:pPr>
        <w:pStyle w:val="DSTOC2-0"/>
        <w:rPr>
          <w:rFonts w:cs="Arial"/>
          <w:sz w:val="22"/>
          <w:szCs w:val="22"/>
        </w:rPr>
      </w:pPr>
    </w:p>
    <w:p w14:paraId="45D45F38" w14:textId="77777777" w:rsidR="00F7146A" w:rsidRPr="00A71375" w:rsidRDefault="00F7146A">
      <w:pPr>
        <w:pStyle w:val="DSTOC2-0"/>
        <w:rPr>
          <w:rFonts w:cs="Arial"/>
          <w:sz w:val="22"/>
          <w:szCs w:val="22"/>
        </w:rPr>
      </w:pPr>
    </w:p>
    <w:p w14:paraId="7F55D290" w14:textId="77777777" w:rsidR="00F7146A" w:rsidRPr="00A71375" w:rsidRDefault="00F7146A">
      <w:pPr>
        <w:pStyle w:val="DSTOC2-0"/>
        <w:rPr>
          <w:rFonts w:cs="Arial"/>
          <w:sz w:val="22"/>
          <w:szCs w:val="22"/>
        </w:rPr>
      </w:pPr>
    </w:p>
    <w:p w14:paraId="1A7BDBBF" w14:textId="77777777" w:rsidR="00A97509" w:rsidRPr="00A71375" w:rsidRDefault="00A97509">
      <w:pPr>
        <w:pStyle w:val="DSTOC2-0"/>
        <w:rPr>
          <w:rFonts w:cs="Arial"/>
          <w:sz w:val="22"/>
          <w:szCs w:val="22"/>
        </w:rPr>
      </w:pPr>
    </w:p>
    <w:p w14:paraId="1CA9E490" w14:textId="77777777" w:rsidR="00A97509" w:rsidRPr="00A71375" w:rsidRDefault="00A97509">
      <w:pPr>
        <w:pStyle w:val="DSTOC2-0"/>
        <w:rPr>
          <w:rFonts w:cs="Arial"/>
          <w:sz w:val="22"/>
          <w:szCs w:val="22"/>
        </w:rPr>
      </w:pPr>
    </w:p>
    <w:p w14:paraId="3CB2284D" w14:textId="77777777" w:rsidR="00A97509" w:rsidRPr="00A71375" w:rsidRDefault="00A97509">
      <w:pPr>
        <w:pStyle w:val="DSTOC2-0"/>
        <w:rPr>
          <w:rFonts w:cs="Arial"/>
          <w:sz w:val="22"/>
          <w:szCs w:val="22"/>
        </w:rPr>
      </w:pPr>
    </w:p>
    <w:p w14:paraId="3DF5B558" w14:textId="77777777" w:rsidR="000337F6" w:rsidRPr="00A71375" w:rsidRDefault="000337F6">
      <w:pPr>
        <w:pStyle w:val="TableSpacing"/>
        <w:rPr>
          <w:rFonts w:cs="Arial"/>
        </w:rPr>
      </w:pPr>
    </w:p>
    <w:p w14:paraId="163AC784" w14:textId="77777777" w:rsidR="000337F6" w:rsidRPr="00A71375" w:rsidRDefault="000337F6">
      <w:pPr>
        <w:pStyle w:val="DSTOC2-0"/>
        <w:rPr>
          <w:rFonts w:cs="Arial"/>
          <w:sz w:val="22"/>
          <w:szCs w:val="22"/>
        </w:rPr>
      </w:pPr>
      <w:r w:rsidRPr="00A71375">
        <w:rPr>
          <w:rFonts w:cs="Arial"/>
          <w:lang w:bidi="ru-RU"/>
        </w:rPr>
        <w:t>Базовые мониторы служб Analysis Services</w:t>
      </w:r>
    </w:p>
    <w:p w14:paraId="6804BE8F" w14:textId="29A72435" w:rsidR="00A97509" w:rsidRPr="00A71375" w:rsidRDefault="00A97509" w:rsidP="00A97509">
      <w:pPr>
        <w:spacing w:after="0" w:line="240" w:lineRule="auto"/>
        <w:rPr>
          <w:rFonts w:cs="Arial"/>
        </w:rPr>
      </w:pPr>
      <w:r w:rsidRPr="00A71375">
        <w:rPr>
          <w:rFonts w:eastAsia="Calibri" w:cs="Arial"/>
          <w:b/>
          <w:color w:val="000000"/>
          <w:sz w:val="28"/>
          <w:lang w:bidi="ru-RU"/>
        </w:rPr>
        <w:t>Службы Analysis Services SQL Server 2008/2012 — базовые мониторы</w:t>
      </w:r>
    </w:p>
    <w:p w14:paraId="190F6937" w14:textId="77777777" w:rsidR="00A97509" w:rsidRPr="00A71375" w:rsidRDefault="00A97509" w:rsidP="00A97509">
      <w:pPr>
        <w:spacing w:after="0" w:line="240" w:lineRule="auto"/>
        <w:rPr>
          <w:rFonts w:cs="Arial"/>
        </w:rPr>
      </w:pPr>
      <w:r w:rsidRPr="00A71375">
        <w:rPr>
          <w:rFonts w:eastAsia="Calibri" w:cs="Arial"/>
          <w:b/>
          <w:color w:val="6495ED"/>
          <w:lang w:bidi="ru-RU"/>
        </w:rPr>
        <w:t>Службы Windows: SQL Server Analysis Services</w:t>
      </w:r>
    </w:p>
    <w:p w14:paraId="7F4420B8" w14:textId="7DCEB60B" w:rsidR="00A97509" w:rsidRPr="00A71375" w:rsidRDefault="00A97509" w:rsidP="00A97509">
      <w:pPr>
        <w:spacing w:after="0" w:line="240" w:lineRule="auto"/>
        <w:rPr>
          <w:rFonts w:cs="Arial"/>
        </w:rPr>
      </w:pPr>
      <w:r w:rsidRPr="00A71375">
        <w:rPr>
          <w:rFonts w:eastAsia="Calibri" w:cs="Arial"/>
          <w:color w:val="000000"/>
          <w:lang w:bidi="ru-RU"/>
        </w:rPr>
        <w:t>Этот монитор проверяет состояние службы SQL Analysis Services (SQL 2008, SQL 2012).</w:t>
      </w:r>
      <w:r w:rsidRPr="00A71375">
        <w:rPr>
          <w:rFonts w:eastAsia="Calibri" w:cs="Arial"/>
          <w:color w:val="000000"/>
          <w:lang w:bidi="ru-RU"/>
        </w:rPr>
        <w:br/>
        <w:t>Обратите внимание на то, что служба SQL Analysis Services не поддерживается ни одним выпуском SQL Server Express.</w:t>
      </w:r>
    </w:p>
    <w:tbl>
      <w:tblPr>
        <w:tblW w:w="0" w:type="auto"/>
        <w:tblCellMar>
          <w:left w:w="0" w:type="dxa"/>
          <w:right w:w="0" w:type="dxa"/>
        </w:tblCellMar>
        <w:tblLook w:val="04A0" w:firstRow="1" w:lastRow="0" w:firstColumn="1" w:lastColumn="0" w:noHBand="0" w:noVBand="1"/>
      </w:tblPr>
      <w:tblGrid>
        <w:gridCol w:w="37"/>
        <w:gridCol w:w="8503"/>
        <w:gridCol w:w="100"/>
      </w:tblGrid>
      <w:tr w:rsidR="00A97509" w:rsidRPr="00A71375" w14:paraId="67704287" w14:textId="77777777" w:rsidTr="00B359C3">
        <w:trPr>
          <w:trHeight w:val="54"/>
        </w:trPr>
        <w:tc>
          <w:tcPr>
            <w:tcW w:w="54" w:type="dxa"/>
          </w:tcPr>
          <w:p w14:paraId="73A82675" w14:textId="77777777" w:rsidR="00A97509" w:rsidRPr="00A71375" w:rsidRDefault="00A97509" w:rsidP="00B359C3">
            <w:pPr>
              <w:pStyle w:val="EmptyCellLayoutStyle"/>
              <w:spacing w:after="0" w:line="240" w:lineRule="auto"/>
              <w:rPr>
                <w:rFonts w:ascii="Arial" w:hAnsi="Arial" w:cs="Arial"/>
              </w:rPr>
            </w:pPr>
          </w:p>
        </w:tc>
        <w:tc>
          <w:tcPr>
            <w:tcW w:w="10395" w:type="dxa"/>
          </w:tcPr>
          <w:p w14:paraId="14D83AD6" w14:textId="77777777" w:rsidR="00A97509" w:rsidRPr="00A71375" w:rsidRDefault="00A97509" w:rsidP="00B359C3">
            <w:pPr>
              <w:pStyle w:val="EmptyCellLayoutStyle"/>
              <w:spacing w:after="0" w:line="240" w:lineRule="auto"/>
              <w:rPr>
                <w:rFonts w:ascii="Arial" w:hAnsi="Arial" w:cs="Arial"/>
              </w:rPr>
            </w:pPr>
          </w:p>
        </w:tc>
        <w:tc>
          <w:tcPr>
            <w:tcW w:w="149" w:type="dxa"/>
          </w:tcPr>
          <w:p w14:paraId="4655DF9C" w14:textId="77777777" w:rsidR="00A97509" w:rsidRPr="00A71375" w:rsidRDefault="00A97509" w:rsidP="00B359C3">
            <w:pPr>
              <w:pStyle w:val="EmptyCellLayoutStyle"/>
              <w:spacing w:after="0" w:line="240" w:lineRule="auto"/>
              <w:rPr>
                <w:rFonts w:ascii="Arial" w:hAnsi="Arial" w:cs="Arial"/>
              </w:rPr>
            </w:pPr>
          </w:p>
        </w:tc>
      </w:tr>
      <w:tr w:rsidR="00A97509" w:rsidRPr="00A71375" w14:paraId="567827FF" w14:textId="77777777" w:rsidTr="00B359C3">
        <w:tc>
          <w:tcPr>
            <w:tcW w:w="54" w:type="dxa"/>
          </w:tcPr>
          <w:p w14:paraId="58B53398" w14:textId="77777777" w:rsidR="00A97509" w:rsidRPr="00A71375" w:rsidRDefault="00A97509"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3"/>
              <w:gridCol w:w="2854"/>
              <w:gridCol w:w="2728"/>
            </w:tblGrid>
            <w:tr w:rsidR="00A97509" w:rsidRPr="00A71375" w14:paraId="123E9E0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A894668" w14:textId="77777777" w:rsidR="00A97509" w:rsidRPr="00A71375" w:rsidRDefault="00A97509"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F5EC4BF" w14:textId="77777777" w:rsidR="00A97509" w:rsidRPr="00A71375" w:rsidRDefault="00A97509"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1AE995F" w14:textId="77777777" w:rsidR="00A97509" w:rsidRPr="00A71375" w:rsidRDefault="00A97509" w:rsidP="00B359C3">
                  <w:pPr>
                    <w:spacing w:after="0" w:line="240" w:lineRule="auto"/>
                    <w:rPr>
                      <w:rFonts w:cs="Arial"/>
                    </w:rPr>
                  </w:pPr>
                  <w:r w:rsidRPr="00A71375">
                    <w:rPr>
                      <w:rFonts w:eastAsia="Calibri" w:cs="Arial"/>
                      <w:b/>
                      <w:color w:val="000000"/>
                      <w:sz w:val="22"/>
                      <w:lang w:bidi="ru-RU"/>
                    </w:rPr>
                    <w:t>Значение по умолчанию</w:t>
                  </w:r>
                </w:p>
              </w:tc>
            </w:tr>
            <w:tr w:rsidR="00A97509" w:rsidRPr="00A71375" w14:paraId="28D9A97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40C464" w14:textId="77777777" w:rsidR="00A97509" w:rsidRPr="00A71375" w:rsidRDefault="00A97509"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BAE800" w14:textId="77777777" w:rsidR="00A97509" w:rsidRPr="00A71375" w:rsidRDefault="00A97509"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632044" w14:textId="77777777" w:rsidR="00A97509" w:rsidRPr="00A71375" w:rsidRDefault="00A97509" w:rsidP="00B359C3">
                  <w:pPr>
                    <w:spacing w:after="0" w:line="240" w:lineRule="auto"/>
                    <w:rPr>
                      <w:rFonts w:cs="Arial"/>
                    </w:rPr>
                  </w:pPr>
                  <w:r w:rsidRPr="00A71375">
                    <w:rPr>
                      <w:rFonts w:eastAsia="Calibri" w:cs="Arial"/>
                      <w:color w:val="000000"/>
                      <w:lang w:bidi="ru-RU"/>
                    </w:rPr>
                    <w:t>Да</w:t>
                  </w:r>
                </w:p>
              </w:tc>
            </w:tr>
            <w:tr w:rsidR="00A97509" w:rsidRPr="00A71375" w14:paraId="4FBAB00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4829FB" w14:textId="77777777" w:rsidR="00A97509" w:rsidRPr="00A71375" w:rsidRDefault="00A97509"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7F488C" w14:textId="77777777" w:rsidR="00A97509" w:rsidRPr="00A71375" w:rsidRDefault="00A97509"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0EC57B" w14:textId="77777777" w:rsidR="00A97509" w:rsidRPr="00A71375" w:rsidRDefault="00A97509" w:rsidP="00B359C3">
                  <w:pPr>
                    <w:spacing w:after="0" w:line="240" w:lineRule="auto"/>
                    <w:rPr>
                      <w:rFonts w:cs="Arial"/>
                    </w:rPr>
                  </w:pPr>
                  <w:r w:rsidRPr="00A71375">
                    <w:rPr>
                      <w:rFonts w:eastAsia="Arial" w:cs="Arial"/>
                      <w:color w:val="000000"/>
                      <w:lang w:bidi="ru-RU"/>
                    </w:rPr>
                    <w:t>True</w:t>
                  </w:r>
                </w:p>
              </w:tc>
            </w:tr>
            <w:tr w:rsidR="00A97509" w:rsidRPr="00A71375" w14:paraId="1112BCAD"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7FF42FF" w14:textId="77777777" w:rsidR="00A97509" w:rsidRPr="00A71375" w:rsidRDefault="00A97509" w:rsidP="00B359C3">
                  <w:pPr>
                    <w:spacing w:after="0" w:line="240" w:lineRule="auto"/>
                    <w:rPr>
                      <w:rFonts w:cs="Arial"/>
                    </w:rPr>
                  </w:pPr>
                  <w:r w:rsidRPr="00A71375">
                    <w:rPr>
                      <w:rFonts w:eastAsia="Calibri" w:cs="Arial"/>
                      <w:color w:val="000000"/>
                      <w:lang w:bidi="ru-RU"/>
                    </w:rPr>
                    <w:t>Предупреждать только в случае, если запуск службы имеет тип «Автоматический»</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6BA1DA9" w14:textId="77777777" w:rsidR="00A97509" w:rsidRPr="00A71375" w:rsidRDefault="00A97509" w:rsidP="00B359C3">
                  <w:pPr>
                    <w:spacing w:after="0" w:line="240" w:lineRule="auto"/>
                    <w:rPr>
                      <w:rFonts w:cs="Arial"/>
                    </w:rPr>
                  </w:pPr>
                  <w:r w:rsidRPr="00A71375">
                    <w:rPr>
                      <w:rFonts w:eastAsia="Calibri" w:cs="Arial"/>
                      <w:color w:val="000000"/>
                      <w:lang w:bidi="ru-RU"/>
                    </w:rPr>
                    <w:t>Может принимать только значения true или false.  Если значение равно false, то предупреждения инициируются независимо от типа запуска.  По умолчанию задано значение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D109AE2" w14:textId="7E2AC475" w:rsidR="00A97509" w:rsidRPr="00A71375" w:rsidRDefault="008353F4" w:rsidP="00B359C3">
                  <w:pPr>
                    <w:spacing w:after="0" w:line="240" w:lineRule="auto"/>
                    <w:rPr>
                      <w:rFonts w:cs="Arial"/>
                    </w:rPr>
                  </w:pPr>
                  <w:r w:rsidRPr="00A71375">
                    <w:rPr>
                      <w:rFonts w:eastAsia="Calibri" w:cs="Arial"/>
                      <w:color w:val="000000"/>
                      <w:lang w:bidi="ru-RU"/>
                    </w:rPr>
                    <w:t>True</w:t>
                  </w:r>
                </w:p>
              </w:tc>
            </w:tr>
          </w:tbl>
          <w:p w14:paraId="16DCF3E5" w14:textId="77777777" w:rsidR="00A97509" w:rsidRPr="00A71375" w:rsidRDefault="00A97509" w:rsidP="00B359C3">
            <w:pPr>
              <w:spacing w:after="0" w:line="240" w:lineRule="auto"/>
              <w:rPr>
                <w:rFonts w:cs="Arial"/>
              </w:rPr>
            </w:pPr>
          </w:p>
        </w:tc>
        <w:tc>
          <w:tcPr>
            <w:tcW w:w="149" w:type="dxa"/>
          </w:tcPr>
          <w:p w14:paraId="358550C3" w14:textId="77777777" w:rsidR="00A97509" w:rsidRPr="00A71375" w:rsidRDefault="00A97509" w:rsidP="00B359C3">
            <w:pPr>
              <w:pStyle w:val="EmptyCellLayoutStyle"/>
              <w:spacing w:after="0" w:line="240" w:lineRule="auto"/>
              <w:rPr>
                <w:rFonts w:ascii="Arial" w:hAnsi="Arial" w:cs="Arial"/>
              </w:rPr>
            </w:pPr>
          </w:p>
        </w:tc>
      </w:tr>
    </w:tbl>
    <w:p w14:paraId="61B85BF3" w14:textId="385504B3" w:rsidR="000337F6" w:rsidRPr="00A71375" w:rsidRDefault="000337F6">
      <w:pPr>
        <w:rPr>
          <w:rFonts w:cs="Arial"/>
        </w:rPr>
      </w:pPr>
    </w:p>
    <w:p w14:paraId="78AC6672" w14:textId="77777777" w:rsidR="000337F6" w:rsidRPr="00A71375" w:rsidRDefault="000337F6">
      <w:pPr>
        <w:pStyle w:val="DSTOC2-0"/>
        <w:rPr>
          <w:rFonts w:cs="Arial"/>
          <w:sz w:val="22"/>
          <w:szCs w:val="22"/>
        </w:rPr>
      </w:pPr>
      <w:r w:rsidRPr="00A71375">
        <w:rPr>
          <w:rFonts w:cs="Arial"/>
          <w:lang w:bidi="ru-RU"/>
        </w:rPr>
        <w:t>Базовые мониторы служб Integration Services</w:t>
      </w:r>
    </w:p>
    <w:p w14:paraId="08E31635" w14:textId="30A216C1" w:rsidR="0014491E" w:rsidRPr="00A71375" w:rsidRDefault="0014491E" w:rsidP="0014491E">
      <w:pPr>
        <w:spacing w:after="0" w:line="240" w:lineRule="auto"/>
        <w:rPr>
          <w:rFonts w:cs="Arial"/>
        </w:rPr>
      </w:pPr>
      <w:r w:rsidRPr="00A71375">
        <w:rPr>
          <w:rFonts w:eastAsia="Calibri" w:cs="Arial"/>
          <w:b/>
          <w:color w:val="000000"/>
          <w:sz w:val="28"/>
          <w:lang w:bidi="ru-RU"/>
        </w:rPr>
        <w:t>Службы Integration Services SQL Server 2008/2012 — базовые мониторы</w:t>
      </w:r>
    </w:p>
    <w:p w14:paraId="0AD7AD39" w14:textId="77777777" w:rsidR="0014491E" w:rsidRPr="00A71375" w:rsidRDefault="0014491E" w:rsidP="0014491E">
      <w:pPr>
        <w:spacing w:after="0" w:line="240" w:lineRule="auto"/>
        <w:rPr>
          <w:rFonts w:cs="Arial"/>
        </w:rPr>
      </w:pPr>
      <w:r w:rsidRPr="00A71375">
        <w:rPr>
          <w:rFonts w:eastAsia="Calibri" w:cs="Arial"/>
          <w:b/>
          <w:color w:val="6495ED"/>
          <w:lang w:bidi="ru-RU"/>
        </w:rPr>
        <w:t>Служба Windows: SQL Server Integration Services</w:t>
      </w:r>
    </w:p>
    <w:p w14:paraId="0F1D1F81" w14:textId="6BE469F0" w:rsidR="0014491E" w:rsidRPr="00A71375" w:rsidRDefault="0014491E" w:rsidP="0014491E">
      <w:pPr>
        <w:spacing w:after="0" w:line="240" w:lineRule="auto"/>
        <w:rPr>
          <w:rFonts w:cs="Arial"/>
        </w:rPr>
      </w:pPr>
      <w:r w:rsidRPr="00A71375">
        <w:rPr>
          <w:rFonts w:eastAsia="Calibri" w:cs="Arial"/>
          <w:color w:val="000000"/>
          <w:lang w:bidi="ru-RU"/>
        </w:rPr>
        <w:t>Этот монитор проверяет состояние службы SQL Server Integration Services (SQL 2008, SQL 2012).</w:t>
      </w:r>
      <w:r w:rsidRPr="00A71375">
        <w:rPr>
          <w:rFonts w:eastAsia="Calibri" w:cs="Arial"/>
          <w:color w:val="000000"/>
          <w:lang w:bidi="ru-RU"/>
        </w:rPr>
        <w:br/>
        <w:t>Обратите внимание на то, что все выпуски SQL Express поддерживают только мастер импорта и экспорта SQL Server, а также встроенные соединители источника данных. Соответствующий объект (служба) не обнаружен.</w:t>
      </w:r>
    </w:p>
    <w:tbl>
      <w:tblPr>
        <w:tblW w:w="0" w:type="auto"/>
        <w:tblCellMar>
          <w:left w:w="0" w:type="dxa"/>
          <w:right w:w="0" w:type="dxa"/>
        </w:tblCellMar>
        <w:tblLook w:val="0000" w:firstRow="0" w:lastRow="0" w:firstColumn="0" w:lastColumn="0" w:noHBand="0" w:noVBand="0"/>
      </w:tblPr>
      <w:tblGrid>
        <w:gridCol w:w="37"/>
        <w:gridCol w:w="8503"/>
        <w:gridCol w:w="100"/>
      </w:tblGrid>
      <w:tr w:rsidR="0014491E" w:rsidRPr="00A71375" w14:paraId="70858706" w14:textId="77777777" w:rsidTr="00B359C3">
        <w:trPr>
          <w:trHeight w:val="54"/>
        </w:trPr>
        <w:tc>
          <w:tcPr>
            <w:tcW w:w="54" w:type="dxa"/>
          </w:tcPr>
          <w:p w14:paraId="6B4E4963" w14:textId="77777777" w:rsidR="0014491E" w:rsidRPr="00A71375" w:rsidRDefault="0014491E" w:rsidP="00B359C3">
            <w:pPr>
              <w:pStyle w:val="EmptyCellLayoutStyle"/>
              <w:spacing w:after="0" w:line="240" w:lineRule="auto"/>
              <w:rPr>
                <w:rFonts w:ascii="Arial" w:hAnsi="Arial" w:cs="Arial"/>
              </w:rPr>
            </w:pPr>
          </w:p>
        </w:tc>
        <w:tc>
          <w:tcPr>
            <w:tcW w:w="10395" w:type="dxa"/>
          </w:tcPr>
          <w:p w14:paraId="35625DA4" w14:textId="77777777" w:rsidR="0014491E" w:rsidRPr="00A71375" w:rsidRDefault="0014491E" w:rsidP="00B359C3">
            <w:pPr>
              <w:pStyle w:val="EmptyCellLayoutStyle"/>
              <w:spacing w:after="0" w:line="240" w:lineRule="auto"/>
              <w:rPr>
                <w:rFonts w:ascii="Arial" w:hAnsi="Arial" w:cs="Arial"/>
              </w:rPr>
            </w:pPr>
          </w:p>
        </w:tc>
        <w:tc>
          <w:tcPr>
            <w:tcW w:w="149" w:type="dxa"/>
          </w:tcPr>
          <w:p w14:paraId="19AF2E07" w14:textId="77777777" w:rsidR="0014491E" w:rsidRPr="00A71375" w:rsidRDefault="0014491E" w:rsidP="00B359C3">
            <w:pPr>
              <w:pStyle w:val="EmptyCellLayoutStyle"/>
              <w:spacing w:after="0" w:line="240" w:lineRule="auto"/>
              <w:rPr>
                <w:rFonts w:ascii="Arial" w:hAnsi="Arial" w:cs="Arial"/>
              </w:rPr>
            </w:pPr>
          </w:p>
        </w:tc>
      </w:tr>
      <w:tr w:rsidR="0014491E" w:rsidRPr="00A71375" w14:paraId="77F8C8A7" w14:textId="77777777" w:rsidTr="00B359C3">
        <w:tc>
          <w:tcPr>
            <w:tcW w:w="54" w:type="dxa"/>
          </w:tcPr>
          <w:p w14:paraId="4D99F221" w14:textId="77777777" w:rsidR="0014491E" w:rsidRPr="00A71375" w:rsidRDefault="0014491E"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3"/>
              <w:gridCol w:w="2854"/>
              <w:gridCol w:w="2728"/>
            </w:tblGrid>
            <w:tr w:rsidR="0014491E" w:rsidRPr="00A71375" w14:paraId="3DF58799"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5EACD0F" w14:textId="77777777" w:rsidR="0014491E" w:rsidRPr="00A71375" w:rsidRDefault="0014491E"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BC96F99" w14:textId="77777777" w:rsidR="0014491E" w:rsidRPr="00A71375" w:rsidRDefault="0014491E"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9CB0E6F" w14:textId="77777777" w:rsidR="0014491E" w:rsidRPr="00A71375" w:rsidRDefault="0014491E" w:rsidP="00B359C3">
                  <w:pPr>
                    <w:spacing w:after="0" w:line="240" w:lineRule="auto"/>
                    <w:rPr>
                      <w:rFonts w:cs="Arial"/>
                    </w:rPr>
                  </w:pPr>
                  <w:r w:rsidRPr="00A71375">
                    <w:rPr>
                      <w:rFonts w:eastAsia="Calibri" w:cs="Arial"/>
                      <w:b/>
                      <w:color w:val="000000"/>
                      <w:sz w:val="22"/>
                      <w:lang w:bidi="ru-RU"/>
                    </w:rPr>
                    <w:t>Значение по умолчанию</w:t>
                  </w:r>
                </w:p>
              </w:tc>
            </w:tr>
            <w:tr w:rsidR="0014491E" w:rsidRPr="00A71375" w14:paraId="2748EA0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5FD92B" w14:textId="77777777" w:rsidR="0014491E" w:rsidRPr="00A71375" w:rsidRDefault="0014491E"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1AFF44" w14:textId="77777777" w:rsidR="0014491E" w:rsidRPr="00A71375" w:rsidRDefault="0014491E"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BFB9D6" w14:textId="77777777" w:rsidR="0014491E" w:rsidRPr="00A71375" w:rsidRDefault="0014491E" w:rsidP="00B359C3">
                  <w:pPr>
                    <w:spacing w:after="0" w:line="240" w:lineRule="auto"/>
                    <w:rPr>
                      <w:rFonts w:cs="Arial"/>
                    </w:rPr>
                  </w:pPr>
                  <w:r w:rsidRPr="00A71375">
                    <w:rPr>
                      <w:rFonts w:eastAsia="Calibri" w:cs="Arial"/>
                      <w:color w:val="000000"/>
                      <w:lang w:bidi="ru-RU"/>
                    </w:rPr>
                    <w:t>Да</w:t>
                  </w:r>
                </w:p>
              </w:tc>
            </w:tr>
            <w:tr w:rsidR="0014491E" w:rsidRPr="00A71375" w14:paraId="1ADF66B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4723F3" w14:textId="77777777" w:rsidR="0014491E" w:rsidRPr="00A71375" w:rsidRDefault="0014491E"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3B0275" w14:textId="77777777" w:rsidR="0014491E" w:rsidRPr="00A71375" w:rsidRDefault="0014491E"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DA32E6" w14:textId="77777777" w:rsidR="0014491E" w:rsidRPr="00A71375" w:rsidRDefault="0014491E" w:rsidP="00B359C3">
                  <w:pPr>
                    <w:spacing w:after="0" w:line="240" w:lineRule="auto"/>
                    <w:rPr>
                      <w:rFonts w:cs="Arial"/>
                    </w:rPr>
                  </w:pPr>
                  <w:r w:rsidRPr="00A71375">
                    <w:rPr>
                      <w:rFonts w:eastAsia="Arial" w:cs="Arial"/>
                      <w:color w:val="000000"/>
                      <w:lang w:bidi="ru-RU"/>
                    </w:rPr>
                    <w:t>True</w:t>
                  </w:r>
                </w:p>
              </w:tc>
            </w:tr>
            <w:tr w:rsidR="0014491E" w:rsidRPr="00A71375" w14:paraId="6D257D4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7744710" w14:textId="77777777" w:rsidR="0014491E" w:rsidRPr="00A71375" w:rsidRDefault="0014491E" w:rsidP="00B359C3">
                  <w:pPr>
                    <w:spacing w:after="0" w:line="240" w:lineRule="auto"/>
                    <w:rPr>
                      <w:rFonts w:cs="Arial"/>
                    </w:rPr>
                  </w:pPr>
                  <w:r w:rsidRPr="00A71375">
                    <w:rPr>
                      <w:rFonts w:eastAsia="Calibri" w:cs="Arial"/>
                      <w:color w:val="000000"/>
                      <w:lang w:bidi="ru-RU"/>
                    </w:rPr>
                    <w:t>Предупреждать только в случае, если запуск службы имеет тип «Автоматический»</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2D6D65B" w14:textId="77777777" w:rsidR="0014491E" w:rsidRPr="00A71375" w:rsidRDefault="0014491E" w:rsidP="00B359C3">
                  <w:pPr>
                    <w:spacing w:after="0" w:line="240" w:lineRule="auto"/>
                    <w:rPr>
                      <w:rFonts w:cs="Arial"/>
                    </w:rPr>
                  </w:pPr>
                  <w:r w:rsidRPr="00A71375">
                    <w:rPr>
                      <w:rFonts w:eastAsia="Calibri" w:cs="Arial"/>
                      <w:color w:val="000000"/>
                      <w:lang w:bidi="ru-RU"/>
                    </w:rPr>
                    <w:t>Может принимать только значения true или false.  Если значение равно false, то предупреждения инициируются независимо от типа запуска.  По умолчанию задано значение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6EA149C" w14:textId="34C10490" w:rsidR="0014491E" w:rsidRPr="00A71375" w:rsidRDefault="006A6C90" w:rsidP="00B359C3">
                  <w:pPr>
                    <w:spacing w:after="0" w:line="240" w:lineRule="auto"/>
                    <w:rPr>
                      <w:rFonts w:cs="Arial"/>
                    </w:rPr>
                  </w:pPr>
                  <w:r w:rsidRPr="00A71375">
                    <w:rPr>
                      <w:rFonts w:eastAsia="Calibri" w:cs="Arial"/>
                      <w:color w:val="000000"/>
                      <w:lang w:bidi="ru-RU"/>
                    </w:rPr>
                    <w:t>True</w:t>
                  </w:r>
                </w:p>
              </w:tc>
            </w:tr>
          </w:tbl>
          <w:p w14:paraId="52453B55" w14:textId="77777777" w:rsidR="0014491E" w:rsidRPr="00A71375" w:rsidRDefault="0014491E" w:rsidP="00B359C3">
            <w:pPr>
              <w:spacing w:after="0" w:line="240" w:lineRule="auto"/>
              <w:rPr>
                <w:rFonts w:cs="Arial"/>
              </w:rPr>
            </w:pPr>
          </w:p>
        </w:tc>
        <w:tc>
          <w:tcPr>
            <w:tcW w:w="149" w:type="dxa"/>
          </w:tcPr>
          <w:p w14:paraId="4501FAA1" w14:textId="77777777" w:rsidR="0014491E" w:rsidRPr="00A71375" w:rsidRDefault="0014491E" w:rsidP="00B359C3">
            <w:pPr>
              <w:pStyle w:val="EmptyCellLayoutStyle"/>
              <w:spacing w:after="0" w:line="240" w:lineRule="auto"/>
              <w:rPr>
                <w:rFonts w:ascii="Arial" w:hAnsi="Arial" w:cs="Arial"/>
              </w:rPr>
            </w:pPr>
          </w:p>
        </w:tc>
      </w:tr>
    </w:tbl>
    <w:p w14:paraId="6AA61C15" w14:textId="14810FE7" w:rsidR="000337F6" w:rsidRPr="00A71375" w:rsidRDefault="000337F6">
      <w:pPr>
        <w:rPr>
          <w:rFonts w:cs="Arial"/>
        </w:rPr>
      </w:pPr>
    </w:p>
    <w:p w14:paraId="01905090" w14:textId="77777777" w:rsidR="000337F6" w:rsidRPr="00A71375" w:rsidRDefault="000337F6">
      <w:pPr>
        <w:pStyle w:val="DSTOC2-0"/>
        <w:rPr>
          <w:rFonts w:cs="Arial"/>
          <w:sz w:val="22"/>
          <w:szCs w:val="22"/>
        </w:rPr>
      </w:pPr>
      <w:r w:rsidRPr="00A71375">
        <w:rPr>
          <w:rFonts w:cs="Arial"/>
          <w:lang w:bidi="ru-RU"/>
        </w:rPr>
        <w:t>Базовые мониторы служб Reporting Services</w:t>
      </w:r>
    </w:p>
    <w:p w14:paraId="186F4C41" w14:textId="364BBB07" w:rsidR="00335BF9" w:rsidRPr="00A71375" w:rsidRDefault="00335BF9" w:rsidP="00335BF9">
      <w:pPr>
        <w:spacing w:after="0" w:line="240" w:lineRule="auto"/>
        <w:rPr>
          <w:rFonts w:cs="Arial"/>
        </w:rPr>
      </w:pPr>
      <w:r w:rsidRPr="00A71375">
        <w:rPr>
          <w:rFonts w:eastAsia="Calibri" w:cs="Arial"/>
          <w:b/>
          <w:color w:val="000000"/>
          <w:sz w:val="28"/>
          <w:lang w:bidi="ru-RU"/>
        </w:rPr>
        <w:t>Службы Reporting Services SQL Server 2008/2012 — базовые мониторы</w:t>
      </w:r>
    </w:p>
    <w:p w14:paraId="00CD05FA" w14:textId="77777777" w:rsidR="009F10B0" w:rsidRPr="00A71375" w:rsidRDefault="009F10B0" w:rsidP="009F10B0">
      <w:pPr>
        <w:spacing w:after="0" w:line="240" w:lineRule="auto"/>
        <w:rPr>
          <w:rFonts w:cs="Arial"/>
        </w:rPr>
      </w:pPr>
      <w:r w:rsidRPr="00A71375">
        <w:rPr>
          <w:rFonts w:eastAsia="Calibri" w:cs="Arial"/>
          <w:b/>
          <w:color w:val="6495ED"/>
          <w:lang w:bidi="ru-RU"/>
        </w:rPr>
        <w:t>Службы Windows: SQL Server Reporting Services</w:t>
      </w:r>
    </w:p>
    <w:p w14:paraId="546AF4D0" w14:textId="0F499CD8" w:rsidR="009F10B0" w:rsidRPr="00A71375" w:rsidRDefault="009F10B0" w:rsidP="009F10B0">
      <w:pPr>
        <w:spacing w:after="0" w:line="240" w:lineRule="auto"/>
        <w:rPr>
          <w:rFonts w:cs="Arial"/>
        </w:rPr>
      </w:pPr>
      <w:r w:rsidRPr="00A71375">
        <w:rPr>
          <w:rFonts w:eastAsia="Calibri" w:cs="Arial"/>
          <w:color w:val="000000"/>
          <w:lang w:bidi="ru-RU"/>
        </w:rPr>
        <w:t>Этот монитор проверяет состояние службы SQL Reporting Services (SQL 2008, SQL 2012).</w:t>
      </w:r>
      <w:r w:rsidRPr="00A71375">
        <w:rPr>
          <w:rFonts w:eastAsia="Calibri" w:cs="Arial"/>
          <w:color w:val="000000"/>
          <w:lang w:bidi="ru-RU"/>
        </w:rPr>
        <w:br/>
        <w:t>Обратите внимание на то, что служба Windows SQL Server Reporting Services не поддерживается ни одним выпуском SQL Server Express, кроме SQL Server Express с дополнительными службами.</w:t>
      </w:r>
    </w:p>
    <w:tbl>
      <w:tblPr>
        <w:tblW w:w="0" w:type="auto"/>
        <w:tblCellMar>
          <w:left w:w="0" w:type="dxa"/>
          <w:right w:w="0" w:type="dxa"/>
        </w:tblCellMar>
        <w:tblLook w:val="04A0" w:firstRow="1" w:lastRow="0" w:firstColumn="1" w:lastColumn="0" w:noHBand="0" w:noVBand="1"/>
      </w:tblPr>
      <w:tblGrid>
        <w:gridCol w:w="37"/>
        <w:gridCol w:w="8503"/>
        <w:gridCol w:w="100"/>
      </w:tblGrid>
      <w:tr w:rsidR="009F10B0" w:rsidRPr="00A71375" w14:paraId="2826C48C" w14:textId="77777777" w:rsidTr="00B359C3">
        <w:trPr>
          <w:trHeight w:val="54"/>
        </w:trPr>
        <w:tc>
          <w:tcPr>
            <w:tcW w:w="54" w:type="dxa"/>
          </w:tcPr>
          <w:p w14:paraId="263EBF79" w14:textId="77777777" w:rsidR="009F10B0" w:rsidRPr="00A71375" w:rsidRDefault="009F10B0" w:rsidP="00B359C3">
            <w:pPr>
              <w:pStyle w:val="EmptyCellLayoutStyle"/>
              <w:spacing w:after="0" w:line="240" w:lineRule="auto"/>
              <w:rPr>
                <w:rFonts w:ascii="Arial" w:hAnsi="Arial" w:cs="Arial"/>
              </w:rPr>
            </w:pPr>
          </w:p>
        </w:tc>
        <w:tc>
          <w:tcPr>
            <w:tcW w:w="10395" w:type="dxa"/>
          </w:tcPr>
          <w:p w14:paraId="50443B81" w14:textId="77777777" w:rsidR="009F10B0" w:rsidRPr="00A71375" w:rsidRDefault="009F10B0" w:rsidP="00B359C3">
            <w:pPr>
              <w:pStyle w:val="EmptyCellLayoutStyle"/>
              <w:spacing w:after="0" w:line="240" w:lineRule="auto"/>
              <w:rPr>
                <w:rFonts w:ascii="Arial" w:hAnsi="Arial" w:cs="Arial"/>
              </w:rPr>
            </w:pPr>
          </w:p>
        </w:tc>
        <w:tc>
          <w:tcPr>
            <w:tcW w:w="149" w:type="dxa"/>
          </w:tcPr>
          <w:p w14:paraId="64ABA6B1" w14:textId="77777777" w:rsidR="009F10B0" w:rsidRPr="00A71375" w:rsidRDefault="009F10B0" w:rsidP="00B359C3">
            <w:pPr>
              <w:pStyle w:val="EmptyCellLayoutStyle"/>
              <w:spacing w:after="0" w:line="240" w:lineRule="auto"/>
              <w:rPr>
                <w:rFonts w:ascii="Arial" w:hAnsi="Arial" w:cs="Arial"/>
              </w:rPr>
            </w:pPr>
          </w:p>
        </w:tc>
      </w:tr>
      <w:tr w:rsidR="009F10B0" w:rsidRPr="00A71375" w14:paraId="78247B53" w14:textId="77777777" w:rsidTr="00B359C3">
        <w:tc>
          <w:tcPr>
            <w:tcW w:w="54" w:type="dxa"/>
          </w:tcPr>
          <w:p w14:paraId="724EE614" w14:textId="77777777" w:rsidR="009F10B0" w:rsidRPr="00A71375" w:rsidRDefault="009F10B0"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3"/>
              <w:gridCol w:w="2854"/>
              <w:gridCol w:w="2728"/>
            </w:tblGrid>
            <w:tr w:rsidR="009F10B0" w:rsidRPr="00A71375" w14:paraId="00F5C15D"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7DD8872" w14:textId="77777777" w:rsidR="009F10B0" w:rsidRPr="00A71375" w:rsidRDefault="009F10B0" w:rsidP="00B359C3">
                  <w:pPr>
                    <w:spacing w:after="0" w:line="240" w:lineRule="auto"/>
                    <w:rPr>
                      <w:rFonts w:cs="Arial"/>
                    </w:rPr>
                  </w:pPr>
                  <w:r w:rsidRPr="00A71375">
                    <w:rPr>
                      <w:rFonts w:eastAsia="Calibri" w:cs="Arial"/>
                      <w:b/>
                      <w:color w:val="000000"/>
                      <w:sz w:val="22"/>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8C86EEE" w14:textId="77777777" w:rsidR="009F10B0" w:rsidRPr="00A71375" w:rsidRDefault="009F10B0" w:rsidP="00B359C3">
                  <w:pPr>
                    <w:spacing w:after="0" w:line="240" w:lineRule="auto"/>
                    <w:rPr>
                      <w:rFonts w:cs="Arial"/>
                    </w:rPr>
                  </w:pPr>
                  <w:r w:rsidRPr="00A71375">
                    <w:rPr>
                      <w:rFonts w:eastAsia="Calibri" w:cs="Arial"/>
                      <w:b/>
                      <w:color w:val="000000"/>
                      <w:sz w:val="22"/>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C54816A" w14:textId="77777777" w:rsidR="009F10B0" w:rsidRPr="00A71375" w:rsidRDefault="009F10B0" w:rsidP="00B359C3">
                  <w:pPr>
                    <w:spacing w:after="0" w:line="240" w:lineRule="auto"/>
                    <w:rPr>
                      <w:rFonts w:cs="Arial"/>
                    </w:rPr>
                  </w:pPr>
                  <w:r w:rsidRPr="00A71375">
                    <w:rPr>
                      <w:rFonts w:eastAsia="Calibri" w:cs="Arial"/>
                      <w:b/>
                      <w:color w:val="000000"/>
                      <w:sz w:val="22"/>
                      <w:lang w:bidi="ru-RU"/>
                    </w:rPr>
                    <w:t>Значение по умолчанию</w:t>
                  </w:r>
                </w:p>
              </w:tc>
            </w:tr>
            <w:tr w:rsidR="009F10B0" w:rsidRPr="00A71375" w14:paraId="41B18AB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07B804" w14:textId="77777777" w:rsidR="009F10B0" w:rsidRPr="00A71375" w:rsidRDefault="009F10B0"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2B6A3E" w14:textId="77777777" w:rsidR="009F10B0" w:rsidRPr="00A71375" w:rsidRDefault="009F10B0"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97840C" w14:textId="77777777" w:rsidR="009F10B0" w:rsidRPr="00A71375" w:rsidRDefault="009F10B0" w:rsidP="00B359C3">
                  <w:pPr>
                    <w:spacing w:after="0" w:line="240" w:lineRule="auto"/>
                    <w:rPr>
                      <w:rFonts w:cs="Arial"/>
                    </w:rPr>
                  </w:pPr>
                  <w:r w:rsidRPr="00A71375">
                    <w:rPr>
                      <w:rFonts w:eastAsia="Calibri" w:cs="Arial"/>
                      <w:color w:val="000000"/>
                      <w:lang w:bidi="ru-RU"/>
                    </w:rPr>
                    <w:t>Да</w:t>
                  </w:r>
                </w:p>
              </w:tc>
            </w:tr>
            <w:tr w:rsidR="009F10B0" w:rsidRPr="00A71375" w14:paraId="032F91F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2262F8" w14:textId="77777777" w:rsidR="009F10B0" w:rsidRPr="00A71375" w:rsidRDefault="009F10B0" w:rsidP="00B359C3">
                  <w:pPr>
                    <w:spacing w:after="0" w:line="240" w:lineRule="auto"/>
                    <w:rPr>
                      <w:rFonts w:cs="Arial"/>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3BA68C" w14:textId="77777777" w:rsidR="009F10B0" w:rsidRPr="00A71375" w:rsidRDefault="009F10B0" w:rsidP="00B359C3">
                  <w:pPr>
                    <w:spacing w:after="0" w:line="240" w:lineRule="auto"/>
                    <w:rPr>
                      <w:rFonts w:cs="Arial"/>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713CA0" w14:textId="77777777" w:rsidR="009F10B0" w:rsidRPr="00A71375" w:rsidRDefault="009F10B0" w:rsidP="00B359C3">
                  <w:pPr>
                    <w:spacing w:after="0" w:line="240" w:lineRule="auto"/>
                    <w:rPr>
                      <w:rFonts w:cs="Arial"/>
                    </w:rPr>
                  </w:pPr>
                  <w:r w:rsidRPr="00A71375">
                    <w:rPr>
                      <w:rFonts w:eastAsia="Arial" w:cs="Arial"/>
                      <w:color w:val="000000"/>
                      <w:lang w:bidi="ru-RU"/>
                    </w:rPr>
                    <w:t>True</w:t>
                  </w:r>
                </w:p>
              </w:tc>
            </w:tr>
            <w:tr w:rsidR="009F10B0" w:rsidRPr="00A71375" w14:paraId="31E76EA5"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2FF1096" w14:textId="77777777" w:rsidR="009F10B0" w:rsidRPr="00A71375" w:rsidRDefault="009F10B0" w:rsidP="00B359C3">
                  <w:pPr>
                    <w:spacing w:after="0" w:line="240" w:lineRule="auto"/>
                    <w:rPr>
                      <w:rFonts w:cs="Arial"/>
                    </w:rPr>
                  </w:pPr>
                  <w:r w:rsidRPr="00A71375">
                    <w:rPr>
                      <w:rFonts w:eastAsia="Calibri" w:cs="Arial"/>
                      <w:color w:val="000000"/>
                      <w:lang w:bidi="ru-RU"/>
                    </w:rPr>
                    <w:t>Предупреждать только в случае, если запуск службы имеет тип «Автоматический»</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2C2742" w14:textId="77777777" w:rsidR="009F10B0" w:rsidRPr="00A71375" w:rsidRDefault="009F10B0" w:rsidP="00B359C3">
                  <w:pPr>
                    <w:spacing w:after="0" w:line="240" w:lineRule="auto"/>
                    <w:rPr>
                      <w:rFonts w:cs="Arial"/>
                    </w:rPr>
                  </w:pPr>
                  <w:r w:rsidRPr="00A71375">
                    <w:rPr>
                      <w:rFonts w:eastAsia="Calibri" w:cs="Arial"/>
                      <w:color w:val="000000"/>
                      <w:lang w:bidi="ru-RU"/>
                    </w:rPr>
                    <w:t>Может принимать только значения true или false.  Если значение равно false, то предупреждения инициируются независимо от типа запуска.  По умолчанию задано значение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EEAD483" w14:textId="77777777" w:rsidR="009F10B0" w:rsidRPr="00A71375" w:rsidRDefault="009F10B0" w:rsidP="00B359C3">
                  <w:pPr>
                    <w:spacing w:after="0" w:line="240" w:lineRule="auto"/>
                    <w:rPr>
                      <w:rFonts w:cs="Arial"/>
                    </w:rPr>
                  </w:pPr>
                  <w:r w:rsidRPr="00A71375">
                    <w:rPr>
                      <w:rFonts w:eastAsia="Calibri" w:cs="Arial"/>
                      <w:color w:val="000000"/>
                      <w:lang w:bidi="ru-RU"/>
                    </w:rPr>
                    <w:t>True</w:t>
                  </w:r>
                </w:p>
              </w:tc>
            </w:tr>
          </w:tbl>
          <w:p w14:paraId="168C8D9B" w14:textId="77777777" w:rsidR="009F10B0" w:rsidRPr="00A71375" w:rsidRDefault="009F10B0" w:rsidP="00B359C3">
            <w:pPr>
              <w:spacing w:after="0" w:line="240" w:lineRule="auto"/>
              <w:rPr>
                <w:rFonts w:cs="Arial"/>
              </w:rPr>
            </w:pPr>
          </w:p>
        </w:tc>
        <w:tc>
          <w:tcPr>
            <w:tcW w:w="149" w:type="dxa"/>
          </w:tcPr>
          <w:p w14:paraId="292128BC" w14:textId="77777777" w:rsidR="009F10B0" w:rsidRPr="00A71375" w:rsidRDefault="009F10B0" w:rsidP="00B359C3">
            <w:pPr>
              <w:pStyle w:val="EmptyCellLayoutStyle"/>
              <w:spacing w:after="0" w:line="240" w:lineRule="auto"/>
              <w:rPr>
                <w:rFonts w:ascii="Arial" w:hAnsi="Arial" w:cs="Arial"/>
              </w:rPr>
            </w:pPr>
          </w:p>
        </w:tc>
      </w:tr>
    </w:tbl>
    <w:p w14:paraId="7365C772" w14:textId="77777777" w:rsidR="00333504" w:rsidRPr="00A71375" w:rsidRDefault="00333504">
      <w:pPr>
        <w:pStyle w:val="DSTOC2-0"/>
        <w:rPr>
          <w:rFonts w:cs="Arial"/>
          <w:b w:val="0"/>
          <w:bCs w:val="0"/>
          <w:iCs w:val="0"/>
          <w:sz w:val="22"/>
          <w:szCs w:val="22"/>
        </w:rPr>
      </w:pPr>
    </w:p>
    <w:p w14:paraId="22A14DBD" w14:textId="77777777" w:rsidR="00333504" w:rsidRPr="00A71375" w:rsidRDefault="00333504">
      <w:pPr>
        <w:pStyle w:val="DSTOC2-0"/>
        <w:rPr>
          <w:rFonts w:cs="Arial"/>
          <w:b w:val="0"/>
          <w:bCs w:val="0"/>
          <w:iCs w:val="0"/>
          <w:sz w:val="22"/>
          <w:szCs w:val="22"/>
        </w:rPr>
      </w:pPr>
    </w:p>
    <w:p w14:paraId="32A4640D" w14:textId="77777777" w:rsidR="00333504" w:rsidRPr="00A71375" w:rsidRDefault="00333504">
      <w:pPr>
        <w:rPr>
          <w:rFonts w:cs="Arial"/>
        </w:rPr>
      </w:pPr>
    </w:p>
    <w:p w14:paraId="5C1EC399" w14:textId="4A4411E8" w:rsidR="000337F6" w:rsidRPr="00A71375" w:rsidRDefault="000337F6">
      <w:pPr>
        <w:rPr>
          <w:rFonts w:cs="Arial"/>
        </w:rPr>
      </w:pPr>
    </w:p>
    <w:p w14:paraId="79F0E22A" w14:textId="77777777" w:rsidR="00F22C2B" w:rsidRPr="00A71375" w:rsidRDefault="00F22C2B">
      <w:pPr>
        <w:spacing w:before="0" w:after="0" w:line="240" w:lineRule="auto"/>
        <w:rPr>
          <w:rFonts w:cs="Arial"/>
          <w:b/>
          <w:sz w:val="40"/>
          <w:szCs w:val="40"/>
        </w:rPr>
      </w:pPr>
      <w:r w:rsidRPr="00A71375">
        <w:rPr>
          <w:rFonts w:cs="Arial"/>
          <w:lang w:bidi="ru-RU"/>
        </w:rPr>
        <w:br w:type="page"/>
      </w:r>
    </w:p>
    <w:p w14:paraId="2342B4FA" w14:textId="290A0ECA" w:rsidR="000337F6" w:rsidRPr="00A71375" w:rsidRDefault="000337F6" w:rsidP="005023C8">
      <w:pPr>
        <w:pStyle w:val="Heading1"/>
        <w:rPr>
          <w:rFonts w:cs="Arial"/>
        </w:rPr>
      </w:pPr>
      <w:bookmarkStart w:id="78" w:name="_Toc469573084"/>
      <w:r w:rsidRPr="00A71375">
        <w:rPr>
          <w:rFonts w:cs="Arial"/>
          <w:lang w:bidi="ru-RU"/>
        </w:rPr>
        <w:t xml:space="preserve">Приложение. </w:t>
      </w:r>
      <w:bookmarkStart w:id="79" w:name="z88148c5fa3a94faca70057a01d793ee2"/>
      <w:bookmarkEnd w:id="79"/>
      <w:r w:rsidRPr="00A71375">
        <w:rPr>
          <w:rFonts w:cs="Arial"/>
          <w:lang w:bidi="ru-RU"/>
        </w:rPr>
        <w:t>Отчеты</w:t>
      </w:r>
      <w:bookmarkEnd w:id="78"/>
    </w:p>
    <w:p w14:paraId="51259FFA" w14:textId="77777777" w:rsidR="000337F6" w:rsidRPr="00A71375" w:rsidRDefault="000337F6">
      <w:pPr>
        <w:rPr>
          <w:rFonts w:cs="Arial"/>
        </w:rPr>
      </w:pPr>
      <w:r w:rsidRPr="00A71375">
        <w:rPr>
          <w:rFonts w:cs="Arial"/>
          <w:lang w:bidi="ru-RU"/>
        </w:rPr>
        <w:t xml:space="preserve">С помощью отчетов пакета управления SQL Server можно отслеживать тенденции и изменения с дневным, недельным или месячным интервалом. В следующих таблицах описаны доступные отчеты SQL Server. </w:t>
      </w:r>
    </w:p>
    <w:p w14:paraId="2B772CC3" w14:textId="726FC489" w:rsidR="000337F6" w:rsidRPr="00A71375" w:rsidRDefault="000337F6" w:rsidP="005023C8">
      <w:pPr>
        <w:pStyle w:val="Heading2"/>
        <w:rPr>
          <w:rFonts w:cs="Arial"/>
        </w:rPr>
      </w:pPr>
      <w:bookmarkStart w:id="80" w:name="_Toc469573085"/>
      <w:r w:rsidRPr="00A71375">
        <w:rPr>
          <w:rFonts w:cs="Arial"/>
          <w:lang w:bidi="ru-RU"/>
        </w:rPr>
        <w:t>Информационные отчеты о емкости</w:t>
      </w:r>
      <w:bookmarkEnd w:id="80"/>
    </w:p>
    <w:p w14:paraId="15FD00BF" w14:textId="77777777" w:rsidR="000337F6" w:rsidRPr="00A71375"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437"/>
        <w:gridCol w:w="3612"/>
        <w:gridCol w:w="2561"/>
      </w:tblGrid>
      <w:tr w:rsidR="000337F6" w:rsidRPr="00A71375" w14:paraId="10B8D21F"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261252F0" w14:textId="77777777" w:rsidR="000337F6" w:rsidRPr="00A71375" w:rsidRDefault="000337F6" w:rsidP="000337F6">
            <w:pPr>
              <w:keepNext/>
              <w:rPr>
                <w:rFonts w:cs="Arial"/>
                <w:b/>
                <w:sz w:val="18"/>
                <w:szCs w:val="18"/>
              </w:rPr>
            </w:pPr>
            <w:r w:rsidRPr="00A71375">
              <w:rPr>
                <w:rFonts w:cs="Arial"/>
                <w:b/>
                <w:sz w:val="18"/>
                <w:szCs w:val="18"/>
                <w:lang w:bidi="ru-RU"/>
              </w:rPr>
              <w:t>Отчет</w:t>
            </w:r>
          </w:p>
        </w:tc>
        <w:tc>
          <w:tcPr>
            <w:tcW w:w="4428"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280499D4" w14:textId="77777777" w:rsidR="000337F6" w:rsidRPr="00A71375" w:rsidRDefault="000337F6" w:rsidP="000337F6">
            <w:pPr>
              <w:keepNext/>
              <w:rPr>
                <w:rFonts w:cs="Arial"/>
                <w:b/>
                <w:sz w:val="18"/>
                <w:szCs w:val="18"/>
              </w:rPr>
            </w:pPr>
            <w:r w:rsidRPr="00A71375">
              <w:rPr>
                <w:rFonts w:cs="Arial"/>
                <w:b/>
                <w:sz w:val="18"/>
                <w:szCs w:val="18"/>
                <w:lang w:bidi="ru-RU"/>
              </w:rPr>
              <w:t>Class</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538E2F48" w14:textId="77777777" w:rsidR="000337F6" w:rsidRPr="00A71375" w:rsidRDefault="000337F6" w:rsidP="000337F6">
            <w:pPr>
              <w:keepNext/>
              <w:rPr>
                <w:rFonts w:cs="Arial"/>
                <w:b/>
                <w:sz w:val="18"/>
                <w:szCs w:val="18"/>
              </w:rPr>
            </w:pPr>
            <w:r w:rsidRPr="00A71375">
              <w:rPr>
                <w:rFonts w:cs="Arial"/>
                <w:b/>
                <w:sz w:val="18"/>
                <w:szCs w:val="18"/>
                <w:lang w:bidi="ru-RU"/>
              </w:rPr>
              <w:t>Описание</w:t>
            </w:r>
          </w:p>
        </w:tc>
      </w:tr>
      <w:tr w:rsidR="000337F6" w:rsidRPr="00A71375" w14:paraId="1AFFF9E1" w14:textId="77777777" w:rsidTr="000337F6">
        <w:tc>
          <w:tcPr>
            <w:tcW w:w="4428" w:type="dxa"/>
            <w:shd w:val="clear" w:color="auto" w:fill="auto"/>
          </w:tcPr>
          <w:p w14:paraId="1D61B77F" w14:textId="77777777" w:rsidR="000337F6" w:rsidRPr="00A71375" w:rsidRDefault="000337F6">
            <w:pPr>
              <w:rPr>
                <w:rFonts w:cs="Arial"/>
              </w:rPr>
            </w:pPr>
            <w:r w:rsidRPr="00A71375">
              <w:rPr>
                <w:rFonts w:cs="Arial"/>
                <w:lang w:bidi="ru-RU"/>
              </w:rPr>
              <w:t xml:space="preserve">Производительность компонента SQL Server Service Broker </w:t>
            </w:r>
          </w:p>
        </w:tc>
        <w:tc>
          <w:tcPr>
            <w:tcW w:w="4428" w:type="dxa"/>
            <w:shd w:val="clear" w:color="auto" w:fill="auto"/>
          </w:tcPr>
          <w:p w14:paraId="6AD66FFB" w14:textId="77777777" w:rsidR="000337F6" w:rsidRPr="00A71375" w:rsidRDefault="000337F6">
            <w:pPr>
              <w:rPr>
                <w:rFonts w:cs="Arial"/>
              </w:rPr>
            </w:pPr>
            <w:r w:rsidRPr="00A71375">
              <w:rPr>
                <w:rFonts w:cs="Arial"/>
                <w:lang w:bidi="ru-RU"/>
              </w:rPr>
              <w:t>Microsoft.SQLServer.2008.DBEngine</w:t>
            </w:r>
          </w:p>
          <w:p w14:paraId="3F92D975" w14:textId="77777777" w:rsidR="006141BE" w:rsidRPr="00A71375" w:rsidRDefault="006141BE" w:rsidP="006141BE">
            <w:pPr>
              <w:rPr>
                <w:rFonts w:cs="Arial"/>
              </w:rPr>
            </w:pPr>
            <w:r w:rsidRPr="00A71375">
              <w:rPr>
                <w:rFonts w:cs="Arial"/>
                <w:lang w:bidi="ru-RU"/>
              </w:rPr>
              <w:t>Microsoft.SQLServer.2012.DBEngine</w:t>
            </w:r>
          </w:p>
        </w:tc>
        <w:tc>
          <w:tcPr>
            <w:tcW w:w="4428" w:type="dxa"/>
            <w:shd w:val="clear" w:color="auto" w:fill="auto"/>
          </w:tcPr>
          <w:p w14:paraId="7FAD3F48" w14:textId="77777777" w:rsidR="000337F6" w:rsidRPr="00A71375" w:rsidRDefault="000337F6">
            <w:pPr>
              <w:rPr>
                <w:rFonts w:cs="Arial"/>
              </w:rPr>
            </w:pPr>
            <w:r w:rsidRPr="00A71375">
              <w:rPr>
                <w:rFonts w:cs="Arial"/>
                <w:lang w:bidi="ru-RU"/>
              </w:rPr>
              <w:t>Выводит диаграмму, содержащую следующие элементы производительности.</w:t>
            </w:r>
          </w:p>
          <w:p w14:paraId="3461AEEF"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Статистика по хранимым процедурам активации, вызываемым за секунду</w:t>
            </w:r>
          </w:p>
          <w:p w14:paraId="2280D161"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Достигнут предел задач активации</w:t>
            </w:r>
          </w:p>
          <w:p w14:paraId="42ED45D0"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Статистика по достижению предела задач активации за секунду</w:t>
            </w:r>
          </w:p>
          <w:p w14:paraId="239C12A8"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Прерванные задачи активации</w:t>
            </w:r>
          </w:p>
          <w:p w14:paraId="3584858F"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Сообщения, помещаемые в очередь за секунду</w:t>
            </w:r>
          </w:p>
          <w:p w14:paraId="38048036"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Транспортные сообщения, помещаемые в очередь за секунду</w:t>
            </w:r>
          </w:p>
          <w:p w14:paraId="1FB7797A"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Команды SQL RECEIVE в секунду</w:t>
            </w:r>
          </w:p>
          <w:p w14:paraId="5CBBF956"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Команды SQL SEND в секунду</w:t>
            </w:r>
          </w:p>
          <w:p w14:paraId="3259450A"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Задачи, запущенные за секунду</w:t>
            </w:r>
          </w:p>
          <w:p w14:paraId="25BA6095"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Всего откатов транзакций</w:t>
            </w:r>
          </w:p>
          <w:p w14:paraId="7A1806B2"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Операции RECEIVE для фрагментов транспортных сообщений в секунду</w:t>
            </w:r>
          </w:p>
          <w:p w14:paraId="06C5E150"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Фрагменты транспортных сообщений</w:t>
            </w:r>
          </w:p>
          <w:p w14:paraId="70617D45"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Статистика по числу открытых транспортных соединений</w:t>
            </w:r>
          </w:p>
          <w:p w14:paraId="670FBDA5"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Число операций ввода-вывода, полученных транспортом за секунду</w:t>
            </w:r>
          </w:p>
          <w:p w14:paraId="61EB4D43"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Число операций ввода-вывода, отправленных транспортом за секунду</w:t>
            </w:r>
          </w:p>
        </w:tc>
      </w:tr>
      <w:tr w:rsidR="000337F6" w:rsidRPr="00A71375" w14:paraId="7385BD83" w14:textId="77777777" w:rsidTr="000337F6">
        <w:tc>
          <w:tcPr>
            <w:tcW w:w="4428" w:type="dxa"/>
            <w:shd w:val="clear" w:color="auto" w:fill="auto"/>
          </w:tcPr>
          <w:p w14:paraId="6921EDD9" w14:textId="77777777" w:rsidR="000337F6" w:rsidRPr="00A71375" w:rsidRDefault="000337F6">
            <w:pPr>
              <w:rPr>
                <w:rFonts w:cs="Arial"/>
              </w:rPr>
            </w:pPr>
            <w:r w:rsidRPr="00A71375">
              <w:rPr>
                <w:rFonts w:cs="Arial"/>
                <w:lang w:bidi="ru-RU"/>
              </w:rPr>
              <w:t>Счетчики базы данных SQL Server</w:t>
            </w:r>
          </w:p>
        </w:tc>
        <w:tc>
          <w:tcPr>
            <w:tcW w:w="4428" w:type="dxa"/>
            <w:shd w:val="clear" w:color="auto" w:fill="auto"/>
          </w:tcPr>
          <w:p w14:paraId="260E7B29" w14:textId="77777777" w:rsidR="000337F6" w:rsidRPr="00A71375" w:rsidRDefault="000337F6">
            <w:pPr>
              <w:rPr>
                <w:rFonts w:cs="Arial"/>
              </w:rPr>
            </w:pPr>
            <w:r w:rsidRPr="00A71375">
              <w:rPr>
                <w:rFonts w:cs="Arial"/>
                <w:lang w:bidi="ru-RU"/>
              </w:rPr>
              <w:t>Microsoft.SQLServer.2008.DBEngine</w:t>
            </w:r>
          </w:p>
          <w:p w14:paraId="14979995" w14:textId="77777777" w:rsidR="006141BE" w:rsidRPr="00A71375" w:rsidRDefault="006141BE">
            <w:pPr>
              <w:rPr>
                <w:rFonts w:cs="Arial"/>
              </w:rPr>
            </w:pPr>
            <w:r w:rsidRPr="00A71375">
              <w:rPr>
                <w:rFonts w:cs="Arial"/>
                <w:lang w:bidi="ru-RU"/>
              </w:rPr>
              <w:t>Microsoft.SQLServer.2012.DBEngine</w:t>
            </w:r>
          </w:p>
        </w:tc>
        <w:tc>
          <w:tcPr>
            <w:tcW w:w="4428" w:type="dxa"/>
            <w:shd w:val="clear" w:color="auto" w:fill="auto"/>
          </w:tcPr>
          <w:p w14:paraId="16EB99C3" w14:textId="77777777" w:rsidR="000337F6" w:rsidRPr="00A71375" w:rsidRDefault="000337F6">
            <w:pPr>
              <w:rPr>
                <w:rFonts w:cs="Arial"/>
              </w:rPr>
            </w:pPr>
            <w:r w:rsidRPr="00A71375">
              <w:rPr>
                <w:rFonts w:cs="Arial"/>
                <w:lang w:bidi="ru-RU"/>
              </w:rPr>
              <w:t>Выводит диаграмму, содержащую следующие элементы производительности.</w:t>
            </w:r>
          </w:p>
          <w:p w14:paraId="67767CE5"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Коэффициент попадания в буферный кэш</w:t>
            </w:r>
          </w:p>
          <w:p w14:paraId="47A239BA"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Истечение времени ожидания блокировок за секунду</w:t>
            </w:r>
          </w:p>
          <w:p w14:paraId="358D7AEC"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Число взаимоблокировок в секунду</w:t>
            </w:r>
          </w:p>
          <w:p w14:paraId="0FB18E39"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Повторных компиляций SQL в секунду</w:t>
            </w:r>
          </w:p>
          <w:p w14:paraId="29A9D60F"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Транзакций в секунду</w:t>
            </w:r>
          </w:p>
        </w:tc>
      </w:tr>
    </w:tbl>
    <w:p w14:paraId="6CC4300A" w14:textId="77777777" w:rsidR="000337F6" w:rsidRPr="00A71375" w:rsidRDefault="000337F6">
      <w:pPr>
        <w:pStyle w:val="TableSpacing"/>
        <w:rPr>
          <w:rFonts w:cs="Arial"/>
        </w:rPr>
      </w:pPr>
    </w:p>
    <w:p w14:paraId="3D73EDBD" w14:textId="47A9AB9C" w:rsidR="000337F6" w:rsidRPr="00A71375" w:rsidRDefault="000337F6" w:rsidP="005023C8">
      <w:pPr>
        <w:pStyle w:val="Heading2"/>
        <w:rPr>
          <w:rFonts w:cs="Arial"/>
        </w:rPr>
      </w:pPr>
      <w:bookmarkStart w:id="81" w:name="_Toc469573086"/>
      <w:r w:rsidRPr="00A71375">
        <w:rPr>
          <w:rFonts w:cs="Arial"/>
          <w:lang w:bidi="ru-RU"/>
        </w:rPr>
        <w:t>Информационные отчеты об операциях</w:t>
      </w:r>
      <w:bookmarkEnd w:id="81"/>
    </w:p>
    <w:p w14:paraId="23743A1D" w14:textId="77777777" w:rsidR="000337F6" w:rsidRPr="00A71375"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394"/>
        <w:gridCol w:w="3630"/>
        <w:gridCol w:w="2586"/>
      </w:tblGrid>
      <w:tr w:rsidR="000337F6" w:rsidRPr="00A71375" w14:paraId="5AB7AC1C"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3CE624D4" w14:textId="77777777" w:rsidR="000337F6" w:rsidRPr="00A71375" w:rsidRDefault="000337F6" w:rsidP="000337F6">
            <w:pPr>
              <w:keepNext/>
              <w:rPr>
                <w:rFonts w:cs="Arial"/>
                <w:b/>
                <w:sz w:val="18"/>
                <w:szCs w:val="18"/>
              </w:rPr>
            </w:pPr>
            <w:r w:rsidRPr="00A71375">
              <w:rPr>
                <w:rFonts w:cs="Arial"/>
                <w:b/>
                <w:sz w:val="18"/>
                <w:szCs w:val="18"/>
                <w:lang w:bidi="ru-RU"/>
              </w:rPr>
              <w:t>Отчет</w:t>
            </w:r>
          </w:p>
        </w:tc>
        <w:tc>
          <w:tcPr>
            <w:tcW w:w="4428"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41FBEFE" w14:textId="77777777" w:rsidR="000337F6" w:rsidRPr="00A71375" w:rsidRDefault="000337F6" w:rsidP="000337F6">
            <w:pPr>
              <w:keepNext/>
              <w:rPr>
                <w:rFonts w:cs="Arial"/>
                <w:b/>
                <w:sz w:val="18"/>
                <w:szCs w:val="18"/>
              </w:rPr>
            </w:pPr>
            <w:r w:rsidRPr="00A71375">
              <w:rPr>
                <w:rFonts w:cs="Arial"/>
                <w:b/>
                <w:sz w:val="18"/>
                <w:szCs w:val="18"/>
                <w:lang w:bidi="ru-RU"/>
              </w:rPr>
              <w:t>Class</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30EEF848" w14:textId="77777777" w:rsidR="000337F6" w:rsidRPr="00A71375" w:rsidRDefault="000337F6" w:rsidP="000337F6">
            <w:pPr>
              <w:keepNext/>
              <w:rPr>
                <w:rFonts w:cs="Arial"/>
                <w:b/>
                <w:sz w:val="18"/>
                <w:szCs w:val="18"/>
              </w:rPr>
            </w:pPr>
            <w:r w:rsidRPr="00A71375">
              <w:rPr>
                <w:rFonts w:cs="Arial"/>
                <w:b/>
                <w:sz w:val="18"/>
                <w:szCs w:val="18"/>
                <w:lang w:bidi="ru-RU"/>
              </w:rPr>
              <w:t>Описание</w:t>
            </w:r>
          </w:p>
        </w:tc>
      </w:tr>
      <w:tr w:rsidR="000337F6" w:rsidRPr="00A71375" w14:paraId="5B3A32DB" w14:textId="77777777" w:rsidTr="000337F6">
        <w:tc>
          <w:tcPr>
            <w:tcW w:w="4428" w:type="dxa"/>
            <w:shd w:val="clear" w:color="auto" w:fill="auto"/>
          </w:tcPr>
          <w:p w14:paraId="535292BA" w14:textId="77777777" w:rsidR="000337F6" w:rsidRPr="00A71375" w:rsidRDefault="000337F6">
            <w:pPr>
              <w:rPr>
                <w:rFonts w:cs="Arial"/>
              </w:rPr>
            </w:pPr>
            <w:r w:rsidRPr="00A71375">
              <w:rPr>
                <w:rFonts w:cs="Arial"/>
                <w:lang w:bidi="ru-RU"/>
              </w:rPr>
              <w:t>Настройка SQL Server</w:t>
            </w:r>
          </w:p>
        </w:tc>
        <w:tc>
          <w:tcPr>
            <w:tcW w:w="4428" w:type="dxa"/>
            <w:shd w:val="clear" w:color="auto" w:fill="auto"/>
          </w:tcPr>
          <w:p w14:paraId="529DB498" w14:textId="77777777" w:rsidR="000337F6" w:rsidRPr="00A71375" w:rsidRDefault="000337F6">
            <w:pPr>
              <w:rPr>
                <w:rFonts w:cs="Arial"/>
              </w:rPr>
            </w:pPr>
            <w:r w:rsidRPr="00A71375">
              <w:rPr>
                <w:rFonts w:cs="Arial"/>
                <w:lang w:bidi="ru-RU"/>
              </w:rPr>
              <w:t>Microsoft.SQLServer.2008.DBEngine</w:t>
            </w:r>
          </w:p>
          <w:p w14:paraId="072608A8" w14:textId="77777777" w:rsidR="006141BE" w:rsidRPr="00A71375" w:rsidRDefault="006141BE">
            <w:pPr>
              <w:rPr>
                <w:rFonts w:cs="Arial"/>
              </w:rPr>
            </w:pPr>
            <w:r w:rsidRPr="00A71375">
              <w:rPr>
                <w:rFonts w:cs="Arial"/>
                <w:lang w:bidi="ru-RU"/>
              </w:rPr>
              <w:t>Microsoft.SQLServer.2012.DBEngine</w:t>
            </w:r>
          </w:p>
        </w:tc>
        <w:tc>
          <w:tcPr>
            <w:tcW w:w="4428" w:type="dxa"/>
            <w:shd w:val="clear" w:color="auto" w:fill="auto"/>
          </w:tcPr>
          <w:p w14:paraId="5926DBEA" w14:textId="77777777" w:rsidR="000337F6" w:rsidRPr="00A71375" w:rsidRDefault="000337F6">
            <w:pPr>
              <w:rPr>
                <w:rFonts w:cs="Arial"/>
              </w:rPr>
            </w:pPr>
            <w:r w:rsidRPr="00A71375">
              <w:rPr>
                <w:rFonts w:cs="Arial"/>
                <w:lang w:bidi="ru-RU"/>
              </w:rPr>
              <w:t>Если передаваемые объекты имеют тип «Компонент SQL Server Database Engine», то выводятся следующие обнаруженные свойства.</w:t>
            </w:r>
          </w:p>
          <w:p w14:paraId="42CF7367"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Уровень аудита</w:t>
            </w:r>
          </w:p>
          <w:p w14:paraId="2B8B16A1"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Режим проверки подлинности</w:t>
            </w:r>
          </w:p>
          <w:p w14:paraId="11EFDAA9"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Кластер</w:t>
            </w:r>
          </w:p>
          <w:p w14:paraId="39A43367"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Включение отчетов об ошибках</w:t>
            </w:r>
          </w:p>
          <w:p w14:paraId="6B54BE1F"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Расположение журнала ошибок</w:t>
            </w:r>
          </w:p>
          <w:p w14:paraId="2D0EA4F2"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Язык</w:t>
            </w:r>
          </w:p>
          <w:p w14:paraId="25DAB128"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Расположение базы данных master</w:t>
            </w:r>
          </w:p>
          <w:p w14:paraId="51CB0BD2"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Расположение журнала базы данных master</w:t>
            </w:r>
          </w:p>
          <w:p w14:paraId="75914B48"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Версия пакета обновления</w:t>
            </w:r>
          </w:p>
          <w:p w14:paraId="6201FABF"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База данных распространителя репликации</w:t>
            </w:r>
          </w:p>
          <w:p w14:paraId="00FD5951"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Репликация рабочего каталога</w:t>
            </w:r>
          </w:p>
          <w:p w14:paraId="1258296F"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Версия</w:t>
            </w:r>
          </w:p>
        </w:tc>
      </w:tr>
      <w:tr w:rsidR="000337F6" w:rsidRPr="00A71375" w14:paraId="3C337859" w14:textId="77777777" w:rsidTr="000337F6">
        <w:tc>
          <w:tcPr>
            <w:tcW w:w="4428" w:type="dxa"/>
            <w:shd w:val="clear" w:color="auto" w:fill="auto"/>
          </w:tcPr>
          <w:p w14:paraId="62BDF55A" w14:textId="77777777" w:rsidR="000337F6" w:rsidRPr="00A71375" w:rsidRDefault="000337F6">
            <w:pPr>
              <w:rPr>
                <w:rFonts w:cs="Arial"/>
              </w:rPr>
            </w:pPr>
            <w:r w:rsidRPr="00A71375">
              <w:rPr>
                <w:rFonts w:cs="Arial"/>
                <w:lang w:bidi="ru-RU"/>
              </w:rPr>
              <w:t>Анализ блокировок SQL Server</w:t>
            </w:r>
          </w:p>
        </w:tc>
        <w:tc>
          <w:tcPr>
            <w:tcW w:w="4428" w:type="dxa"/>
            <w:shd w:val="clear" w:color="auto" w:fill="auto"/>
          </w:tcPr>
          <w:p w14:paraId="70D56264" w14:textId="77777777" w:rsidR="000337F6" w:rsidRPr="00A71375" w:rsidRDefault="000337F6">
            <w:pPr>
              <w:rPr>
                <w:rFonts w:cs="Arial"/>
              </w:rPr>
            </w:pPr>
            <w:r w:rsidRPr="00A71375">
              <w:rPr>
                <w:rFonts w:cs="Arial"/>
                <w:lang w:bidi="ru-RU"/>
              </w:rPr>
              <w:t>Microsoft.SQLServer.2008.DBEngine</w:t>
            </w:r>
          </w:p>
          <w:p w14:paraId="452C8020" w14:textId="77777777" w:rsidR="006141BE" w:rsidRPr="00A71375" w:rsidRDefault="006141BE">
            <w:pPr>
              <w:rPr>
                <w:rFonts w:cs="Arial"/>
              </w:rPr>
            </w:pPr>
            <w:r w:rsidRPr="00A71375">
              <w:rPr>
                <w:rFonts w:cs="Arial"/>
                <w:lang w:bidi="ru-RU"/>
              </w:rPr>
              <w:t>Microsoft.SQLServer.2012.DBEngine</w:t>
            </w:r>
          </w:p>
        </w:tc>
        <w:tc>
          <w:tcPr>
            <w:tcW w:w="4428" w:type="dxa"/>
            <w:shd w:val="clear" w:color="auto" w:fill="auto"/>
          </w:tcPr>
          <w:p w14:paraId="573C37BF" w14:textId="77777777" w:rsidR="000337F6" w:rsidRPr="00A71375" w:rsidRDefault="000337F6">
            <w:pPr>
              <w:rPr>
                <w:rFonts w:cs="Arial"/>
              </w:rPr>
            </w:pPr>
            <w:r w:rsidRPr="00A71375">
              <w:rPr>
                <w:rFonts w:cs="Arial"/>
                <w:lang w:bidi="ru-RU"/>
              </w:rPr>
              <w:t>Если передаваемые объекты имеют тип «Компонент SQL Server Database Engine», то выводится диаграмма с элементом производительности «Число взаимоблокировок в секунду».</w:t>
            </w:r>
          </w:p>
        </w:tc>
      </w:tr>
      <w:tr w:rsidR="000337F6" w:rsidRPr="00A71375" w14:paraId="53763614" w14:textId="77777777" w:rsidTr="000337F6">
        <w:tc>
          <w:tcPr>
            <w:tcW w:w="4428" w:type="dxa"/>
            <w:shd w:val="clear" w:color="auto" w:fill="auto"/>
          </w:tcPr>
          <w:p w14:paraId="1D9CBFA2" w14:textId="77777777" w:rsidR="000337F6" w:rsidRPr="00A71375" w:rsidRDefault="000337F6">
            <w:pPr>
              <w:rPr>
                <w:rFonts w:cs="Arial"/>
              </w:rPr>
            </w:pPr>
            <w:r w:rsidRPr="00A71375">
              <w:rPr>
                <w:rFonts w:cs="Arial"/>
                <w:lang w:bidi="ru-RU"/>
              </w:rPr>
              <w:t>Пакет обновления SQL Server</w:t>
            </w:r>
          </w:p>
        </w:tc>
        <w:tc>
          <w:tcPr>
            <w:tcW w:w="4428" w:type="dxa"/>
            <w:shd w:val="clear" w:color="auto" w:fill="auto"/>
          </w:tcPr>
          <w:p w14:paraId="6F2F0BE2" w14:textId="77777777" w:rsidR="000337F6" w:rsidRPr="00A71375" w:rsidRDefault="000337F6">
            <w:pPr>
              <w:rPr>
                <w:rFonts w:cs="Arial"/>
              </w:rPr>
            </w:pPr>
            <w:r w:rsidRPr="00A71375">
              <w:rPr>
                <w:rFonts w:cs="Arial"/>
                <w:lang w:bidi="ru-RU"/>
              </w:rPr>
              <w:t>Microsoft.SQLServer.2008.DBEngine</w:t>
            </w:r>
          </w:p>
          <w:p w14:paraId="7AE7CD57" w14:textId="77777777" w:rsidR="006141BE" w:rsidRPr="00A71375" w:rsidRDefault="006141BE">
            <w:pPr>
              <w:rPr>
                <w:rFonts w:cs="Arial"/>
              </w:rPr>
            </w:pPr>
            <w:r w:rsidRPr="00A71375">
              <w:rPr>
                <w:rFonts w:cs="Arial"/>
                <w:lang w:bidi="ru-RU"/>
              </w:rPr>
              <w:t>Microsoft.SQLServer.2012.DBEngine</w:t>
            </w:r>
          </w:p>
        </w:tc>
        <w:tc>
          <w:tcPr>
            <w:tcW w:w="4428" w:type="dxa"/>
            <w:shd w:val="clear" w:color="auto" w:fill="auto"/>
          </w:tcPr>
          <w:p w14:paraId="29BD86B5" w14:textId="77777777" w:rsidR="000337F6" w:rsidRPr="00A71375" w:rsidRDefault="000337F6">
            <w:pPr>
              <w:rPr>
                <w:rFonts w:cs="Arial"/>
              </w:rPr>
            </w:pPr>
            <w:r w:rsidRPr="00A71375">
              <w:rPr>
                <w:rFonts w:cs="Arial"/>
                <w:lang w:bidi="ru-RU"/>
              </w:rPr>
              <w:t>Если передаваемые объекты имеют тип «Компонент SQL Server Database Engine» или «ServicePackVersion», то выводятся следующие обнаруженные свойства.</w:t>
            </w:r>
          </w:p>
          <w:p w14:paraId="66E58A38"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Версия пакета обновления</w:t>
            </w:r>
          </w:p>
          <w:p w14:paraId="0EF47697"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Версия</w:t>
            </w:r>
          </w:p>
        </w:tc>
      </w:tr>
      <w:tr w:rsidR="000337F6" w:rsidRPr="00A71375" w14:paraId="4ACB9A37" w14:textId="77777777" w:rsidTr="000337F6">
        <w:tc>
          <w:tcPr>
            <w:tcW w:w="4428" w:type="dxa"/>
            <w:shd w:val="clear" w:color="auto" w:fill="auto"/>
          </w:tcPr>
          <w:p w14:paraId="79057215" w14:textId="77777777" w:rsidR="000337F6" w:rsidRPr="00A71375" w:rsidRDefault="000337F6">
            <w:pPr>
              <w:rPr>
                <w:rFonts w:cs="Arial"/>
              </w:rPr>
            </w:pPr>
            <w:r w:rsidRPr="00A71375">
              <w:rPr>
                <w:rFonts w:cs="Arial"/>
                <w:lang w:bidi="ru-RU"/>
              </w:rPr>
              <w:t xml:space="preserve">Активность пользователей SQL </w:t>
            </w:r>
          </w:p>
        </w:tc>
        <w:tc>
          <w:tcPr>
            <w:tcW w:w="4428" w:type="dxa"/>
            <w:shd w:val="clear" w:color="auto" w:fill="auto"/>
          </w:tcPr>
          <w:p w14:paraId="6BC54979" w14:textId="77777777" w:rsidR="000337F6" w:rsidRPr="00A71375" w:rsidRDefault="000337F6">
            <w:pPr>
              <w:rPr>
                <w:rFonts w:cs="Arial"/>
              </w:rPr>
            </w:pPr>
            <w:r w:rsidRPr="00A71375">
              <w:rPr>
                <w:rFonts w:cs="Arial"/>
                <w:lang w:bidi="ru-RU"/>
              </w:rPr>
              <w:t>Microsoft.SQLServer.2008.DBEngine</w:t>
            </w:r>
          </w:p>
          <w:p w14:paraId="0AA0896B" w14:textId="77777777" w:rsidR="006141BE" w:rsidRPr="00A71375" w:rsidRDefault="006141BE">
            <w:pPr>
              <w:rPr>
                <w:rFonts w:cs="Arial"/>
              </w:rPr>
            </w:pPr>
            <w:r w:rsidRPr="00A71375">
              <w:rPr>
                <w:rFonts w:cs="Arial"/>
                <w:lang w:bidi="ru-RU"/>
              </w:rPr>
              <w:t>Microsoft.SQLServer.2012.DBEngine</w:t>
            </w:r>
          </w:p>
        </w:tc>
        <w:tc>
          <w:tcPr>
            <w:tcW w:w="4428" w:type="dxa"/>
            <w:shd w:val="clear" w:color="auto" w:fill="auto"/>
          </w:tcPr>
          <w:p w14:paraId="4BC4750F" w14:textId="77777777" w:rsidR="000337F6" w:rsidRPr="00A71375" w:rsidRDefault="000337F6">
            <w:pPr>
              <w:rPr>
                <w:rFonts w:cs="Arial"/>
              </w:rPr>
            </w:pPr>
            <w:r w:rsidRPr="00A71375">
              <w:rPr>
                <w:rFonts w:cs="Arial"/>
                <w:lang w:bidi="ru-RU"/>
              </w:rPr>
              <w:t>Для каждого выбранного объекта выводится диаграмма, содержащая элемент производительности «Входов в секунду». Данные группируются по дням месяца.</w:t>
            </w:r>
          </w:p>
        </w:tc>
      </w:tr>
      <w:tr w:rsidR="000337F6" w:rsidRPr="00A71375" w14:paraId="0E29257B" w14:textId="77777777" w:rsidTr="000337F6">
        <w:tc>
          <w:tcPr>
            <w:tcW w:w="4428" w:type="dxa"/>
            <w:shd w:val="clear" w:color="auto" w:fill="auto"/>
          </w:tcPr>
          <w:p w14:paraId="7FE7FAAE" w14:textId="77777777" w:rsidR="000337F6" w:rsidRPr="00A71375" w:rsidRDefault="000337F6">
            <w:pPr>
              <w:rPr>
                <w:rFonts w:cs="Arial"/>
              </w:rPr>
            </w:pPr>
            <w:r w:rsidRPr="00A71375">
              <w:rPr>
                <w:rFonts w:cs="Arial"/>
                <w:lang w:bidi="ru-RU"/>
              </w:rPr>
              <w:t>5 основных баз данных с взаимоблокировкой</w:t>
            </w:r>
          </w:p>
        </w:tc>
        <w:tc>
          <w:tcPr>
            <w:tcW w:w="4428" w:type="dxa"/>
            <w:shd w:val="clear" w:color="auto" w:fill="auto"/>
          </w:tcPr>
          <w:p w14:paraId="7C62BED7" w14:textId="77777777" w:rsidR="000337F6" w:rsidRPr="00A71375" w:rsidRDefault="000337F6">
            <w:pPr>
              <w:rPr>
                <w:rFonts w:cs="Arial"/>
              </w:rPr>
            </w:pPr>
            <w:r w:rsidRPr="00A71375">
              <w:rPr>
                <w:rFonts w:cs="Arial"/>
                <w:lang w:bidi="ru-RU"/>
              </w:rPr>
              <w:t>Microsoft.SQLServer.2008.DBEngine</w:t>
            </w:r>
          </w:p>
          <w:p w14:paraId="734033BE" w14:textId="77777777" w:rsidR="006141BE" w:rsidRPr="00A71375" w:rsidRDefault="006141BE">
            <w:pPr>
              <w:rPr>
                <w:rFonts w:cs="Arial"/>
              </w:rPr>
            </w:pPr>
            <w:r w:rsidRPr="00A71375">
              <w:rPr>
                <w:rFonts w:cs="Arial"/>
                <w:lang w:bidi="ru-RU"/>
              </w:rPr>
              <w:t>Microsoft.SQLServer.2012.DBEngine</w:t>
            </w:r>
          </w:p>
        </w:tc>
        <w:tc>
          <w:tcPr>
            <w:tcW w:w="4428" w:type="dxa"/>
            <w:shd w:val="clear" w:color="auto" w:fill="auto"/>
          </w:tcPr>
          <w:p w14:paraId="010DEC26" w14:textId="77777777" w:rsidR="000337F6" w:rsidRPr="00A71375" w:rsidRDefault="000337F6">
            <w:pPr>
              <w:rPr>
                <w:rFonts w:cs="Arial"/>
              </w:rPr>
            </w:pPr>
            <w:r w:rsidRPr="00A71375">
              <w:rPr>
                <w:rFonts w:cs="Arial"/>
                <w:lang w:bidi="ru-RU"/>
              </w:rPr>
              <w:t>Выводит диаграмму, содержащую пять основных баз данных с взаимоблокировками и таблицу с подробным описанием баз данных и значений их счетчиков.</w:t>
            </w:r>
          </w:p>
        </w:tc>
      </w:tr>
      <w:tr w:rsidR="000337F6" w:rsidRPr="00A71375" w14:paraId="4AEB1C2B" w14:textId="77777777" w:rsidTr="000337F6">
        <w:tc>
          <w:tcPr>
            <w:tcW w:w="4428" w:type="dxa"/>
            <w:shd w:val="clear" w:color="auto" w:fill="auto"/>
          </w:tcPr>
          <w:p w14:paraId="5B8F9196" w14:textId="77777777" w:rsidR="000337F6" w:rsidRPr="00A71375" w:rsidRDefault="000337F6">
            <w:pPr>
              <w:rPr>
                <w:rFonts w:cs="Arial"/>
              </w:rPr>
            </w:pPr>
            <w:r w:rsidRPr="00A71375">
              <w:rPr>
                <w:rFonts w:cs="Arial"/>
                <w:lang w:bidi="ru-RU"/>
              </w:rPr>
              <w:t>Соединения пользователей за день</w:t>
            </w:r>
          </w:p>
        </w:tc>
        <w:tc>
          <w:tcPr>
            <w:tcW w:w="4428" w:type="dxa"/>
            <w:shd w:val="clear" w:color="auto" w:fill="auto"/>
          </w:tcPr>
          <w:p w14:paraId="47BDE98C" w14:textId="77777777" w:rsidR="000337F6" w:rsidRPr="00A71375" w:rsidRDefault="000337F6">
            <w:pPr>
              <w:rPr>
                <w:rFonts w:cs="Arial"/>
              </w:rPr>
            </w:pPr>
            <w:r w:rsidRPr="00A71375">
              <w:rPr>
                <w:rFonts w:cs="Arial"/>
                <w:lang w:bidi="ru-RU"/>
              </w:rPr>
              <w:t>Microsoft.SQLServer.2008.DBEngine</w:t>
            </w:r>
          </w:p>
          <w:p w14:paraId="5BB57D4B" w14:textId="77777777" w:rsidR="006141BE" w:rsidRPr="00A71375" w:rsidRDefault="006141BE">
            <w:pPr>
              <w:rPr>
                <w:rFonts w:cs="Arial"/>
              </w:rPr>
            </w:pPr>
            <w:r w:rsidRPr="00A71375">
              <w:rPr>
                <w:rFonts w:cs="Arial"/>
                <w:lang w:bidi="ru-RU"/>
              </w:rPr>
              <w:t>Microsoft.SQLServer.2012.DBEngine</w:t>
            </w:r>
          </w:p>
        </w:tc>
        <w:tc>
          <w:tcPr>
            <w:tcW w:w="4428" w:type="dxa"/>
            <w:shd w:val="clear" w:color="auto" w:fill="auto"/>
          </w:tcPr>
          <w:p w14:paraId="5C94937D" w14:textId="77777777" w:rsidR="000337F6" w:rsidRPr="00A71375" w:rsidRDefault="000337F6">
            <w:pPr>
              <w:rPr>
                <w:rFonts w:cs="Arial"/>
              </w:rPr>
            </w:pPr>
            <w:r w:rsidRPr="00A71375">
              <w:rPr>
                <w:rFonts w:cs="Arial"/>
                <w:lang w:bidi="ru-RU"/>
              </w:rPr>
              <w:t>Если передаваемые объекты имеют тип «Компонент SQL Server Database Engine», то выводится диаграмма для каждого выбранного объекта с элементом производительности «Соединения пользователей SQL Server».</w:t>
            </w:r>
          </w:p>
        </w:tc>
      </w:tr>
      <w:tr w:rsidR="000337F6" w:rsidRPr="00A71375" w14:paraId="47816C4B" w14:textId="77777777" w:rsidTr="000337F6">
        <w:tc>
          <w:tcPr>
            <w:tcW w:w="4428" w:type="dxa"/>
            <w:shd w:val="clear" w:color="auto" w:fill="auto"/>
          </w:tcPr>
          <w:p w14:paraId="38A47DD4" w14:textId="77777777" w:rsidR="000337F6" w:rsidRPr="00A71375" w:rsidRDefault="000337F6">
            <w:pPr>
              <w:rPr>
                <w:rFonts w:cs="Arial"/>
              </w:rPr>
            </w:pPr>
            <w:r w:rsidRPr="00A71375">
              <w:rPr>
                <w:rFonts w:cs="Arial"/>
                <w:lang w:bidi="ru-RU"/>
              </w:rPr>
              <w:t>Соединения пользователей в часы максимальной нагрузки</w:t>
            </w:r>
          </w:p>
        </w:tc>
        <w:tc>
          <w:tcPr>
            <w:tcW w:w="4428" w:type="dxa"/>
            <w:shd w:val="clear" w:color="auto" w:fill="auto"/>
          </w:tcPr>
          <w:p w14:paraId="47939F3A" w14:textId="77777777" w:rsidR="000337F6" w:rsidRPr="00A71375" w:rsidRDefault="000337F6">
            <w:pPr>
              <w:rPr>
                <w:rFonts w:cs="Arial"/>
              </w:rPr>
            </w:pPr>
            <w:r w:rsidRPr="00A71375">
              <w:rPr>
                <w:rFonts w:cs="Arial"/>
                <w:lang w:bidi="ru-RU"/>
              </w:rPr>
              <w:t>Microsoft.SQLServer.2008.DBEngine</w:t>
            </w:r>
          </w:p>
          <w:p w14:paraId="05506225" w14:textId="77777777" w:rsidR="006141BE" w:rsidRPr="00A71375" w:rsidRDefault="006141BE">
            <w:pPr>
              <w:rPr>
                <w:rFonts w:cs="Arial"/>
              </w:rPr>
            </w:pPr>
            <w:r w:rsidRPr="00A71375">
              <w:rPr>
                <w:rFonts w:cs="Arial"/>
                <w:lang w:bidi="ru-RU"/>
              </w:rPr>
              <w:t>Microsoft.SQLServer.2012.DBEngine</w:t>
            </w:r>
          </w:p>
        </w:tc>
        <w:tc>
          <w:tcPr>
            <w:tcW w:w="4428" w:type="dxa"/>
            <w:shd w:val="clear" w:color="auto" w:fill="auto"/>
          </w:tcPr>
          <w:p w14:paraId="77D1D265" w14:textId="77777777" w:rsidR="000337F6" w:rsidRPr="00A71375" w:rsidRDefault="000337F6">
            <w:pPr>
              <w:rPr>
                <w:rFonts w:cs="Arial"/>
              </w:rPr>
            </w:pPr>
            <w:r w:rsidRPr="00A71375">
              <w:rPr>
                <w:rFonts w:cs="Arial"/>
                <w:lang w:bidi="ru-RU"/>
              </w:rPr>
              <w:t>Если передаваемые объекты имеют тип «Компонент SQL Server Database Engine», то выводится диаграмма для каждого выбранного объекта с элементом производительности «Соединения пользователей SQL Server». Данные группируются по дням месяца.</w:t>
            </w:r>
          </w:p>
        </w:tc>
      </w:tr>
    </w:tbl>
    <w:p w14:paraId="4B245FF9" w14:textId="77777777" w:rsidR="000337F6" w:rsidRPr="00A71375" w:rsidRDefault="000337F6">
      <w:pPr>
        <w:pStyle w:val="TableSpacing"/>
        <w:rPr>
          <w:rFonts w:cs="Arial"/>
        </w:rPr>
      </w:pPr>
    </w:p>
    <w:p w14:paraId="4D82AE6B" w14:textId="7D32E723" w:rsidR="000337F6" w:rsidRPr="00A71375" w:rsidRDefault="000337F6" w:rsidP="005023C8">
      <w:pPr>
        <w:pStyle w:val="Heading2"/>
        <w:rPr>
          <w:rFonts w:cs="Arial"/>
        </w:rPr>
      </w:pPr>
      <w:bookmarkStart w:id="82" w:name="_Toc469573087"/>
      <w:r w:rsidRPr="00A71375">
        <w:rPr>
          <w:rFonts w:cs="Arial"/>
          <w:lang w:bidi="ru-RU"/>
        </w:rPr>
        <w:t>Информационные отчеты о тенденциях</w:t>
      </w:r>
      <w:bookmarkEnd w:id="82"/>
    </w:p>
    <w:p w14:paraId="296A2C58" w14:textId="77777777" w:rsidR="000337F6" w:rsidRPr="00A71375"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213"/>
        <w:gridCol w:w="3817"/>
        <w:gridCol w:w="2580"/>
      </w:tblGrid>
      <w:tr w:rsidR="000337F6" w:rsidRPr="00A71375" w14:paraId="6A401FF5" w14:textId="77777777" w:rsidTr="004D7E01">
        <w:trPr>
          <w:tblHeader/>
        </w:trPr>
        <w:tc>
          <w:tcPr>
            <w:tcW w:w="2342"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933EDE7" w14:textId="77777777" w:rsidR="000337F6" w:rsidRPr="00A71375" w:rsidRDefault="000337F6" w:rsidP="000337F6">
            <w:pPr>
              <w:keepNext/>
              <w:rPr>
                <w:rFonts w:cs="Arial"/>
                <w:b/>
                <w:sz w:val="18"/>
                <w:szCs w:val="18"/>
              </w:rPr>
            </w:pPr>
            <w:r w:rsidRPr="00A71375">
              <w:rPr>
                <w:rFonts w:cs="Arial"/>
                <w:b/>
                <w:sz w:val="18"/>
                <w:szCs w:val="18"/>
                <w:lang w:bidi="ru-RU"/>
              </w:rPr>
              <w:t>Отчет</w:t>
            </w:r>
          </w:p>
        </w:tc>
        <w:tc>
          <w:tcPr>
            <w:tcW w:w="3849"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083AB121" w14:textId="77777777" w:rsidR="000337F6" w:rsidRPr="00A71375" w:rsidRDefault="000337F6" w:rsidP="000337F6">
            <w:pPr>
              <w:keepNext/>
              <w:rPr>
                <w:rFonts w:cs="Arial"/>
                <w:b/>
                <w:sz w:val="18"/>
                <w:szCs w:val="18"/>
              </w:rPr>
            </w:pPr>
            <w:r w:rsidRPr="00A71375">
              <w:rPr>
                <w:rFonts w:cs="Arial"/>
                <w:b/>
                <w:sz w:val="18"/>
                <w:szCs w:val="18"/>
                <w:lang w:bidi="ru-RU"/>
              </w:rPr>
              <w:t>Class</w:t>
            </w:r>
          </w:p>
        </w:tc>
        <w:tc>
          <w:tcPr>
            <w:tcW w:w="2621"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4EA9FC47" w14:textId="77777777" w:rsidR="000337F6" w:rsidRPr="00A71375" w:rsidRDefault="000337F6" w:rsidP="000337F6">
            <w:pPr>
              <w:keepNext/>
              <w:rPr>
                <w:rFonts w:cs="Arial"/>
                <w:b/>
                <w:sz w:val="18"/>
                <w:szCs w:val="18"/>
              </w:rPr>
            </w:pPr>
            <w:r w:rsidRPr="00A71375">
              <w:rPr>
                <w:rFonts w:cs="Arial"/>
                <w:b/>
                <w:sz w:val="18"/>
                <w:szCs w:val="18"/>
                <w:lang w:bidi="ru-RU"/>
              </w:rPr>
              <w:t>Описание</w:t>
            </w:r>
          </w:p>
        </w:tc>
      </w:tr>
      <w:tr w:rsidR="000337F6" w:rsidRPr="00A71375" w14:paraId="0A52DF0A" w14:textId="77777777" w:rsidTr="004D7E01">
        <w:tc>
          <w:tcPr>
            <w:tcW w:w="2342" w:type="dxa"/>
            <w:shd w:val="clear" w:color="auto" w:fill="auto"/>
          </w:tcPr>
          <w:p w14:paraId="3916F6FC" w14:textId="77777777" w:rsidR="000337F6" w:rsidRPr="00A71375" w:rsidRDefault="000337F6">
            <w:pPr>
              <w:rPr>
                <w:rFonts w:cs="Arial"/>
              </w:rPr>
            </w:pPr>
            <w:r w:rsidRPr="00A71375">
              <w:rPr>
                <w:rFonts w:cs="Arial"/>
                <w:lang w:bidi="ru-RU"/>
              </w:rPr>
              <w:t>Отчет о месте в базе данных SQL</w:t>
            </w:r>
          </w:p>
        </w:tc>
        <w:tc>
          <w:tcPr>
            <w:tcW w:w="3849" w:type="dxa"/>
            <w:shd w:val="clear" w:color="auto" w:fill="auto"/>
          </w:tcPr>
          <w:p w14:paraId="504F5830" w14:textId="77777777" w:rsidR="000337F6" w:rsidRPr="00A71375" w:rsidRDefault="000337F6">
            <w:pPr>
              <w:rPr>
                <w:rFonts w:cs="Arial"/>
              </w:rPr>
            </w:pPr>
            <w:r w:rsidRPr="00A71375">
              <w:rPr>
                <w:rFonts w:cs="Arial"/>
                <w:lang w:bidi="ru-RU"/>
              </w:rPr>
              <w:t>Microsoft.SQLServer.2008.DBEngine</w:t>
            </w:r>
          </w:p>
          <w:p w14:paraId="0EF70DEB" w14:textId="77777777" w:rsidR="006141BE" w:rsidRPr="00A71375" w:rsidRDefault="006141BE">
            <w:pPr>
              <w:rPr>
                <w:rFonts w:cs="Arial"/>
              </w:rPr>
            </w:pPr>
            <w:r w:rsidRPr="00A71375">
              <w:rPr>
                <w:rFonts w:cs="Arial"/>
                <w:lang w:bidi="ru-RU"/>
              </w:rPr>
              <w:t>Microsoft.SQLServer.2012.DBEngine</w:t>
            </w:r>
          </w:p>
        </w:tc>
        <w:tc>
          <w:tcPr>
            <w:tcW w:w="2621" w:type="dxa"/>
            <w:shd w:val="clear" w:color="auto" w:fill="auto"/>
          </w:tcPr>
          <w:p w14:paraId="36DDBA1A" w14:textId="77777777" w:rsidR="000337F6" w:rsidRPr="00A71375" w:rsidRDefault="000337F6">
            <w:pPr>
              <w:rPr>
                <w:rFonts w:cs="Arial"/>
              </w:rPr>
            </w:pPr>
            <w:r w:rsidRPr="00A71375">
              <w:rPr>
                <w:rFonts w:cs="Arial"/>
                <w:lang w:bidi="ru-RU"/>
              </w:rPr>
              <w:t>Если передаваемые объекты имеют тип «База данных SQL» или производный тип, то выводится диаграмма для каждого выбранного объекта со следующими элементами производительности.</w:t>
            </w:r>
          </w:p>
          <w:p w14:paraId="73394717"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Свободное место в базе данных (МБ)</w:t>
            </w:r>
          </w:p>
          <w:p w14:paraId="776940C7"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Свободное место в базе данных (%)</w:t>
            </w:r>
          </w:p>
          <w:p w14:paraId="1BE70336"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Место в базе данных (МБ)</w:t>
            </w:r>
          </w:p>
          <w:p w14:paraId="0872FE45"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Свободное место в журнале транзакций (МБ)</w:t>
            </w:r>
          </w:p>
          <w:p w14:paraId="3E9153C4"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Свободное место в журнале транзакций (%)</w:t>
            </w:r>
          </w:p>
          <w:p w14:paraId="6847509B" w14:textId="77777777" w:rsidR="000337F6" w:rsidRPr="00A71375" w:rsidRDefault="000337F6" w:rsidP="000337F6">
            <w:pPr>
              <w:pStyle w:val="BulletedList1"/>
              <w:numPr>
                <w:ilvl w:val="0"/>
                <w:numId w:val="0"/>
              </w:numPr>
              <w:tabs>
                <w:tab w:val="left" w:pos="360"/>
              </w:tabs>
              <w:spacing w:line="260" w:lineRule="exact"/>
              <w:ind w:left="360" w:hanging="360"/>
              <w:rPr>
                <w:rFonts w:cs="Arial"/>
              </w:rPr>
            </w:pPr>
            <w:r w:rsidRPr="00A71375">
              <w:rPr>
                <w:rFonts w:cs="Arial"/>
                <w:b/>
                <w:lang w:bidi="ru-RU"/>
              </w:rPr>
              <w:t>•</w:t>
            </w:r>
            <w:r w:rsidRPr="00A71375">
              <w:rPr>
                <w:rFonts w:cs="Arial"/>
                <w:b/>
                <w:lang w:bidi="ru-RU"/>
              </w:rPr>
              <w:tab/>
            </w:r>
            <w:r w:rsidRPr="00A71375">
              <w:rPr>
                <w:rFonts w:cs="Arial"/>
                <w:lang w:bidi="ru-RU"/>
              </w:rPr>
              <w:t>Место в журнале транзакций (МБ)</w:t>
            </w:r>
          </w:p>
          <w:p w14:paraId="12EC3250" w14:textId="77777777" w:rsidR="000337F6" w:rsidRPr="00A71375" w:rsidRDefault="000337F6">
            <w:pPr>
              <w:rPr>
                <w:rFonts w:cs="Arial"/>
              </w:rPr>
            </w:pPr>
            <w:r w:rsidRPr="00A71375">
              <w:rPr>
                <w:rFonts w:cs="Arial"/>
                <w:lang w:bidi="ru-RU"/>
              </w:rPr>
              <w:t>Данные группируются по дням месяца.</w:t>
            </w:r>
          </w:p>
        </w:tc>
      </w:tr>
    </w:tbl>
    <w:p w14:paraId="28432A0C" w14:textId="6564C333" w:rsidR="007B4244" w:rsidRPr="00A71375" w:rsidRDefault="00365338" w:rsidP="005023C8">
      <w:pPr>
        <w:pStyle w:val="Heading1"/>
        <w:rPr>
          <w:rFonts w:cs="Arial"/>
        </w:rPr>
      </w:pPr>
      <w:bookmarkStart w:id="83" w:name="AlwaysOnAppendix"/>
      <w:r w:rsidRPr="00A71375">
        <w:rPr>
          <w:rFonts w:cs="Arial"/>
          <w:lang w:bidi="ru-RU"/>
        </w:rPr>
        <w:br w:type="page"/>
      </w:r>
      <w:bookmarkStart w:id="84" w:name="_Toc469573088"/>
      <w:r w:rsidR="007B4244" w:rsidRPr="00A71375">
        <w:rPr>
          <w:rFonts w:cs="Arial"/>
          <w:lang w:bidi="ru-RU"/>
        </w:rPr>
        <w:t>Приложение. Содержимое пакета управления зеркальным отображением</w:t>
      </w:r>
      <w:bookmarkEnd w:id="84"/>
    </w:p>
    <w:p w14:paraId="32B74A69" w14:textId="77777777" w:rsidR="00A832A6" w:rsidRPr="00A71375" w:rsidRDefault="00A832A6" w:rsidP="00A832A6">
      <w:pPr>
        <w:spacing w:after="0" w:line="240" w:lineRule="auto"/>
        <w:rPr>
          <w:rFonts w:cs="Arial"/>
          <w:sz w:val="18"/>
        </w:rPr>
      </w:pPr>
      <w:r w:rsidRPr="00A71375">
        <w:rPr>
          <w:rFonts w:eastAsia="Calibri" w:cs="Arial"/>
          <w:b/>
          <w:color w:val="000000"/>
          <w:sz w:val="28"/>
          <w:lang w:bidi="ru-RU"/>
        </w:rPr>
        <w:t>Зеркальная база данных SQL Server 2008/2012</w:t>
      </w:r>
    </w:p>
    <w:p w14:paraId="3CAE6AF2" w14:textId="77777777" w:rsidR="00DC39A4" w:rsidRPr="00A71375" w:rsidRDefault="00A832A6" w:rsidP="00926594">
      <w:pPr>
        <w:spacing w:after="0" w:line="240" w:lineRule="auto"/>
        <w:rPr>
          <w:rFonts w:eastAsia="Calibri" w:cs="Arial"/>
          <w:color w:val="000000"/>
        </w:rPr>
      </w:pPr>
      <w:r w:rsidRPr="00A71375">
        <w:rPr>
          <w:rFonts w:eastAsia="Calibri" w:cs="Arial"/>
          <w:color w:val="000000"/>
          <w:lang w:bidi="ru-RU"/>
        </w:rPr>
        <w:t>Зеркально отображаемая база данных Microsoft SQL Server 2008</w:t>
      </w:r>
    </w:p>
    <w:p w14:paraId="0A49A6BA" w14:textId="77777777" w:rsidR="00A832A6" w:rsidRPr="00A71375" w:rsidRDefault="00A832A6" w:rsidP="00926594">
      <w:pPr>
        <w:spacing w:after="0" w:line="240" w:lineRule="auto"/>
        <w:rPr>
          <w:rFonts w:cs="Arial"/>
          <w:sz w:val="18"/>
        </w:rPr>
      </w:pPr>
    </w:p>
    <w:p w14:paraId="468DD4C2" w14:textId="12A6A4EB" w:rsidR="00926594" w:rsidRPr="00A71375" w:rsidRDefault="00926594" w:rsidP="00926594">
      <w:pPr>
        <w:spacing w:after="0" w:line="240" w:lineRule="auto"/>
        <w:rPr>
          <w:rFonts w:cs="Arial"/>
          <w:sz w:val="18"/>
        </w:rPr>
      </w:pPr>
      <w:r w:rsidRPr="00A71375">
        <w:rPr>
          <w:rFonts w:eastAsia="Calibri" w:cs="Arial"/>
          <w:b/>
          <w:color w:val="000000"/>
          <w:sz w:val="24"/>
          <w:lang w:bidi="ru-RU"/>
        </w:rPr>
        <w:t>Зеркальная база данных SQL Server 2008/2012 — обнаружения</w:t>
      </w:r>
    </w:p>
    <w:p w14:paraId="4A27F03E" w14:textId="77777777" w:rsidR="00926594" w:rsidRPr="00A71375" w:rsidRDefault="00926594" w:rsidP="00926594">
      <w:pPr>
        <w:spacing w:after="0" w:line="240" w:lineRule="auto"/>
        <w:rPr>
          <w:rFonts w:cs="Arial"/>
          <w:sz w:val="18"/>
        </w:rPr>
      </w:pPr>
      <w:r w:rsidRPr="00A71375">
        <w:rPr>
          <w:rFonts w:eastAsia="Calibri" w:cs="Arial"/>
          <w:b/>
          <w:color w:val="6495ED"/>
          <w:lang w:bidi="ru-RU"/>
        </w:rPr>
        <w:t>Обнаружение зеркально отображаемых баз данных для компонента Database Engine</w:t>
      </w:r>
    </w:p>
    <w:p w14:paraId="79384539" w14:textId="77777777" w:rsidR="00926594" w:rsidRPr="00A71375" w:rsidRDefault="00926594" w:rsidP="00926594">
      <w:pPr>
        <w:spacing w:after="0" w:line="240" w:lineRule="auto"/>
        <w:rPr>
          <w:rFonts w:cs="Arial"/>
          <w:sz w:val="18"/>
        </w:rPr>
      </w:pPr>
      <w:r w:rsidRPr="00A71375">
        <w:rPr>
          <w:rFonts w:eastAsia="Calibri" w:cs="Arial"/>
          <w:color w:val="000000"/>
          <w:lang w:bidi="ru-RU"/>
        </w:rPr>
        <w:t>В этой операции обнаружения объектов выполняется обнаружение всех зеркально отображаемых баз данных, запущенных для заданного экземпляра компонента SQL Server 2008/2012 DB Engine. По умолчанию обнаружению и мониторингу подлежат все зеркально отображаемые базы данных. Эту операцию обнаружения можно переопределить с помощью списка исключений, чтобы исключить одну или несколько баз данных из процесса обнаружения. В этом списке указываются имена баз данных с разделителями-запятыми или символом подстановки *, если нужно исключить все базы данных.</w:t>
      </w:r>
    </w:p>
    <w:tbl>
      <w:tblPr>
        <w:tblW w:w="0" w:type="auto"/>
        <w:tblCellMar>
          <w:left w:w="0" w:type="dxa"/>
          <w:right w:w="0" w:type="dxa"/>
        </w:tblCellMar>
        <w:tblLook w:val="04A0" w:firstRow="1" w:lastRow="0" w:firstColumn="1" w:lastColumn="0" w:noHBand="0" w:noVBand="1"/>
      </w:tblPr>
      <w:tblGrid>
        <w:gridCol w:w="39"/>
        <w:gridCol w:w="8497"/>
        <w:gridCol w:w="104"/>
      </w:tblGrid>
      <w:tr w:rsidR="00926594" w:rsidRPr="00A71375" w14:paraId="787B88F4" w14:textId="77777777" w:rsidTr="00B359C3">
        <w:trPr>
          <w:trHeight w:val="54"/>
        </w:trPr>
        <w:tc>
          <w:tcPr>
            <w:tcW w:w="54" w:type="dxa"/>
          </w:tcPr>
          <w:p w14:paraId="7EC49F94" w14:textId="77777777" w:rsidR="00926594" w:rsidRPr="00A71375" w:rsidRDefault="00926594" w:rsidP="00B359C3">
            <w:pPr>
              <w:pStyle w:val="EmptyCellLayoutStyle"/>
              <w:spacing w:after="0" w:line="240" w:lineRule="auto"/>
              <w:rPr>
                <w:rFonts w:ascii="Arial" w:hAnsi="Arial" w:cs="Arial"/>
                <w:sz w:val="4"/>
              </w:rPr>
            </w:pPr>
          </w:p>
        </w:tc>
        <w:tc>
          <w:tcPr>
            <w:tcW w:w="10395" w:type="dxa"/>
          </w:tcPr>
          <w:p w14:paraId="582AE4FA" w14:textId="77777777" w:rsidR="00926594" w:rsidRPr="00A71375" w:rsidRDefault="00926594" w:rsidP="00B359C3">
            <w:pPr>
              <w:pStyle w:val="EmptyCellLayoutStyle"/>
              <w:spacing w:after="0" w:line="240" w:lineRule="auto"/>
              <w:rPr>
                <w:rFonts w:ascii="Arial" w:hAnsi="Arial" w:cs="Arial"/>
                <w:sz w:val="4"/>
              </w:rPr>
            </w:pPr>
          </w:p>
        </w:tc>
        <w:tc>
          <w:tcPr>
            <w:tcW w:w="149" w:type="dxa"/>
          </w:tcPr>
          <w:p w14:paraId="009F4089" w14:textId="77777777" w:rsidR="00926594" w:rsidRPr="00A71375" w:rsidRDefault="00926594" w:rsidP="00B359C3">
            <w:pPr>
              <w:pStyle w:val="EmptyCellLayoutStyle"/>
              <w:spacing w:after="0" w:line="240" w:lineRule="auto"/>
              <w:rPr>
                <w:rFonts w:ascii="Arial" w:hAnsi="Arial" w:cs="Arial"/>
                <w:sz w:val="4"/>
              </w:rPr>
            </w:pPr>
          </w:p>
        </w:tc>
      </w:tr>
      <w:tr w:rsidR="00926594" w:rsidRPr="00A71375" w14:paraId="56A2BE22" w14:textId="77777777" w:rsidTr="00B359C3">
        <w:tc>
          <w:tcPr>
            <w:tcW w:w="54" w:type="dxa"/>
          </w:tcPr>
          <w:p w14:paraId="3641F9E5" w14:textId="77777777" w:rsidR="00926594" w:rsidRPr="00A71375" w:rsidRDefault="00926594" w:rsidP="00B359C3">
            <w:pPr>
              <w:pStyle w:val="EmptyCellLayoutStyle"/>
              <w:spacing w:after="0" w:line="240" w:lineRule="auto"/>
              <w:rPr>
                <w:rFonts w:ascii="Arial" w:hAnsi="Arial" w:cs="Arial"/>
                <w:sz w:val="4"/>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6"/>
              <w:gridCol w:w="2756"/>
            </w:tblGrid>
            <w:tr w:rsidR="00926594" w:rsidRPr="00A71375" w14:paraId="1A4FB5A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1C91F2" w14:textId="77777777" w:rsidR="00926594" w:rsidRPr="00A71375" w:rsidRDefault="00926594" w:rsidP="00B359C3">
                  <w:pPr>
                    <w:spacing w:after="0" w:line="240" w:lineRule="auto"/>
                    <w:rPr>
                      <w:rFonts w:cs="Arial"/>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F17BCE5" w14:textId="77777777" w:rsidR="00926594" w:rsidRPr="00A71375" w:rsidRDefault="00926594" w:rsidP="00B359C3">
                  <w:pPr>
                    <w:spacing w:after="0" w:line="240" w:lineRule="auto"/>
                    <w:rPr>
                      <w:rFonts w:cs="Arial"/>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CB657B6" w14:textId="77777777" w:rsidR="00926594" w:rsidRPr="00A71375" w:rsidRDefault="00926594" w:rsidP="00B359C3">
                  <w:pPr>
                    <w:spacing w:after="0" w:line="240" w:lineRule="auto"/>
                    <w:rPr>
                      <w:rFonts w:cs="Arial"/>
                    </w:rPr>
                  </w:pPr>
                  <w:r w:rsidRPr="00A71375">
                    <w:rPr>
                      <w:rFonts w:eastAsia="Calibri" w:cs="Arial"/>
                      <w:b/>
                      <w:color w:val="000000"/>
                      <w:lang w:bidi="ru-RU"/>
                    </w:rPr>
                    <w:t>Значение по умолчанию</w:t>
                  </w:r>
                </w:p>
              </w:tc>
            </w:tr>
            <w:tr w:rsidR="00926594" w:rsidRPr="00A71375" w14:paraId="2A2E884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F803DB" w14:textId="77777777" w:rsidR="00926594" w:rsidRPr="00A71375" w:rsidRDefault="00926594" w:rsidP="00B359C3">
                  <w:pPr>
                    <w:spacing w:after="0" w:line="240" w:lineRule="auto"/>
                    <w:rPr>
                      <w:rFonts w:cs="Arial"/>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B8DA01" w14:textId="77777777" w:rsidR="00926594" w:rsidRPr="00A71375" w:rsidRDefault="00926594" w:rsidP="00B359C3">
                  <w:pPr>
                    <w:spacing w:after="0" w:line="240" w:lineRule="auto"/>
                    <w:rPr>
                      <w:rFonts w:cs="Arial"/>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900C23" w14:textId="77777777" w:rsidR="00926594" w:rsidRPr="00A71375" w:rsidRDefault="00926594" w:rsidP="00B359C3">
                  <w:pPr>
                    <w:spacing w:after="0" w:line="240" w:lineRule="auto"/>
                    <w:rPr>
                      <w:rFonts w:cs="Arial"/>
                    </w:rPr>
                  </w:pPr>
                  <w:r w:rsidRPr="00A71375">
                    <w:rPr>
                      <w:rFonts w:eastAsia="Calibri" w:cs="Arial"/>
                      <w:color w:val="000000"/>
                      <w:lang w:bidi="ru-RU"/>
                    </w:rPr>
                    <w:t>Да</w:t>
                  </w:r>
                </w:p>
              </w:tc>
            </w:tr>
            <w:tr w:rsidR="00926594" w:rsidRPr="00A71375" w14:paraId="3923DAA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2E3B3E" w14:textId="77777777" w:rsidR="00926594" w:rsidRPr="00A71375" w:rsidRDefault="00926594" w:rsidP="00B359C3">
                  <w:pPr>
                    <w:spacing w:after="0" w:line="240" w:lineRule="auto"/>
                    <w:rPr>
                      <w:rFonts w:cs="Arial"/>
                    </w:rPr>
                  </w:pPr>
                  <w:r w:rsidRPr="00A71375">
                    <w:rPr>
                      <w:rFonts w:eastAsia="Calibri" w:cs="Arial"/>
                      <w:color w:val="000000"/>
                      <w:lang w:bidi="ru-RU"/>
                    </w:rPr>
                    <w:t>Список исключений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A3AF9C" w14:textId="77777777" w:rsidR="00926594" w:rsidRPr="00A71375" w:rsidRDefault="00926594" w:rsidP="00B359C3">
                  <w:pPr>
                    <w:spacing w:after="0" w:line="240" w:lineRule="auto"/>
                    <w:rPr>
                      <w:rFonts w:cs="Arial"/>
                    </w:rPr>
                  </w:pPr>
                  <w:r w:rsidRPr="00A71375">
                    <w:rPr>
                      <w:rFonts w:eastAsia="Calibri" w:cs="Arial"/>
                      <w:color w:val="000000"/>
                      <w:lang w:bidi="ru-RU"/>
                    </w:rPr>
                    <w:t>Список содержит имена баз данных с разделителями-запятыми, которые должны быть исключены из процесса обнаружения. Чтобы исключить все экземпляры, воспользуйтесь символом подстановки *.</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94D7B4" w14:textId="77777777" w:rsidR="00926594" w:rsidRPr="00A71375" w:rsidRDefault="00926594" w:rsidP="00B359C3">
                  <w:pPr>
                    <w:spacing w:after="0" w:line="240" w:lineRule="auto"/>
                    <w:rPr>
                      <w:rFonts w:cs="Arial"/>
                    </w:rPr>
                  </w:pPr>
                </w:p>
              </w:tc>
            </w:tr>
            <w:tr w:rsidR="00926594" w:rsidRPr="00A71375" w14:paraId="6667F68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88E0DC" w14:textId="77777777" w:rsidR="00926594" w:rsidRPr="00A71375" w:rsidRDefault="00926594" w:rsidP="00B359C3">
                  <w:pPr>
                    <w:spacing w:after="0" w:line="240" w:lineRule="auto"/>
                    <w:rPr>
                      <w:rFonts w:cs="Arial"/>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2732BC" w14:textId="77777777" w:rsidR="00926594" w:rsidRPr="00A71375" w:rsidRDefault="00926594" w:rsidP="00B359C3">
                  <w:pPr>
                    <w:spacing w:after="0" w:line="240" w:lineRule="auto"/>
                    <w:rPr>
                      <w:rFonts w:cs="Arial"/>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D235D5" w14:textId="77777777" w:rsidR="00926594" w:rsidRPr="00A71375" w:rsidRDefault="00926594" w:rsidP="00B359C3">
                  <w:pPr>
                    <w:spacing w:after="0" w:line="240" w:lineRule="auto"/>
                    <w:rPr>
                      <w:rFonts w:cs="Arial"/>
                    </w:rPr>
                  </w:pPr>
                  <w:r w:rsidRPr="00A71375">
                    <w:rPr>
                      <w:rFonts w:eastAsia="Calibri" w:cs="Arial"/>
                      <w:color w:val="000000"/>
                      <w:lang w:bidi="ru-RU"/>
                    </w:rPr>
                    <w:t>14400</w:t>
                  </w:r>
                </w:p>
              </w:tc>
            </w:tr>
            <w:tr w:rsidR="00926594" w:rsidRPr="00A71375" w14:paraId="4F72164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6A9F0C" w14:textId="77777777" w:rsidR="00926594" w:rsidRPr="00A71375" w:rsidRDefault="00926594" w:rsidP="00B359C3">
                  <w:pPr>
                    <w:spacing w:after="0" w:line="240" w:lineRule="auto"/>
                    <w:rPr>
                      <w:rFonts w:cs="Arial"/>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6453B2" w14:textId="77777777" w:rsidR="00926594" w:rsidRPr="00A71375" w:rsidRDefault="00926594" w:rsidP="00B359C3">
                  <w:pPr>
                    <w:spacing w:after="0" w:line="240" w:lineRule="auto"/>
                    <w:rPr>
                      <w:rFonts w:cs="Arial"/>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EBA051" w14:textId="77777777" w:rsidR="00926594" w:rsidRPr="00A71375" w:rsidRDefault="00926594" w:rsidP="00B359C3">
                  <w:pPr>
                    <w:spacing w:after="0" w:line="240" w:lineRule="auto"/>
                    <w:rPr>
                      <w:rFonts w:cs="Arial"/>
                    </w:rPr>
                  </w:pPr>
                </w:p>
              </w:tc>
            </w:tr>
            <w:tr w:rsidR="00926594" w:rsidRPr="00A71375" w14:paraId="285651E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6CE3766" w14:textId="77777777" w:rsidR="00926594" w:rsidRPr="00A71375" w:rsidRDefault="00926594" w:rsidP="00B359C3">
                  <w:pPr>
                    <w:spacing w:after="0" w:line="240" w:lineRule="auto"/>
                    <w:rPr>
                      <w:rFonts w:cs="Arial"/>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0304370" w14:textId="77777777" w:rsidR="00926594" w:rsidRPr="00A71375" w:rsidRDefault="00926594" w:rsidP="00B359C3">
                  <w:pPr>
                    <w:spacing w:after="0" w:line="240" w:lineRule="auto"/>
                    <w:rPr>
                      <w:rFonts w:cs="Arial"/>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697CB13" w14:textId="77777777" w:rsidR="00926594" w:rsidRPr="00A71375" w:rsidRDefault="00926594" w:rsidP="00B359C3">
                  <w:pPr>
                    <w:spacing w:after="0" w:line="240" w:lineRule="auto"/>
                    <w:rPr>
                      <w:rFonts w:cs="Arial"/>
                    </w:rPr>
                  </w:pPr>
                  <w:r w:rsidRPr="00A71375">
                    <w:rPr>
                      <w:rFonts w:eastAsia="Calibri" w:cs="Arial"/>
                      <w:color w:val="000000"/>
                      <w:lang w:bidi="ru-RU"/>
                    </w:rPr>
                    <w:t>300</w:t>
                  </w:r>
                </w:p>
              </w:tc>
            </w:tr>
          </w:tbl>
          <w:p w14:paraId="1290AEA9" w14:textId="77777777" w:rsidR="00926594" w:rsidRPr="00A71375" w:rsidRDefault="00926594" w:rsidP="00B359C3">
            <w:pPr>
              <w:spacing w:after="0" w:line="240" w:lineRule="auto"/>
              <w:rPr>
                <w:rFonts w:cs="Arial"/>
              </w:rPr>
            </w:pPr>
          </w:p>
        </w:tc>
        <w:tc>
          <w:tcPr>
            <w:tcW w:w="149" w:type="dxa"/>
          </w:tcPr>
          <w:p w14:paraId="53895585" w14:textId="77777777" w:rsidR="00926594" w:rsidRPr="00A71375" w:rsidRDefault="00926594" w:rsidP="00B359C3">
            <w:pPr>
              <w:pStyle w:val="EmptyCellLayoutStyle"/>
              <w:spacing w:after="0" w:line="240" w:lineRule="auto"/>
              <w:rPr>
                <w:rFonts w:ascii="Arial" w:hAnsi="Arial" w:cs="Arial"/>
                <w:sz w:val="4"/>
              </w:rPr>
            </w:pPr>
          </w:p>
        </w:tc>
      </w:tr>
      <w:tr w:rsidR="00926594" w:rsidRPr="00A71375" w14:paraId="061B0FAD" w14:textId="77777777" w:rsidTr="00B359C3">
        <w:trPr>
          <w:trHeight w:val="80"/>
        </w:trPr>
        <w:tc>
          <w:tcPr>
            <w:tcW w:w="54" w:type="dxa"/>
          </w:tcPr>
          <w:p w14:paraId="3C6510FE" w14:textId="77777777" w:rsidR="00926594" w:rsidRPr="00A71375" w:rsidRDefault="00926594" w:rsidP="00B359C3">
            <w:pPr>
              <w:pStyle w:val="EmptyCellLayoutStyle"/>
              <w:spacing w:after="0" w:line="240" w:lineRule="auto"/>
              <w:rPr>
                <w:rFonts w:ascii="Arial" w:hAnsi="Arial" w:cs="Arial"/>
              </w:rPr>
            </w:pPr>
          </w:p>
        </w:tc>
        <w:tc>
          <w:tcPr>
            <w:tcW w:w="10395" w:type="dxa"/>
          </w:tcPr>
          <w:p w14:paraId="0C49B6AB" w14:textId="77777777" w:rsidR="00926594" w:rsidRPr="00A71375" w:rsidRDefault="00926594" w:rsidP="00B359C3">
            <w:pPr>
              <w:pStyle w:val="EmptyCellLayoutStyle"/>
              <w:spacing w:after="0" w:line="240" w:lineRule="auto"/>
              <w:rPr>
                <w:rFonts w:ascii="Arial" w:hAnsi="Arial" w:cs="Arial"/>
              </w:rPr>
            </w:pPr>
          </w:p>
        </w:tc>
        <w:tc>
          <w:tcPr>
            <w:tcW w:w="149" w:type="dxa"/>
          </w:tcPr>
          <w:p w14:paraId="02F18229" w14:textId="77777777" w:rsidR="00926594" w:rsidRPr="00A71375" w:rsidRDefault="00926594" w:rsidP="00B359C3">
            <w:pPr>
              <w:pStyle w:val="EmptyCellLayoutStyle"/>
              <w:spacing w:after="0" w:line="240" w:lineRule="auto"/>
              <w:rPr>
                <w:rFonts w:ascii="Arial" w:hAnsi="Arial" w:cs="Arial"/>
              </w:rPr>
            </w:pPr>
          </w:p>
        </w:tc>
      </w:tr>
    </w:tbl>
    <w:p w14:paraId="2BA04F65" w14:textId="77777777" w:rsidR="00812A98" w:rsidRPr="00A71375" w:rsidRDefault="00812A98" w:rsidP="00926594">
      <w:pPr>
        <w:spacing w:after="0" w:line="240" w:lineRule="auto"/>
        <w:rPr>
          <w:rFonts w:cs="Arial"/>
          <w:sz w:val="18"/>
        </w:rPr>
      </w:pPr>
    </w:p>
    <w:p w14:paraId="263B5938" w14:textId="77777777" w:rsidR="00926594" w:rsidRPr="00A71375" w:rsidRDefault="00926594" w:rsidP="00926594">
      <w:pPr>
        <w:spacing w:after="0" w:line="240" w:lineRule="auto"/>
        <w:rPr>
          <w:rFonts w:cs="Arial"/>
          <w:sz w:val="18"/>
        </w:rPr>
      </w:pPr>
      <w:r w:rsidRPr="00A71375">
        <w:rPr>
          <w:rFonts w:eastAsia="Calibri" w:cs="Arial"/>
          <w:b/>
          <w:color w:val="000000"/>
          <w:sz w:val="24"/>
          <w:lang w:bidi="ru-RU"/>
        </w:rPr>
        <w:t>Зеркальная база данных SQL Server 2008/2012 — базовые мониторы</w:t>
      </w:r>
    </w:p>
    <w:p w14:paraId="4DDA8ED6" w14:textId="77777777" w:rsidR="00926594" w:rsidRPr="00A71375" w:rsidRDefault="00926594" w:rsidP="00926594">
      <w:pPr>
        <w:spacing w:after="0" w:line="240" w:lineRule="auto"/>
        <w:rPr>
          <w:rFonts w:cs="Arial"/>
          <w:sz w:val="18"/>
        </w:rPr>
      </w:pPr>
      <w:r w:rsidRPr="00A71375">
        <w:rPr>
          <w:rFonts w:eastAsia="Calibri" w:cs="Arial"/>
          <w:b/>
          <w:color w:val="6495ED"/>
          <w:lang w:bidi="ru-RU"/>
        </w:rPr>
        <w:t>Состояние следящего сервера зеркального отображения базы данных</w:t>
      </w:r>
    </w:p>
    <w:p w14:paraId="54A68B3F" w14:textId="1BCD07BA" w:rsidR="00926594" w:rsidRPr="00A71375" w:rsidRDefault="00926594" w:rsidP="00926594">
      <w:pPr>
        <w:spacing w:after="0" w:line="240" w:lineRule="auto"/>
        <w:rPr>
          <w:rFonts w:cs="Arial"/>
          <w:sz w:val="18"/>
        </w:rPr>
      </w:pPr>
      <w:r w:rsidRPr="00A71375">
        <w:rPr>
          <w:rFonts w:eastAsia="Calibri" w:cs="Arial"/>
          <w:color w:val="000000"/>
          <w:lang w:bidi="ru-RU"/>
        </w:rPr>
        <w:t>Данный монитор проверяет, доступен ли следящий сервер зеркального отображения базы данных (SQL 2008, SQL 2012).</w:t>
      </w:r>
    </w:p>
    <w:tbl>
      <w:tblPr>
        <w:tblW w:w="0" w:type="auto"/>
        <w:tblCellMar>
          <w:left w:w="0" w:type="dxa"/>
          <w:right w:w="0" w:type="dxa"/>
        </w:tblCellMar>
        <w:tblLook w:val="04A0" w:firstRow="1" w:lastRow="0" w:firstColumn="1" w:lastColumn="0" w:noHBand="0" w:noVBand="1"/>
      </w:tblPr>
      <w:tblGrid>
        <w:gridCol w:w="38"/>
        <w:gridCol w:w="8500"/>
        <w:gridCol w:w="102"/>
      </w:tblGrid>
      <w:tr w:rsidR="00926594" w:rsidRPr="00A71375" w14:paraId="069392F2" w14:textId="77777777" w:rsidTr="00B359C3">
        <w:trPr>
          <w:trHeight w:val="54"/>
        </w:trPr>
        <w:tc>
          <w:tcPr>
            <w:tcW w:w="54" w:type="dxa"/>
          </w:tcPr>
          <w:p w14:paraId="1438D21F" w14:textId="77777777" w:rsidR="00926594" w:rsidRPr="00A71375" w:rsidRDefault="00926594" w:rsidP="00B359C3">
            <w:pPr>
              <w:pStyle w:val="EmptyCellLayoutStyle"/>
              <w:spacing w:after="0" w:line="240" w:lineRule="auto"/>
              <w:rPr>
                <w:rFonts w:ascii="Arial" w:hAnsi="Arial" w:cs="Arial"/>
              </w:rPr>
            </w:pPr>
          </w:p>
        </w:tc>
        <w:tc>
          <w:tcPr>
            <w:tcW w:w="10395" w:type="dxa"/>
          </w:tcPr>
          <w:p w14:paraId="62E1A7C1" w14:textId="77777777" w:rsidR="00926594" w:rsidRPr="00A71375" w:rsidRDefault="00926594" w:rsidP="00B359C3">
            <w:pPr>
              <w:pStyle w:val="EmptyCellLayoutStyle"/>
              <w:spacing w:after="0" w:line="240" w:lineRule="auto"/>
              <w:rPr>
                <w:rFonts w:ascii="Arial" w:hAnsi="Arial" w:cs="Arial"/>
              </w:rPr>
            </w:pPr>
          </w:p>
        </w:tc>
        <w:tc>
          <w:tcPr>
            <w:tcW w:w="149" w:type="dxa"/>
          </w:tcPr>
          <w:p w14:paraId="05ED95AC" w14:textId="77777777" w:rsidR="00926594" w:rsidRPr="00A71375" w:rsidRDefault="00926594" w:rsidP="00B359C3">
            <w:pPr>
              <w:pStyle w:val="EmptyCellLayoutStyle"/>
              <w:spacing w:after="0" w:line="240" w:lineRule="auto"/>
              <w:rPr>
                <w:rFonts w:ascii="Arial" w:hAnsi="Arial" w:cs="Arial"/>
              </w:rPr>
            </w:pPr>
          </w:p>
        </w:tc>
      </w:tr>
      <w:tr w:rsidR="00926594" w:rsidRPr="00A71375" w14:paraId="3A2BE721" w14:textId="77777777" w:rsidTr="00B359C3">
        <w:tc>
          <w:tcPr>
            <w:tcW w:w="54" w:type="dxa"/>
          </w:tcPr>
          <w:p w14:paraId="66790EE0" w14:textId="77777777" w:rsidR="00926594" w:rsidRPr="00A71375" w:rsidRDefault="0092659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926594" w:rsidRPr="00A71375" w14:paraId="60451BC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D3C93B9"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FBECB6"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6B4C70E"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Значение по умолчанию</w:t>
                  </w:r>
                </w:p>
              </w:tc>
            </w:tr>
            <w:tr w:rsidR="00926594" w:rsidRPr="00A71375" w14:paraId="326697E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46B9BE" w14:textId="77777777" w:rsidR="00926594" w:rsidRPr="00A71375" w:rsidRDefault="00926594"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5086D0" w14:textId="77777777" w:rsidR="00926594" w:rsidRPr="00A71375" w:rsidRDefault="00926594"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50BCC5" w14:textId="77777777" w:rsidR="00926594" w:rsidRPr="00A71375" w:rsidRDefault="00926594" w:rsidP="00B359C3">
                  <w:pPr>
                    <w:spacing w:after="0" w:line="240" w:lineRule="auto"/>
                    <w:rPr>
                      <w:rFonts w:cs="Arial"/>
                      <w:sz w:val="18"/>
                    </w:rPr>
                  </w:pPr>
                  <w:r w:rsidRPr="00A71375">
                    <w:rPr>
                      <w:rFonts w:eastAsia="Calibri" w:cs="Arial"/>
                      <w:color w:val="000000"/>
                      <w:lang w:bidi="ru-RU"/>
                    </w:rPr>
                    <w:t>Да</w:t>
                  </w:r>
                </w:p>
              </w:tc>
            </w:tr>
            <w:tr w:rsidR="00926594" w:rsidRPr="00A71375" w14:paraId="3AC25AA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DF2814" w14:textId="77777777" w:rsidR="00926594" w:rsidRPr="00A71375" w:rsidRDefault="00926594"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115DF6" w14:textId="77777777" w:rsidR="00926594" w:rsidRPr="00A71375" w:rsidRDefault="00926594"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4E5FE9" w14:textId="77777777" w:rsidR="00926594" w:rsidRPr="00A71375" w:rsidRDefault="00926594" w:rsidP="00B359C3">
                  <w:pPr>
                    <w:spacing w:after="0" w:line="240" w:lineRule="auto"/>
                    <w:rPr>
                      <w:rFonts w:cs="Arial"/>
                      <w:sz w:val="18"/>
                    </w:rPr>
                  </w:pPr>
                  <w:r w:rsidRPr="00A71375">
                    <w:rPr>
                      <w:rFonts w:eastAsia="Arial" w:cs="Arial"/>
                      <w:color w:val="000000"/>
                      <w:sz w:val="18"/>
                      <w:lang w:bidi="ru-RU"/>
                    </w:rPr>
                    <w:t>True</w:t>
                  </w:r>
                </w:p>
              </w:tc>
            </w:tr>
            <w:tr w:rsidR="00926594" w:rsidRPr="00A71375" w14:paraId="320AED6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1D109C" w14:textId="77777777" w:rsidR="00926594" w:rsidRPr="00A71375" w:rsidRDefault="00926594"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131D3E" w14:textId="77777777" w:rsidR="00926594" w:rsidRPr="00A71375" w:rsidRDefault="00926594"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55B4EE" w14:textId="77777777" w:rsidR="00926594" w:rsidRPr="00A71375" w:rsidRDefault="00926594" w:rsidP="00B359C3">
                  <w:pPr>
                    <w:spacing w:after="0" w:line="240" w:lineRule="auto"/>
                    <w:rPr>
                      <w:rFonts w:cs="Arial"/>
                      <w:sz w:val="18"/>
                    </w:rPr>
                  </w:pPr>
                  <w:r w:rsidRPr="00A71375">
                    <w:rPr>
                      <w:rFonts w:eastAsia="Calibri" w:cs="Arial"/>
                      <w:color w:val="000000"/>
                      <w:lang w:bidi="ru-RU"/>
                    </w:rPr>
                    <w:t>900</w:t>
                  </w:r>
                </w:p>
              </w:tc>
            </w:tr>
            <w:tr w:rsidR="00926594" w:rsidRPr="00A71375" w14:paraId="098C25A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421AD9"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0CEAE5"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9C3AE4" w14:textId="77777777" w:rsidR="00926594" w:rsidRPr="00A71375" w:rsidRDefault="00926594" w:rsidP="00B359C3">
                  <w:pPr>
                    <w:spacing w:after="0" w:line="240" w:lineRule="auto"/>
                    <w:rPr>
                      <w:rFonts w:cs="Arial"/>
                      <w:sz w:val="18"/>
                    </w:rPr>
                  </w:pPr>
                </w:p>
              </w:tc>
            </w:tr>
            <w:tr w:rsidR="00926594" w:rsidRPr="00A71375" w14:paraId="2959DF1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08D55ED"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9265245" w14:textId="77777777" w:rsidR="00926594" w:rsidRPr="00A71375" w:rsidRDefault="00926594"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E2EED7E" w14:textId="77777777" w:rsidR="00926594" w:rsidRPr="00A71375" w:rsidRDefault="00926594" w:rsidP="00B359C3">
                  <w:pPr>
                    <w:spacing w:after="0" w:line="240" w:lineRule="auto"/>
                    <w:rPr>
                      <w:rFonts w:cs="Arial"/>
                      <w:sz w:val="18"/>
                    </w:rPr>
                  </w:pPr>
                  <w:r w:rsidRPr="00A71375">
                    <w:rPr>
                      <w:rFonts w:eastAsia="Calibri" w:cs="Arial"/>
                      <w:color w:val="000000"/>
                      <w:lang w:bidi="ru-RU"/>
                    </w:rPr>
                    <w:t>300</w:t>
                  </w:r>
                </w:p>
              </w:tc>
            </w:tr>
          </w:tbl>
          <w:p w14:paraId="77D0CA99" w14:textId="77777777" w:rsidR="00926594" w:rsidRPr="00A71375" w:rsidRDefault="00926594" w:rsidP="00B359C3">
            <w:pPr>
              <w:spacing w:after="0" w:line="240" w:lineRule="auto"/>
              <w:rPr>
                <w:rFonts w:cs="Arial"/>
                <w:sz w:val="18"/>
              </w:rPr>
            </w:pPr>
          </w:p>
        </w:tc>
        <w:tc>
          <w:tcPr>
            <w:tcW w:w="149" w:type="dxa"/>
          </w:tcPr>
          <w:p w14:paraId="1FF94DD7" w14:textId="77777777" w:rsidR="00926594" w:rsidRPr="00A71375" w:rsidRDefault="00926594" w:rsidP="00B359C3">
            <w:pPr>
              <w:pStyle w:val="EmptyCellLayoutStyle"/>
              <w:spacing w:after="0" w:line="240" w:lineRule="auto"/>
              <w:rPr>
                <w:rFonts w:ascii="Arial" w:hAnsi="Arial" w:cs="Arial"/>
              </w:rPr>
            </w:pPr>
          </w:p>
        </w:tc>
      </w:tr>
      <w:tr w:rsidR="00926594" w:rsidRPr="00A71375" w14:paraId="7D9E79E3" w14:textId="77777777" w:rsidTr="00B359C3">
        <w:trPr>
          <w:trHeight w:val="80"/>
        </w:trPr>
        <w:tc>
          <w:tcPr>
            <w:tcW w:w="54" w:type="dxa"/>
          </w:tcPr>
          <w:p w14:paraId="414EB567" w14:textId="77777777" w:rsidR="00926594" w:rsidRPr="00A71375" w:rsidRDefault="00926594" w:rsidP="00B359C3">
            <w:pPr>
              <w:pStyle w:val="EmptyCellLayoutStyle"/>
              <w:spacing w:after="0" w:line="240" w:lineRule="auto"/>
              <w:rPr>
                <w:rFonts w:ascii="Arial" w:hAnsi="Arial" w:cs="Arial"/>
              </w:rPr>
            </w:pPr>
          </w:p>
        </w:tc>
        <w:tc>
          <w:tcPr>
            <w:tcW w:w="10395" w:type="dxa"/>
          </w:tcPr>
          <w:p w14:paraId="03921726" w14:textId="77777777" w:rsidR="00926594" w:rsidRPr="00A71375" w:rsidRDefault="00926594" w:rsidP="00B359C3">
            <w:pPr>
              <w:pStyle w:val="EmptyCellLayoutStyle"/>
              <w:spacing w:after="0" w:line="240" w:lineRule="auto"/>
              <w:rPr>
                <w:rFonts w:ascii="Arial" w:hAnsi="Arial" w:cs="Arial"/>
              </w:rPr>
            </w:pPr>
          </w:p>
        </w:tc>
        <w:tc>
          <w:tcPr>
            <w:tcW w:w="149" w:type="dxa"/>
          </w:tcPr>
          <w:p w14:paraId="168EC168" w14:textId="77777777" w:rsidR="00926594" w:rsidRPr="00A71375" w:rsidRDefault="00926594" w:rsidP="00B359C3">
            <w:pPr>
              <w:pStyle w:val="EmptyCellLayoutStyle"/>
              <w:spacing w:after="0" w:line="240" w:lineRule="auto"/>
              <w:rPr>
                <w:rFonts w:ascii="Arial" w:hAnsi="Arial" w:cs="Arial"/>
              </w:rPr>
            </w:pPr>
          </w:p>
        </w:tc>
      </w:tr>
    </w:tbl>
    <w:p w14:paraId="43B6E1C4" w14:textId="77777777" w:rsidR="00926594" w:rsidRPr="00A71375" w:rsidRDefault="00926594" w:rsidP="00926594">
      <w:pPr>
        <w:spacing w:after="0" w:line="240" w:lineRule="auto"/>
        <w:rPr>
          <w:rFonts w:cs="Arial"/>
          <w:sz w:val="18"/>
        </w:rPr>
      </w:pPr>
    </w:p>
    <w:p w14:paraId="59FFF00C" w14:textId="77777777" w:rsidR="00926594" w:rsidRPr="00A71375" w:rsidRDefault="00926594" w:rsidP="00926594">
      <w:pPr>
        <w:spacing w:after="0" w:line="240" w:lineRule="auto"/>
        <w:rPr>
          <w:rFonts w:cs="Arial"/>
          <w:sz w:val="18"/>
        </w:rPr>
      </w:pPr>
      <w:r w:rsidRPr="00A71375">
        <w:rPr>
          <w:rFonts w:eastAsia="Calibri" w:cs="Arial"/>
          <w:b/>
          <w:color w:val="6495ED"/>
          <w:lang w:bidi="ru-RU"/>
        </w:rPr>
        <w:t>Состояние зеркальной базы данных</w:t>
      </w:r>
    </w:p>
    <w:p w14:paraId="4AA8E004" w14:textId="23AE1D73" w:rsidR="00926594" w:rsidRPr="00A71375" w:rsidRDefault="00926594" w:rsidP="00926594">
      <w:pPr>
        <w:spacing w:after="0" w:line="240" w:lineRule="auto"/>
        <w:rPr>
          <w:rFonts w:cs="Arial"/>
          <w:sz w:val="18"/>
        </w:rPr>
      </w:pPr>
      <w:r w:rsidRPr="00A71375">
        <w:rPr>
          <w:rFonts w:eastAsia="Calibri" w:cs="Arial"/>
          <w:color w:val="000000"/>
          <w:lang w:bidi="ru-RU"/>
        </w:rPr>
        <w:t>Данный монитор проверяет, синхронизировано ли зеркальное отображение база данных (SQL 2008, SQL 2012).</w:t>
      </w:r>
    </w:p>
    <w:tbl>
      <w:tblPr>
        <w:tblW w:w="0" w:type="auto"/>
        <w:tblCellMar>
          <w:left w:w="0" w:type="dxa"/>
          <w:right w:w="0" w:type="dxa"/>
        </w:tblCellMar>
        <w:tblLook w:val="04A0" w:firstRow="1" w:lastRow="0" w:firstColumn="1" w:lastColumn="0" w:noHBand="0" w:noVBand="1"/>
      </w:tblPr>
      <w:tblGrid>
        <w:gridCol w:w="38"/>
        <w:gridCol w:w="8500"/>
        <w:gridCol w:w="102"/>
      </w:tblGrid>
      <w:tr w:rsidR="00926594" w:rsidRPr="00A71375" w14:paraId="0E87E8AD" w14:textId="77777777" w:rsidTr="00B359C3">
        <w:trPr>
          <w:trHeight w:val="54"/>
        </w:trPr>
        <w:tc>
          <w:tcPr>
            <w:tcW w:w="54" w:type="dxa"/>
          </w:tcPr>
          <w:p w14:paraId="4BA6C342" w14:textId="77777777" w:rsidR="00926594" w:rsidRPr="00A71375" w:rsidRDefault="00926594" w:rsidP="00B359C3">
            <w:pPr>
              <w:pStyle w:val="EmptyCellLayoutStyle"/>
              <w:spacing w:after="0" w:line="240" w:lineRule="auto"/>
              <w:rPr>
                <w:rFonts w:ascii="Arial" w:hAnsi="Arial" w:cs="Arial"/>
              </w:rPr>
            </w:pPr>
          </w:p>
        </w:tc>
        <w:tc>
          <w:tcPr>
            <w:tcW w:w="10395" w:type="dxa"/>
          </w:tcPr>
          <w:p w14:paraId="579D9198" w14:textId="77777777" w:rsidR="00926594" w:rsidRPr="00A71375" w:rsidRDefault="00926594" w:rsidP="00B359C3">
            <w:pPr>
              <w:pStyle w:val="EmptyCellLayoutStyle"/>
              <w:spacing w:after="0" w:line="240" w:lineRule="auto"/>
              <w:rPr>
                <w:rFonts w:ascii="Arial" w:hAnsi="Arial" w:cs="Arial"/>
              </w:rPr>
            </w:pPr>
          </w:p>
        </w:tc>
        <w:tc>
          <w:tcPr>
            <w:tcW w:w="149" w:type="dxa"/>
          </w:tcPr>
          <w:p w14:paraId="52E74D28" w14:textId="77777777" w:rsidR="00926594" w:rsidRPr="00A71375" w:rsidRDefault="00926594" w:rsidP="00B359C3">
            <w:pPr>
              <w:pStyle w:val="EmptyCellLayoutStyle"/>
              <w:spacing w:after="0" w:line="240" w:lineRule="auto"/>
              <w:rPr>
                <w:rFonts w:ascii="Arial" w:hAnsi="Arial" w:cs="Arial"/>
              </w:rPr>
            </w:pPr>
          </w:p>
        </w:tc>
      </w:tr>
      <w:tr w:rsidR="00926594" w:rsidRPr="00A71375" w14:paraId="5A4D46B7" w14:textId="77777777" w:rsidTr="00B359C3">
        <w:tc>
          <w:tcPr>
            <w:tcW w:w="54" w:type="dxa"/>
          </w:tcPr>
          <w:p w14:paraId="0EF5F2F7" w14:textId="77777777" w:rsidR="00926594" w:rsidRPr="00A71375" w:rsidRDefault="0092659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926594" w:rsidRPr="00A71375" w14:paraId="70A7D5D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C76B777"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68F984"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391A03"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Значение по умолчанию</w:t>
                  </w:r>
                </w:p>
              </w:tc>
            </w:tr>
            <w:tr w:rsidR="00926594" w:rsidRPr="00A71375" w14:paraId="19AFF9E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C41AA2" w14:textId="77777777" w:rsidR="00926594" w:rsidRPr="00A71375" w:rsidRDefault="00926594"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3E9E3C" w14:textId="77777777" w:rsidR="00926594" w:rsidRPr="00A71375" w:rsidRDefault="00926594"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490E21" w14:textId="77777777" w:rsidR="00926594" w:rsidRPr="00A71375" w:rsidRDefault="00926594" w:rsidP="00B359C3">
                  <w:pPr>
                    <w:spacing w:after="0" w:line="240" w:lineRule="auto"/>
                    <w:rPr>
                      <w:rFonts w:cs="Arial"/>
                      <w:sz w:val="18"/>
                    </w:rPr>
                  </w:pPr>
                  <w:r w:rsidRPr="00A71375">
                    <w:rPr>
                      <w:rFonts w:eastAsia="Calibri" w:cs="Arial"/>
                      <w:color w:val="000000"/>
                      <w:lang w:bidi="ru-RU"/>
                    </w:rPr>
                    <w:t>Да</w:t>
                  </w:r>
                </w:p>
              </w:tc>
            </w:tr>
            <w:tr w:rsidR="00926594" w:rsidRPr="00A71375" w14:paraId="30F6063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120A2D" w14:textId="77777777" w:rsidR="00926594" w:rsidRPr="00A71375" w:rsidRDefault="00926594"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1D273B" w14:textId="77777777" w:rsidR="00926594" w:rsidRPr="00A71375" w:rsidRDefault="00926594"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76D5D3" w14:textId="77777777" w:rsidR="00926594" w:rsidRPr="00A71375" w:rsidRDefault="00926594" w:rsidP="00B359C3">
                  <w:pPr>
                    <w:spacing w:after="0" w:line="240" w:lineRule="auto"/>
                    <w:rPr>
                      <w:rFonts w:cs="Arial"/>
                      <w:sz w:val="18"/>
                    </w:rPr>
                  </w:pPr>
                  <w:r w:rsidRPr="00A71375">
                    <w:rPr>
                      <w:rFonts w:eastAsia="Arial" w:cs="Arial"/>
                      <w:color w:val="000000"/>
                      <w:sz w:val="18"/>
                      <w:lang w:bidi="ru-RU"/>
                    </w:rPr>
                    <w:t>True</w:t>
                  </w:r>
                </w:p>
              </w:tc>
            </w:tr>
            <w:tr w:rsidR="00926594" w:rsidRPr="00A71375" w14:paraId="3762CFD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599B3C" w14:textId="77777777" w:rsidR="00926594" w:rsidRPr="00A71375" w:rsidRDefault="00926594"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A54788" w14:textId="77777777" w:rsidR="00926594" w:rsidRPr="00A71375" w:rsidRDefault="00926594"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B5F41D" w14:textId="77777777" w:rsidR="00926594" w:rsidRPr="00A71375" w:rsidRDefault="00926594" w:rsidP="00B359C3">
                  <w:pPr>
                    <w:spacing w:after="0" w:line="240" w:lineRule="auto"/>
                    <w:rPr>
                      <w:rFonts w:cs="Arial"/>
                      <w:sz w:val="18"/>
                    </w:rPr>
                  </w:pPr>
                  <w:r w:rsidRPr="00A71375">
                    <w:rPr>
                      <w:rFonts w:eastAsia="Calibri" w:cs="Arial"/>
                      <w:color w:val="000000"/>
                      <w:lang w:bidi="ru-RU"/>
                    </w:rPr>
                    <w:t>900</w:t>
                  </w:r>
                </w:p>
              </w:tc>
            </w:tr>
            <w:tr w:rsidR="00926594" w:rsidRPr="00A71375" w14:paraId="579CC1F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CCDDCC"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65C1C3"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C729D6" w14:textId="77777777" w:rsidR="00926594" w:rsidRPr="00A71375" w:rsidRDefault="00926594" w:rsidP="00B359C3">
                  <w:pPr>
                    <w:spacing w:after="0" w:line="240" w:lineRule="auto"/>
                    <w:rPr>
                      <w:rFonts w:cs="Arial"/>
                      <w:sz w:val="18"/>
                    </w:rPr>
                  </w:pPr>
                </w:p>
              </w:tc>
            </w:tr>
            <w:tr w:rsidR="00926594" w:rsidRPr="00A71375" w14:paraId="07E27E7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3CA2F05"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E7AAA2E" w14:textId="77777777" w:rsidR="00926594" w:rsidRPr="00A71375" w:rsidRDefault="00926594"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2DF9EF8" w14:textId="77777777" w:rsidR="00926594" w:rsidRPr="00A71375" w:rsidRDefault="00926594" w:rsidP="00B359C3">
                  <w:pPr>
                    <w:spacing w:after="0" w:line="240" w:lineRule="auto"/>
                    <w:rPr>
                      <w:rFonts w:cs="Arial"/>
                      <w:sz w:val="18"/>
                    </w:rPr>
                  </w:pPr>
                  <w:r w:rsidRPr="00A71375">
                    <w:rPr>
                      <w:rFonts w:eastAsia="Calibri" w:cs="Arial"/>
                      <w:color w:val="000000"/>
                      <w:lang w:bidi="ru-RU"/>
                    </w:rPr>
                    <w:t>300</w:t>
                  </w:r>
                </w:p>
              </w:tc>
            </w:tr>
          </w:tbl>
          <w:p w14:paraId="171A6423" w14:textId="77777777" w:rsidR="00926594" w:rsidRPr="00A71375" w:rsidRDefault="00926594" w:rsidP="00B359C3">
            <w:pPr>
              <w:spacing w:after="0" w:line="240" w:lineRule="auto"/>
              <w:rPr>
                <w:rFonts w:cs="Arial"/>
                <w:sz w:val="18"/>
              </w:rPr>
            </w:pPr>
          </w:p>
        </w:tc>
        <w:tc>
          <w:tcPr>
            <w:tcW w:w="149" w:type="dxa"/>
          </w:tcPr>
          <w:p w14:paraId="6A806270" w14:textId="77777777" w:rsidR="00926594" w:rsidRPr="00A71375" w:rsidRDefault="00926594" w:rsidP="00B359C3">
            <w:pPr>
              <w:pStyle w:val="EmptyCellLayoutStyle"/>
              <w:spacing w:after="0" w:line="240" w:lineRule="auto"/>
              <w:rPr>
                <w:rFonts w:ascii="Arial" w:hAnsi="Arial" w:cs="Arial"/>
              </w:rPr>
            </w:pPr>
          </w:p>
        </w:tc>
      </w:tr>
      <w:tr w:rsidR="00926594" w:rsidRPr="00A71375" w14:paraId="6E8F7418" w14:textId="77777777" w:rsidTr="00B359C3">
        <w:trPr>
          <w:trHeight w:val="80"/>
        </w:trPr>
        <w:tc>
          <w:tcPr>
            <w:tcW w:w="54" w:type="dxa"/>
          </w:tcPr>
          <w:p w14:paraId="619EC720" w14:textId="77777777" w:rsidR="00926594" w:rsidRPr="00A71375" w:rsidRDefault="00926594" w:rsidP="00B359C3">
            <w:pPr>
              <w:pStyle w:val="EmptyCellLayoutStyle"/>
              <w:spacing w:after="0" w:line="240" w:lineRule="auto"/>
              <w:rPr>
                <w:rFonts w:ascii="Arial" w:hAnsi="Arial" w:cs="Arial"/>
              </w:rPr>
            </w:pPr>
          </w:p>
        </w:tc>
        <w:tc>
          <w:tcPr>
            <w:tcW w:w="10395" w:type="dxa"/>
          </w:tcPr>
          <w:p w14:paraId="2349FF01" w14:textId="77777777" w:rsidR="00926594" w:rsidRPr="00A71375" w:rsidRDefault="00926594" w:rsidP="00B359C3">
            <w:pPr>
              <w:pStyle w:val="EmptyCellLayoutStyle"/>
              <w:spacing w:after="0" w:line="240" w:lineRule="auto"/>
              <w:rPr>
                <w:rFonts w:ascii="Arial" w:hAnsi="Arial" w:cs="Arial"/>
              </w:rPr>
            </w:pPr>
          </w:p>
        </w:tc>
        <w:tc>
          <w:tcPr>
            <w:tcW w:w="149" w:type="dxa"/>
          </w:tcPr>
          <w:p w14:paraId="68C87DD0" w14:textId="77777777" w:rsidR="00926594" w:rsidRPr="00A71375" w:rsidRDefault="00926594" w:rsidP="00B359C3">
            <w:pPr>
              <w:pStyle w:val="EmptyCellLayoutStyle"/>
              <w:spacing w:after="0" w:line="240" w:lineRule="auto"/>
              <w:rPr>
                <w:rFonts w:ascii="Arial" w:hAnsi="Arial" w:cs="Arial"/>
              </w:rPr>
            </w:pPr>
          </w:p>
        </w:tc>
      </w:tr>
    </w:tbl>
    <w:p w14:paraId="1065AD44" w14:textId="77777777" w:rsidR="00926594" w:rsidRPr="00A71375" w:rsidRDefault="00926594" w:rsidP="00926594">
      <w:pPr>
        <w:spacing w:after="0" w:line="240" w:lineRule="auto"/>
        <w:rPr>
          <w:rFonts w:cs="Arial"/>
          <w:sz w:val="18"/>
        </w:rPr>
      </w:pPr>
    </w:p>
    <w:p w14:paraId="27B4B696" w14:textId="77777777" w:rsidR="00562CE1" w:rsidRPr="00A71375" w:rsidRDefault="00562CE1" w:rsidP="00926594">
      <w:pPr>
        <w:spacing w:after="0" w:line="240" w:lineRule="auto"/>
        <w:rPr>
          <w:rFonts w:cs="Arial"/>
          <w:sz w:val="18"/>
        </w:rPr>
      </w:pPr>
    </w:p>
    <w:p w14:paraId="5ACD6AC3" w14:textId="77777777" w:rsidR="00926594" w:rsidRPr="00A71375" w:rsidRDefault="00926594" w:rsidP="00926594">
      <w:pPr>
        <w:spacing w:after="0" w:line="240" w:lineRule="auto"/>
        <w:rPr>
          <w:rFonts w:cs="Arial"/>
          <w:sz w:val="18"/>
        </w:rPr>
      </w:pPr>
      <w:r w:rsidRPr="00A71375">
        <w:rPr>
          <w:rFonts w:eastAsia="Calibri" w:cs="Arial"/>
          <w:b/>
          <w:color w:val="000000"/>
          <w:sz w:val="28"/>
          <w:lang w:bidi="ru-RU"/>
        </w:rPr>
        <w:t>Следящий сервер зеркальной базы данных SQL Server 2008/2012</w:t>
      </w:r>
    </w:p>
    <w:p w14:paraId="1585A59E" w14:textId="77777777" w:rsidR="00926594" w:rsidRPr="00A71375" w:rsidRDefault="00926594" w:rsidP="00926594">
      <w:pPr>
        <w:spacing w:after="0" w:line="240" w:lineRule="auto"/>
        <w:rPr>
          <w:rFonts w:cs="Arial"/>
          <w:sz w:val="18"/>
        </w:rPr>
      </w:pPr>
      <w:r w:rsidRPr="00A71375">
        <w:rPr>
          <w:rFonts w:eastAsia="Calibri" w:cs="Arial"/>
          <w:color w:val="000000"/>
          <w:lang w:bidi="ru-RU"/>
        </w:rPr>
        <w:t>Следящий сервер зеркально отображаемой базы данных Microsoft SQL Server 2008/2012</w:t>
      </w:r>
    </w:p>
    <w:p w14:paraId="432F4BA8" w14:textId="77777777" w:rsidR="00926594" w:rsidRPr="00A71375" w:rsidRDefault="00926594" w:rsidP="00926594">
      <w:pPr>
        <w:spacing w:after="0" w:line="240" w:lineRule="auto"/>
        <w:rPr>
          <w:rFonts w:cs="Arial"/>
          <w:sz w:val="18"/>
        </w:rPr>
      </w:pPr>
      <w:r w:rsidRPr="00A71375">
        <w:rPr>
          <w:rFonts w:eastAsia="Calibri" w:cs="Arial"/>
          <w:b/>
          <w:color w:val="000000"/>
          <w:sz w:val="24"/>
          <w:lang w:bidi="ru-RU"/>
        </w:rPr>
        <w:t>Следящий сервер зеркальной базы данных SQL Server 2008/2012 — обнаружения</w:t>
      </w:r>
    </w:p>
    <w:p w14:paraId="08763AC9" w14:textId="77777777" w:rsidR="00926594" w:rsidRPr="00A71375" w:rsidRDefault="00926594" w:rsidP="00926594">
      <w:pPr>
        <w:spacing w:after="0" w:line="240" w:lineRule="auto"/>
        <w:rPr>
          <w:rFonts w:cs="Arial"/>
          <w:sz w:val="18"/>
        </w:rPr>
      </w:pPr>
      <w:r w:rsidRPr="00A71375">
        <w:rPr>
          <w:rFonts w:eastAsia="Calibri" w:cs="Arial"/>
          <w:b/>
          <w:color w:val="6495ED"/>
          <w:lang w:bidi="ru-RU"/>
        </w:rPr>
        <w:t>Обнаружение следящих серверов зеркально отображаемых баз данных</w:t>
      </w:r>
    </w:p>
    <w:p w14:paraId="3AB9E0D3" w14:textId="65A16626" w:rsidR="00926594" w:rsidRPr="00A71375" w:rsidRDefault="00926594" w:rsidP="00926594">
      <w:pPr>
        <w:spacing w:after="0" w:line="240" w:lineRule="auto"/>
        <w:rPr>
          <w:rFonts w:cs="Arial"/>
          <w:sz w:val="18"/>
        </w:rPr>
      </w:pPr>
      <w:r w:rsidRPr="00A71375">
        <w:rPr>
          <w:rFonts w:eastAsia="Calibri" w:cs="Arial"/>
          <w:color w:val="000000"/>
          <w:lang w:bidi="ru-RU"/>
        </w:rPr>
        <w:t>В этой операции обнаружения объектов выполняется обнаружение всех следящих серверов зеркально отображаемых баз данных, запущенных для заданного экземпляра компонента SQL Server 2008/2012 DB Engine. По умолчанию обнаруживаются и отслеживаются следящие серверы для всех зеркально отображаемых баз данных. Эту операцию обнаружения можно переопределить с помощью списка исключений, чтобы исключить одну или несколько баз данных из процесса обнаружения. В этом списке указываются имена баз данных с разделителями-запятыми или символом подстановки *, если нужно исключить все базы данных.</w:t>
      </w:r>
    </w:p>
    <w:tbl>
      <w:tblPr>
        <w:tblW w:w="0" w:type="auto"/>
        <w:tblCellMar>
          <w:left w:w="0" w:type="dxa"/>
          <w:right w:w="0" w:type="dxa"/>
        </w:tblCellMar>
        <w:tblLook w:val="04A0" w:firstRow="1" w:lastRow="0" w:firstColumn="1" w:lastColumn="0" w:noHBand="0" w:noVBand="1"/>
      </w:tblPr>
      <w:tblGrid>
        <w:gridCol w:w="39"/>
        <w:gridCol w:w="8497"/>
        <w:gridCol w:w="104"/>
      </w:tblGrid>
      <w:tr w:rsidR="00926594" w:rsidRPr="00A71375" w14:paraId="4F9DBA4D" w14:textId="77777777" w:rsidTr="00B359C3">
        <w:trPr>
          <w:trHeight w:val="54"/>
        </w:trPr>
        <w:tc>
          <w:tcPr>
            <w:tcW w:w="54" w:type="dxa"/>
          </w:tcPr>
          <w:p w14:paraId="07F2D426" w14:textId="77777777" w:rsidR="00926594" w:rsidRPr="00A71375" w:rsidRDefault="00926594" w:rsidP="00B359C3">
            <w:pPr>
              <w:pStyle w:val="EmptyCellLayoutStyle"/>
              <w:spacing w:after="0" w:line="240" w:lineRule="auto"/>
              <w:rPr>
                <w:rFonts w:ascii="Arial" w:hAnsi="Arial" w:cs="Arial"/>
              </w:rPr>
            </w:pPr>
          </w:p>
        </w:tc>
        <w:tc>
          <w:tcPr>
            <w:tcW w:w="10395" w:type="dxa"/>
          </w:tcPr>
          <w:p w14:paraId="09C172F3" w14:textId="77777777" w:rsidR="00926594" w:rsidRPr="00A71375" w:rsidRDefault="00926594" w:rsidP="00B359C3">
            <w:pPr>
              <w:pStyle w:val="EmptyCellLayoutStyle"/>
              <w:spacing w:after="0" w:line="240" w:lineRule="auto"/>
              <w:rPr>
                <w:rFonts w:ascii="Arial" w:hAnsi="Arial" w:cs="Arial"/>
              </w:rPr>
            </w:pPr>
          </w:p>
        </w:tc>
        <w:tc>
          <w:tcPr>
            <w:tcW w:w="149" w:type="dxa"/>
          </w:tcPr>
          <w:p w14:paraId="5D639025" w14:textId="77777777" w:rsidR="00926594" w:rsidRPr="00A71375" w:rsidRDefault="00926594" w:rsidP="00B359C3">
            <w:pPr>
              <w:pStyle w:val="EmptyCellLayoutStyle"/>
              <w:spacing w:after="0" w:line="240" w:lineRule="auto"/>
              <w:rPr>
                <w:rFonts w:ascii="Arial" w:hAnsi="Arial" w:cs="Arial"/>
              </w:rPr>
            </w:pPr>
          </w:p>
        </w:tc>
      </w:tr>
      <w:tr w:rsidR="00926594" w:rsidRPr="00A71375" w14:paraId="5FA003AF" w14:textId="77777777" w:rsidTr="00B359C3">
        <w:tc>
          <w:tcPr>
            <w:tcW w:w="54" w:type="dxa"/>
          </w:tcPr>
          <w:p w14:paraId="7100F429" w14:textId="77777777" w:rsidR="00926594" w:rsidRPr="00A71375" w:rsidRDefault="0092659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6"/>
              <w:gridCol w:w="2756"/>
            </w:tblGrid>
            <w:tr w:rsidR="00926594" w:rsidRPr="00A71375" w14:paraId="55312B6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CA3C114"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330398"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D1DA433"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Значение по умолчанию</w:t>
                  </w:r>
                </w:p>
              </w:tc>
            </w:tr>
            <w:tr w:rsidR="00926594" w:rsidRPr="00A71375" w14:paraId="5C611CA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5A86A0" w14:textId="77777777" w:rsidR="00926594" w:rsidRPr="00A71375" w:rsidRDefault="00926594"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EB8629" w14:textId="77777777" w:rsidR="00926594" w:rsidRPr="00A71375" w:rsidRDefault="00926594"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86AB29" w14:textId="77777777" w:rsidR="00926594" w:rsidRPr="00A71375" w:rsidRDefault="00926594" w:rsidP="00B359C3">
                  <w:pPr>
                    <w:spacing w:after="0" w:line="240" w:lineRule="auto"/>
                    <w:rPr>
                      <w:rFonts w:cs="Arial"/>
                      <w:sz w:val="18"/>
                    </w:rPr>
                  </w:pPr>
                  <w:r w:rsidRPr="00A71375">
                    <w:rPr>
                      <w:rFonts w:eastAsia="Calibri" w:cs="Arial"/>
                      <w:color w:val="000000"/>
                      <w:lang w:bidi="ru-RU"/>
                    </w:rPr>
                    <w:t>Да</w:t>
                  </w:r>
                </w:p>
              </w:tc>
            </w:tr>
            <w:tr w:rsidR="00926594" w:rsidRPr="00A71375" w14:paraId="7748720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9648C8" w14:textId="77777777" w:rsidR="00926594" w:rsidRPr="00A71375" w:rsidRDefault="00926594" w:rsidP="00B359C3">
                  <w:pPr>
                    <w:spacing w:after="0" w:line="240" w:lineRule="auto"/>
                    <w:rPr>
                      <w:rFonts w:cs="Arial"/>
                      <w:sz w:val="18"/>
                    </w:rPr>
                  </w:pPr>
                  <w:r w:rsidRPr="00A71375">
                    <w:rPr>
                      <w:rFonts w:eastAsia="Calibri" w:cs="Arial"/>
                      <w:color w:val="000000"/>
                      <w:lang w:bidi="ru-RU"/>
                    </w:rPr>
                    <w:t>Список исключений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72E703" w14:textId="77777777" w:rsidR="00926594" w:rsidRPr="00A71375" w:rsidRDefault="00926594" w:rsidP="00B359C3">
                  <w:pPr>
                    <w:spacing w:after="0" w:line="240" w:lineRule="auto"/>
                    <w:rPr>
                      <w:rFonts w:cs="Arial"/>
                      <w:sz w:val="18"/>
                    </w:rPr>
                  </w:pPr>
                  <w:r w:rsidRPr="00A71375">
                    <w:rPr>
                      <w:rFonts w:eastAsia="Calibri" w:cs="Arial"/>
                      <w:color w:val="000000"/>
                      <w:lang w:bidi="ru-RU"/>
                    </w:rPr>
                    <w:t>Список содержит имена баз данных с разделителями-запятыми, которые должны быть исключены из процесса обнаружения. Чтобы исключить все экземпляры, воспользуйтесь символом подстановки *.</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154D6F" w14:textId="77777777" w:rsidR="00926594" w:rsidRPr="00A71375" w:rsidRDefault="00926594" w:rsidP="00B359C3">
                  <w:pPr>
                    <w:spacing w:after="0" w:line="240" w:lineRule="auto"/>
                    <w:rPr>
                      <w:rFonts w:cs="Arial"/>
                      <w:sz w:val="18"/>
                    </w:rPr>
                  </w:pPr>
                </w:p>
              </w:tc>
            </w:tr>
            <w:tr w:rsidR="00926594" w:rsidRPr="00A71375" w14:paraId="3D7C867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4AE35D" w14:textId="77777777" w:rsidR="00926594" w:rsidRPr="00A71375" w:rsidRDefault="00926594"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012D72" w14:textId="77777777" w:rsidR="00926594" w:rsidRPr="00A71375" w:rsidRDefault="00926594"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392CE7" w14:textId="77777777" w:rsidR="00926594" w:rsidRPr="00A71375" w:rsidRDefault="00926594" w:rsidP="00B359C3">
                  <w:pPr>
                    <w:spacing w:after="0" w:line="240" w:lineRule="auto"/>
                    <w:rPr>
                      <w:rFonts w:cs="Arial"/>
                      <w:sz w:val="18"/>
                    </w:rPr>
                  </w:pPr>
                  <w:r w:rsidRPr="00A71375">
                    <w:rPr>
                      <w:rFonts w:eastAsia="Calibri" w:cs="Arial"/>
                      <w:color w:val="000000"/>
                      <w:lang w:bidi="ru-RU"/>
                    </w:rPr>
                    <w:t>14400</w:t>
                  </w:r>
                </w:p>
              </w:tc>
            </w:tr>
            <w:tr w:rsidR="00926594" w:rsidRPr="00A71375" w14:paraId="67D7103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404AD1"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8312DC"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776127" w14:textId="77777777" w:rsidR="00926594" w:rsidRPr="00A71375" w:rsidRDefault="00926594" w:rsidP="00B359C3">
                  <w:pPr>
                    <w:spacing w:after="0" w:line="240" w:lineRule="auto"/>
                    <w:rPr>
                      <w:rFonts w:cs="Arial"/>
                      <w:sz w:val="18"/>
                    </w:rPr>
                  </w:pPr>
                </w:p>
              </w:tc>
            </w:tr>
            <w:tr w:rsidR="00926594" w:rsidRPr="00A71375" w14:paraId="71248E33"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0955842"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67ACC0" w14:textId="77777777" w:rsidR="00926594" w:rsidRPr="00A71375" w:rsidRDefault="00926594"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05B143E" w14:textId="77777777" w:rsidR="00926594" w:rsidRPr="00A71375" w:rsidRDefault="00926594" w:rsidP="00B359C3">
                  <w:pPr>
                    <w:spacing w:after="0" w:line="240" w:lineRule="auto"/>
                    <w:rPr>
                      <w:rFonts w:cs="Arial"/>
                      <w:sz w:val="18"/>
                    </w:rPr>
                  </w:pPr>
                  <w:r w:rsidRPr="00A71375">
                    <w:rPr>
                      <w:rFonts w:eastAsia="Calibri" w:cs="Arial"/>
                      <w:color w:val="000000"/>
                      <w:lang w:bidi="ru-RU"/>
                    </w:rPr>
                    <w:t>300</w:t>
                  </w:r>
                </w:p>
              </w:tc>
            </w:tr>
          </w:tbl>
          <w:p w14:paraId="22702826" w14:textId="77777777" w:rsidR="00926594" w:rsidRPr="00A71375" w:rsidRDefault="00926594" w:rsidP="00B359C3">
            <w:pPr>
              <w:spacing w:after="0" w:line="240" w:lineRule="auto"/>
              <w:rPr>
                <w:rFonts w:cs="Arial"/>
                <w:sz w:val="18"/>
              </w:rPr>
            </w:pPr>
          </w:p>
        </w:tc>
        <w:tc>
          <w:tcPr>
            <w:tcW w:w="149" w:type="dxa"/>
          </w:tcPr>
          <w:p w14:paraId="43C109C1" w14:textId="77777777" w:rsidR="00926594" w:rsidRPr="00A71375" w:rsidRDefault="00926594" w:rsidP="00B359C3">
            <w:pPr>
              <w:pStyle w:val="EmptyCellLayoutStyle"/>
              <w:spacing w:after="0" w:line="240" w:lineRule="auto"/>
              <w:rPr>
                <w:rFonts w:ascii="Arial" w:hAnsi="Arial" w:cs="Arial"/>
              </w:rPr>
            </w:pPr>
          </w:p>
        </w:tc>
      </w:tr>
      <w:tr w:rsidR="00926594" w:rsidRPr="00A71375" w14:paraId="4BF3D11C" w14:textId="77777777" w:rsidTr="00B359C3">
        <w:trPr>
          <w:trHeight w:val="80"/>
        </w:trPr>
        <w:tc>
          <w:tcPr>
            <w:tcW w:w="54" w:type="dxa"/>
          </w:tcPr>
          <w:p w14:paraId="18BA30DC" w14:textId="77777777" w:rsidR="00926594" w:rsidRPr="00A71375" w:rsidRDefault="00926594" w:rsidP="00B359C3">
            <w:pPr>
              <w:pStyle w:val="EmptyCellLayoutStyle"/>
              <w:spacing w:after="0" w:line="240" w:lineRule="auto"/>
              <w:rPr>
                <w:rFonts w:ascii="Arial" w:hAnsi="Arial" w:cs="Arial"/>
              </w:rPr>
            </w:pPr>
          </w:p>
        </w:tc>
        <w:tc>
          <w:tcPr>
            <w:tcW w:w="10395" w:type="dxa"/>
          </w:tcPr>
          <w:p w14:paraId="39F12B0F" w14:textId="77777777" w:rsidR="00926594" w:rsidRPr="00A71375" w:rsidRDefault="00926594" w:rsidP="00B359C3">
            <w:pPr>
              <w:pStyle w:val="EmptyCellLayoutStyle"/>
              <w:spacing w:after="0" w:line="240" w:lineRule="auto"/>
              <w:rPr>
                <w:rFonts w:ascii="Arial" w:hAnsi="Arial" w:cs="Arial"/>
              </w:rPr>
            </w:pPr>
          </w:p>
        </w:tc>
        <w:tc>
          <w:tcPr>
            <w:tcW w:w="149" w:type="dxa"/>
          </w:tcPr>
          <w:p w14:paraId="740DAEB2" w14:textId="77777777" w:rsidR="00926594" w:rsidRPr="00A71375" w:rsidRDefault="00926594" w:rsidP="00B359C3">
            <w:pPr>
              <w:pStyle w:val="EmptyCellLayoutStyle"/>
              <w:spacing w:after="0" w:line="240" w:lineRule="auto"/>
              <w:rPr>
                <w:rFonts w:ascii="Arial" w:hAnsi="Arial" w:cs="Arial"/>
              </w:rPr>
            </w:pPr>
          </w:p>
        </w:tc>
      </w:tr>
    </w:tbl>
    <w:p w14:paraId="63A9EF1E" w14:textId="77777777" w:rsidR="00926594" w:rsidRPr="00A71375" w:rsidRDefault="00926594" w:rsidP="00926594">
      <w:pPr>
        <w:spacing w:after="0" w:line="240" w:lineRule="auto"/>
        <w:rPr>
          <w:rFonts w:cs="Arial"/>
          <w:sz w:val="18"/>
        </w:rPr>
      </w:pPr>
    </w:p>
    <w:p w14:paraId="09474AD6" w14:textId="77777777" w:rsidR="00926594" w:rsidRPr="00A71375" w:rsidRDefault="00926594" w:rsidP="00926594">
      <w:pPr>
        <w:spacing w:after="0" w:line="240" w:lineRule="auto"/>
        <w:rPr>
          <w:rFonts w:cs="Arial"/>
          <w:sz w:val="18"/>
        </w:rPr>
      </w:pPr>
      <w:r w:rsidRPr="00A71375">
        <w:rPr>
          <w:rFonts w:eastAsia="Calibri" w:cs="Arial"/>
          <w:b/>
          <w:color w:val="000000"/>
          <w:sz w:val="24"/>
          <w:lang w:bidi="ru-RU"/>
        </w:rPr>
        <w:t>Следящий сервер зеркальной базы данных SQL Server 2008/2012 — базовые мониторы</w:t>
      </w:r>
    </w:p>
    <w:p w14:paraId="0F0EADAA" w14:textId="77777777" w:rsidR="00926594" w:rsidRPr="00A71375" w:rsidRDefault="00926594" w:rsidP="00926594">
      <w:pPr>
        <w:spacing w:after="0" w:line="240" w:lineRule="auto"/>
        <w:rPr>
          <w:rFonts w:cs="Arial"/>
          <w:sz w:val="18"/>
        </w:rPr>
      </w:pPr>
      <w:r w:rsidRPr="00A71375">
        <w:rPr>
          <w:rFonts w:eastAsia="Calibri" w:cs="Arial"/>
          <w:b/>
          <w:color w:val="6495ED"/>
          <w:lang w:bidi="ru-RU"/>
        </w:rPr>
        <w:t>Состояние участников зеркального отображения базы данных</w:t>
      </w:r>
    </w:p>
    <w:p w14:paraId="412915E5" w14:textId="69AC8510" w:rsidR="00926594" w:rsidRPr="00A71375" w:rsidRDefault="00926594" w:rsidP="00926594">
      <w:pPr>
        <w:spacing w:after="0" w:line="240" w:lineRule="auto"/>
        <w:rPr>
          <w:rFonts w:cs="Arial"/>
          <w:sz w:val="18"/>
        </w:rPr>
      </w:pPr>
      <w:r w:rsidRPr="00A71375">
        <w:rPr>
          <w:rFonts w:eastAsia="Calibri" w:cs="Arial"/>
          <w:color w:val="000000"/>
          <w:lang w:bidi="ru-RU"/>
        </w:rPr>
        <w:t>Данный монитор проверяет, синхронизировано ли зеркальное отображение базы данных</w:t>
      </w:r>
      <w:r w:rsidR="003508FE" w:rsidRPr="00A71375">
        <w:rPr>
          <w:rFonts w:cs="Arial"/>
          <w:sz w:val="18"/>
          <w:lang w:bidi="ru-RU"/>
        </w:rPr>
        <w:t xml:space="preserve"> </w:t>
      </w:r>
      <w:r w:rsidRPr="00A71375">
        <w:rPr>
          <w:rFonts w:eastAsia="Calibri" w:cs="Arial"/>
          <w:color w:val="000000"/>
          <w:lang w:bidi="ru-RU"/>
        </w:rPr>
        <w:t>(SQL 2008, SQL 2012).</w:t>
      </w:r>
    </w:p>
    <w:tbl>
      <w:tblPr>
        <w:tblW w:w="0" w:type="auto"/>
        <w:tblCellMar>
          <w:left w:w="0" w:type="dxa"/>
          <w:right w:w="0" w:type="dxa"/>
        </w:tblCellMar>
        <w:tblLook w:val="04A0" w:firstRow="1" w:lastRow="0" w:firstColumn="1" w:lastColumn="0" w:noHBand="0" w:noVBand="1"/>
      </w:tblPr>
      <w:tblGrid>
        <w:gridCol w:w="38"/>
        <w:gridCol w:w="8500"/>
        <w:gridCol w:w="102"/>
      </w:tblGrid>
      <w:tr w:rsidR="00926594" w:rsidRPr="00A71375" w14:paraId="43245DCD" w14:textId="77777777" w:rsidTr="00B359C3">
        <w:trPr>
          <w:trHeight w:val="54"/>
        </w:trPr>
        <w:tc>
          <w:tcPr>
            <w:tcW w:w="54" w:type="dxa"/>
          </w:tcPr>
          <w:p w14:paraId="6039C270" w14:textId="77777777" w:rsidR="00926594" w:rsidRPr="00A71375" w:rsidRDefault="00926594" w:rsidP="00B359C3">
            <w:pPr>
              <w:pStyle w:val="EmptyCellLayoutStyle"/>
              <w:spacing w:after="0" w:line="240" w:lineRule="auto"/>
              <w:rPr>
                <w:rFonts w:ascii="Arial" w:hAnsi="Arial" w:cs="Arial"/>
              </w:rPr>
            </w:pPr>
          </w:p>
        </w:tc>
        <w:tc>
          <w:tcPr>
            <w:tcW w:w="10395" w:type="dxa"/>
          </w:tcPr>
          <w:p w14:paraId="22E53122" w14:textId="77777777" w:rsidR="00926594" w:rsidRPr="00A71375" w:rsidRDefault="00926594" w:rsidP="00B359C3">
            <w:pPr>
              <w:pStyle w:val="EmptyCellLayoutStyle"/>
              <w:spacing w:after="0" w:line="240" w:lineRule="auto"/>
              <w:rPr>
                <w:rFonts w:ascii="Arial" w:hAnsi="Arial" w:cs="Arial"/>
              </w:rPr>
            </w:pPr>
          </w:p>
        </w:tc>
        <w:tc>
          <w:tcPr>
            <w:tcW w:w="149" w:type="dxa"/>
          </w:tcPr>
          <w:p w14:paraId="4D9AB526" w14:textId="77777777" w:rsidR="00926594" w:rsidRPr="00A71375" w:rsidRDefault="00926594" w:rsidP="00B359C3">
            <w:pPr>
              <w:pStyle w:val="EmptyCellLayoutStyle"/>
              <w:spacing w:after="0" w:line="240" w:lineRule="auto"/>
              <w:rPr>
                <w:rFonts w:ascii="Arial" w:hAnsi="Arial" w:cs="Arial"/>
              </w:rPr>
            </w:pPr>
          </w:p>
        </w:tc>
      </w:tr>
      <w:tr w:rsidR="00926594" w:rsidRPr="00A71375" w14:paraId="320C28EA" w14:textId="77777777" w:rsidTr="00B359C3">
        <w:tc>
          <w:tcPr>
            <w:tcW w:w="54" w:type="dxa"/>
          </w:tcPr>
          <w:p w14:paraId="652F69FF" w14:textId="77777777" w:rsidR="00926594" w:rsidRPr="00A71375" w:rsidRDefault="0092659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926594" w:rsidRPr="00A71375" w14:paraId="6EDFEF55"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7024462"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D066141"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8CDEBE7"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Значение по умолчанию</w:t>
                  </w:r>
                </w:p>
              </w:tc>
            </w:tr>
            <w:tr w:rsidR="00926594" w:rsidRPr="00A71375" w14:paraId="785B760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ED77BB" w14:textId="77777777" w:rsidR="00926594" w:rsidRPr="00A71375" w:rsidRDefault="00926594"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17117B" w14:textId="77777777" w:rsidR="00926594" w:rsidRPr="00A71375" w:rsidRDefault="00926594"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067FA4" w14:textId="77777777" w:rsidR="00926594" w:rsidRPr="00A71375" w:rsidRDefault="00926594" w:rsidP="00B359C3">
                  <w:pPr>
                    <w:spacing w:after="0" w:line="240" w:lineRule="auto"/>
                    <w:rPr>
                      <w:rFonts w:cs="Arial"/>
                      <w:sz w:val="18"/>
                    </w:rPr>
                  </w:pPr>
                  <w:r w:rsidRPr="00A71375">
                    <w:rPr>
                      <w:rFonts w:eastAsia="Calibri" w:cs="Arial"/>
                      <w:color w:val="000000"/>
                      <w:lang w:bidi="ru-RU"/>
                    </w:rPr>
                    <w:t>Да</w:t>
                  </w:r>
                </w:p>
              </w:tc>
            </w:tr>
            <w:tr w:rsidR="00926594" w:rsidRPr="00A71375" w14:paraId="4474F4F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CC5810" w14:textId="77777777" w:rsidR="00926594" w:rsidRPr="00A71375" w:rsidRDefault="00926594"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5B5686" w14:textId="77777777" w:rsidR="00926594" w:rsidRPr="00A71375" w:rsidRDefault="00926594"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131E0F" w14:textId="77777777" w:rsidR="00926594" w:rsidRPr="00A71375" w:rsidRDefault="00926594" w:rsidP="00B359C3">
                  <w:pPr>
                    <w:spacing w:after="0" w:line="240" w:lineRule="auto"/>
                    <w:rPr>
                      <w:rFonts w:cs="Arial"/>
                      <w:sz w:val="18"/>
                    </w:rPr>
                  </w:pPr>
                  <w:r w:rsidRPr="00A71375">
                    <w:rPr>
                      <w:rFonts w:eastAsia="Arial" w:cs="Arial"/>
                      <w:color w:val="000000"/>
                      <w:sz w:val="18"/>
                      <w:lang w:bidi="ru-RU"/>
                    </w:rPr>
                    <w:t>True</w:t>
                  </w:r>
                </w:p>
              </w:tc>
            </w:tr>
            <w:tr w:rsidR="00926594" w:rsidRPr="00A71375" w14:paraId="021B675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E5DD67" w14:textId="77777777" w:rsidR="00926594" w:rsidRPr="00A71375" w:rsidRDefault="00926594"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6B8B10" w14:textId="77777777" w:rsidR="00926594" w:rsidRPr="00A71375" w:rsidRDefault="00926594"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C2CC11" w14:textId="77777777" w:rsidR="00926594" w:rsidRPr="00A71375" w:rsidRDefault="00926594" w:rsidP="00B359C3">
                  <w:pPr>
                    <w:spacing w:after="0" w:line="240" w:lineRule="auto"/>
                    <w:rPr>
                      <w:rFonts w:cs="Arial"/>
                      <w:sz w:val="18"/>
                    </w:rPr>
                  </w:pPr>
                  <w:r w:rsidRPr="00A71375">
                    <w:rPr>
                      <w:rFonts w:eastAsia="Calibri" w:cs="Arial"/>
                      <w:color w:val="000000"/>
                      <w:lang w:bidi="ru-RU"/>
                    </w:rPr>
                    <w:t>900</w:t>
                  </w:r>
                </w:p>
              </w:tc>
            </w:tr>
            <w:tr w:rsidR="00926594" w:rsidRPr="00A71375" w14:paraId="586008E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58532A"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7B54F2"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767480" w14:textId="77777777" w:rsidR="00926594" w:rsidRPr="00A71375" w:rsidRDefault="00926594" w:rsidP="00B359C3">
                  <w:pPr>
                    <w:spacing w:after="0" w:line="240" w:lineRule="auto"/>
                    <w:rPr>
                      <w:rFonts w:cs="Arial"/>
                      <w:sz w:val="18"/>
                    </w:rPr>
                  </w:pPr>
                </w:p>
              </w:tc>
            </w:tr>
            <w:tr w:rsidR="00926594" w:rsidRPr="00A71375" w14:paraId="17E19531"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7423472"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1E2F1E6" w14:textId="77777777" w:rsidR="00926594" w:rsidRPr="00A71375" w:rsidRDefault="00926594"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A66E164" w14:textId="77777777" w:rsidR="00926594" w:rsidRPr="00A71375" w:rsidRDefault="00926594" w:rsidP="00B359C3">
                  <w:pPr>
                    <w:spacing w:after="0" w:line="240" w:lineRule="auto"/>
                    <w:rPr>
                      <w:rFonts w:cs="Arial"/>
                      <w:sz w:val="18"/>
                    </w:rPr>
                  </w:pPr>
                  <w:r w:rsidRPr="00A71375">
                    <w:rPr>
                      <w:rFonts w:eastAsia="Calibri" w:cs="Arial"/>
                      <w:color w:val="000000"/>
                      <w:lang w:bidi="ru-RU"/>
                    </w:rPr>
                    <w:t>300</w:t>
                  </w:r>
                </w:p>
              </w:tc>
            </w:tr>
          </w:tbl>
          <w:p w14:paraId="442546CD" w14:textId="77777777" w:rsidR="00926594" w:rsidRPr="00A71375" w:rsidRDefault="00926594" w:rsidP="00B359C3">
            <w:pPr>
              <w:spacing w:after="0" w:line="240" w:lineRule="auto"/>
              <w:rPr>
                <w:rFonts w:cs="Arial"/>
                <w:sz w:val="18"/>
              </w:rPr>
            </w:pPr>
          </w:p>
        </w:tc>
        <w:tc>
          <w:tcPr>
            <w:tcW w:w="149" w:type="dxa"/>
          </w:tcPr>
          <w:p w14:paraId="651A03AE" w14:textId="77777777" w:rsidR="00926594" w:rsidRPr="00A71375" w:rsidRDefault="00926594" w:rsidP="00B359C3">
            <w:pPr>
              <w:pStyle w:val="EmptyCellLayoutStyle"/>
              <w:spacing w:after="0" w:line="240" w:lineRule="auto"/>
              <w:rPr>
                <w:rFonts w:ascii="Arial" w:hAnsi="Arial" w:cs="Arial"/>
              </w:rPr>
            </w:pPr>
          </w:p>
        </w:tc>
      </w:tr>
      <w:tr w:rsidR="00926594" w:rsidRPr="00A71375" w14:paraId="4F02C1DB" w14:textId="77777777" w:rsidTr="00B359C3">
        <w:trPr>
          <w:trHeight w:val="80"/>
        </w:trPr>
        <w:tc>
          <w:tcPr>
            <w:tcW w:w="54" w:type="dxa"/>
          </w:tcPr>
          <w:p w14:paraId="178A78C5" w14:textId="77777777" w:rsidR="00926594" w:rsidRPr="00A71375" w:rsidRDefault="00926594" w:rsidP="00B359C3">
            <w:pPr>
              <w:pStyle w:val="EmptyCellLayoutStyle"/>
              <w:spacing w:after="0" w:line="240" w:lineRule="auto"/>
              <w:rPr>
                <w:rFonts w:ascii="Arial" w:hAnsi="Arial" w:cs="Arial"/>
              </w:rPr>
            </w:pPr>
          </w:p>
        </w:tc>
        <w:tc>
          <w:tcPr>
            <w:tcW w:w="10395" w:type="dxa"/>
          </w:tcPr>
          <w:p w14:paraId="3647D64A" w14:textId="77777777" w:rsidR="00926594" w:rsidRPr="00A71375" w:rsidRDefault="00926594" w:rsidP="00B359C3">
            <w:pPr>
              <w:pStyle w:val="EmptyCellLayoutStyle"/>
              <w:spacing w:after="0" w:line="240" w:lineRule="auto"/>
              <w:rPr>
                <w:rFonts w:ascii="Arial" w:hAnsi="Arial" w:cs="Arial"/>
              </w:rPr>
            </w:pPr>
          </w:p>
        </w:tc>
        <w:tc>
          <w:tcPr>
            <w:tcW w:w="149" w:type="dxa"/>
          </w:tcPr>
          <w:p w14:paraId="7CF49B9D" w14:textId="77777777" w:rsidR="00926594" w:rsidRPr="00A71375" w:rsidRDefault="00926594" w:rsidP="00B359C3">
            <w:pPr>
              <w:pStyle w:val="EmptyCellLayoutStyle"/>
              <w:spacing w:after="0" w:line="240" w:lineRule="auto"/>
              <w:rPr>
                <w:rFonts w:ascii="Arial" w:hAnsi="Arial" w:cs="Arial"/>
              </w:rPr>
            </w:pPr>
          </w:p>
        </w:tc>
      </w:tr>
    </w:tbl>
    <w:p w14:paraId="37D3D716" w14:textId="77777777" w:rsidR="00926594" w:rsidRPr="00A71375" w:rsidRDefault="00926594" w:rsidP="00926594">
      <w:pPr>
        <w:spacing w:after="0" w:line="240" w:lineRule="auto"/>
        <w:rPr>
          <w:rFonts w:cs="Arial"/>
          <w:sz w:val="18"/>
        </w:rPr>
      </w:pPr>
    </w:p>
    <w:p w14:paraId="54EF2961" w14:textId="77777777" w:rsidR="00926594" w:rsidRPr="00A71375" w:rsidRDefault="00926594" w:rsidP="00926594">
      <w:pPr>
        <w:spacing w:after="0" w:line="240" w:lineRule="auto"/>
        <w:rPr>
          <w:rFonts w:cs="Arial"/>
          <w:sz w:val="18"/>
        </w:rPr>
      </w:pPr>
      <w:r w:rsidRPr="00A71375">
        <w:rPr>
          <w:rFonts w:eastAsia="Calibri" w:cs="Arial"/>
          <w:b/>
          <w:color w:val="000000"/>
          <w:sz w:val="28"/>
          <w:lang w:bidi="ru-RU"/>
        </w:rPr>
        <w:t>Группа зеркального отображения SQL Server 2008/2012</w:t>
      </w:r>
    </w:p>
    <w:p w14:paraId="76134587" w14:textId="77777777" w:rsidR="00926594" w:rsidRPr="00A71375" w:rsidRDefault="00926594" w:rsidP="00926594">
      <w:pPr>
        <w:spacing w:after="0" w:line="240" w:lineRule="auto"/>
        <w:rPr>
          <w:rFonts w:cs="Arial"/>
          <w:sz w:val="18"/>
        </w:rPr>
      </w:pPr>
      <w:r w:rsidRPr="00A71375">
        <w:rPr>
          <w:rFonts w:eastAsia="Calibri" w:cs="Arial"/>
          <w:color w:val="000000"/>
          <w:lang w:bidi="ru-RU"/>
        </w:rPr>
        <w:t>Группа зеркального отображения Microsoft SQL Server 2008/2012</w:t>
      </w:r>
    </w:p>
    <w:p w14:paraId="5C5F3D55" w14:textId="77777777" w:rsidR="00926594" w:rsidRPr="00A71375" w:rsidRDefault="00926594" w:rsidP="00926594">
      <w:pPr>
        <w:spacing w:after="0" w:line="240" w:lineRule="auto"/>
        <w:rPr>
          <w:rFonts w:cs="Arial"/>
          <w:sz w:val="18"/>
        </w:rPr>
      </w:pPr>
      <w:r w:rsidRPr="00A71375">
        <w:rPr>
          <w:rFonts w:eastAsia="Calibri" w:cs="Arial"/>
          <w:b/>
          <w:color w:val="000000"/>
          <w:sz w:val="24"/>
          <w:lang w:bidi="ru-RU"/>
        </w:rPr>
        <w:t>Группа зеркального отображения SQL Server 2008/2012 — обнаружения</w:t>
      </w:r>
    </w:p>
    <w:p w14:paraId="4CC0D84B" w14:textId="77777777" w:rsidR="00926594" w:rsidRPr="00A71375" w:rsidRDefault="00926594" w:rsidP="00926594">
      <w:pPr>
        <w:spacing w:after="0" w:line="240" w:lineRule="auto"/>
        <w:rPr>
          <w:rFonts w:cs="Arial"/>
          <w:sz w:val="18"/>
        </w:rPr>
      </w:pPr>
      <w:r w:rsidRPr="00A71375">
        <w:rPr>
          <w:rFonts w:eastAsia="Calibri" w:cs="Arial"/>
          <w:b/>
          <w:color w:val="6495ED"/>
          <w:lang w:bidi="ru-RU"/>
        </w:rPr>
        <w:t>Обнаружение следящих серверов зеркально отображаемых баз данных</w:t>
      </w:r>
    </w:p>
    <w:p w14:paraId="1D369D19" w14:textId="7BD8ABD9" w:rsidR="00926594" w:rsidRPr="00A71375" w:rsidRDefault="00926594" w:rsidP="00926594">
      <w:pPr>
        <w:spacing w:after="0" w:line="240" w:lineRule="auto"/>
        <w:rPr>
          <w:rFonts w:cs="Arial"/>
          <w:sz w:val="18"/>
        </w:rPr>
      </w:pPr>
      <w:r w:rsidRPr="00A71375">
        <w:rPr>
          <w:rFonts w:eastAsia="Calibri" w:cs="Arial"/>
          <w:color w:val="000000"/>
          <w:lang w:bidi="ru-RU"/>
        </w:rPr>
        <w:t>В этой операции обнаружения объектов выполняется обнаружение всех следящих серверов зеркально отображаемых баз данных, запущенных для заданного экземпляра компонента SQL Server 2008/2012 DB Engine. По умолчанию обнаруживаются и отслеживаются следящие серверы для всех зеркально отображаемых баз данных. Эту операцию обнаружения можно переопределить с помощью списка исключений, чтобы исключить одну или несколько баз данных из процесса обнаружения. В этом списке указываются имена баз данных с разделителями-запятыми или символом подстановки *, если нужно исключить все базы данных.</w:t>
      </w:r>
    </w:p>
    <w:tbl>
      <w:tblPr>
        <w:tblW w:w="0" w:type="auto"/>
        <w:tblCellMar>
          <w:left w:w="0" w:type="dxa"/>
          <w:right w:w="0" w:type="dxa"/>
        </w:tblCellMar>
        <w:tblLook w:val="04A0" w:firstRow="1" w:lastRow="0" w:firstColumn="1" w:lastColumn="0" w:noHBand="0" w:noVBand="1"/>
      </w:tblPr>
      <w:tblGrid>
        <w:gridCol w:w="39"/>
        <w:gridCol w:w="8497"/>
        <w:gridCol w:w="104"/>
      </w:tblGrid>
      <w:tr w:rsidR="00926594" w:rsidRPr="00A71375" w14:paraId="42AE4BA9" w14:textId="77777777" w:rsidTr="00B359C3">
        <w:trPr>
          <w:trHeight w:val="54"/>
        </w:trPr>
        <w:tc>
          <w:tcPr>
            <w:tcW w:w="54" w:type="dxa"/>
          </w:tcPr>
          <w:p w14:paraId="5335987B" w14:textId="77777777" w:rsidR="00926594" w:rsidRPr="00A71375" w:rsidRDefault="00926594" w:rsidP="00B359C3">
            <w:pPr>
              <w:pStyle w:val="EmptyCellLayoutStyle"/>
              <w:spacing w:after="0" w:line="240" w:lineRule="auto"/>
              <w:rPr>
                <w:rFonts w:ascii="Arial" w:hAnsi="Arial" w:cs="Arial"/>
              </w:rPr>
            </w:pPr>
          </w:p>
        </w:tc>
        <w:tc>
          <w:tcPr>
            <w:tcW w:w="10395" w:type="dxa"/>
          </w:tcPr>
          <w:p w14:paraId="4A277CB3" w14:textId="77777777" w:rsidR="00926594" w:rsidRPr="00A71375" w:rsidRDefault="00926594" w:rsidP="00B359C3">
            <w:pPr>
              <w:pStyle w:val="EmptyCellLayoutStyle"/>
              <w:spacing w:after="0" w:line="240" w:lineRule="auto"/>
              <w:rPr>
                <w:rFonts w:ascii="Arial" w:hAnsi="Arial" w:cs="Arial"/>
              </w:rPr>
            </w:pPr>
          </w:p>
        </w:tc>
        <w:tc>
          <w:tcPr>
            <w:tcW w:w="149" w:type="dxa"/>
          </w:tcPr>
          <w:p w14:paraId="67E7CCF2" w14:textId="77777777" w:rsidR="00926594" w:rsidRPr="00A71375" w:rsidRDefault="00926594" w:rsidP="00B359C3">
            <w:pPr>
              <w:pStyle w:val="EmptyCellLayoutStyle"/>
              <w:spacing w:after="0" w:line="240" w:lineRule="auto"/>
              <w:rPr>
                <w:rFonts w:ascii="Arial" w:hAnsi="Arial" w:cs="Arial"/>
              </w:rPr>
            </w:pPr>
          </w:p>
        </w:tc>
      </w:tr>
      <w:tr w:rsidR="00926594" w:rsidRPr="00A71375" w14:paraId="55FA61E7" w14:textId="77777777" w:rsidTr="00B359C3">
        <w:tc>
          <w:tcPr>
            <w:tcW w:w="54" w:type="dxa"/>
          </w:tcPr>
          <w:p w14:paraId="339973E1" w14:textId="77777777" w:rsidR="00926594" w:rsidRPr="00A71375" w:rsidRDefault="0092659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6"/>
              <w:gridCol w:w="2756"/>
            </w:tblGrid>
            <w:tr w:rsidR="00926594" w:rsidRPr="00A71375" w14:paraId="64B79F7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0FF3E48"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B0504D4"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A972D75"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Значение по умолчанию</w:t>
                  </w:r>
                </w:p>
              </w:tc>
            </w:tr>
            <w:tr w:rsidR="00926594" w:rsidRPr="00A71375" w14:paraId="7BFE942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6DA0BF" w14:textId="77777777" w:rsidR="00926594" w:rsidRPr="00A71375" w:rsidRDefault="00926594"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BCBDA4" w14:textId="77777777" w:rsidR="00926594" w:rsidRPr="00A71375" w:rsidRDefault="00926594"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C418F8" w14:textId="77777777" w:rsidR="00926594" w:rsidRPr="00A71375" w:rsidRDefault="00926594" w:rsidP="00B359C3">
                  <w:pPr>
                    <w:spacing w:after="0" w:line="240" w:lineRule="auto"/>
                    <w:rPr>
                      <w:rFonts w:cs="Arial"/>
                      <w:sz w:val="18"/>
                    </w:rPr>
                  </w:pPr>
                  <w:r w:rsidRPr="00A71375">
                    <w:rPr>
                      <w:rFonts w:eastAsia="Calibri" w:cs="Arial"/>
                      <w:color w:val="000000"/>
                      <w:lang w:bidi="ru-RU"/>
                    </w:rPr>
                    <w:t>Да</w:t>
                  </w:r>
                </w:p>
              </w:tc>
            </w:tr>
            <w:tr w:rsidR="00926594" w:rsidRPr="00A71375" w14:paraId="64F376A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86362A" w14:textId="77777777" w:rsidR="00926594" w:rsidRPr="00A71375" w:rsidRDefault="00926594" w:rsidP="00B359C3">
                  <w:pPr>
                    <w:spacing w:after="0" w:line="240" w:lineRule="auto"/>
                    <w:rPr>
                      <w:rFonts w:cs="Arial"/>
                      <w:sz w:val="18"/>
                    </w:rPr>
                  </w:pPr>
                  <w:r w:rsidRPr="00A71375">
                    <w:rPr>
                      <w:rFonts w:eastAsia="Calibri" w:cs="Arial"/>
                      <w:color w:val="000000"/>
                      <w:lang w:bidi="ru-RU"/>
                    </w:rPr>
                    <w:t>Список исключений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D8EAA8" w14:textId="77777777" w:rsidR="00926594" w:rsidRPr="00A71375" w:rsidRDefault="00926594" w:rsidP="00B359C3">
                  <w:pPr>
                    <w:spacing w:after="0" w:line="240" w:lineRule="auto"/>
                    <w:rPr>
                      <w:rFonts w:cs="Arial"/>
                      <w:sz w:val="18"/>
                    </w:rPr>
                  </w:pPr>
                  <w:r w:rsidRPr="00A71375">
                    <w:rPr>
                      <w:rFonts w:eastAsia="Calibri" w:cs="Arial"/>
                      <w:color w:val="000000"/>
                      <w:lang w:bidi="ru-RU"/>
                    </w:rPr>
                    <w:t>Список содержит имена баз данных с разделителями-запятыми, которые должны быть исключены из процесса обнаружения. Чтобы исключить все экземпляры, воспользуйтесь символом подстановки *.</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AF238C" w14:textId="77777777" w:rsidR="00926594" w:rsidRPr="00A71375" w:rsidRDefault="00926594" w:rsidP="00B359C3">
                  <w:pPr>
                    <w:spacing w:after="0" w:line="240" w:lineRule="auto"/>
                    <w:rPr>
                      <w:rFonts w:cs="Arial"/>
                      <w:sz w:val="18"/>
                    </w:rPr>
                  </w:pPr>
                </w:p>
              </w:tc>
            </w:tr>
            <w:tr w:rsidR="00926594" w:rsidRPr="00A71375" w14:paraId="59B1FA2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1B680A" w14:textId="77777777" w:rsidR="00926594" w:rsidRPr="00A71375" w:rsidRDefault="00926594"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732825" w14:textId="77777777" w:rsidR="00926594" w:rsidRPr="00A71375" w:rsidRDefault="00926594"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D7C51E" w14:textId="77777777" w:rsidR="00926594" w:rsidRPr="00A71375" w:rsidRDefault="00926594" w:rsidP="00B359C3">
                  <w:pPr>
                    <w:spacing w:after="0" w:line="240" w:lineRule="auto"/>
                    <w:rPr>
                      <w:rFonts w:cs="Arial"/>
                      <w:sz w:val="18"/>
                    </w:rPr>
                  </w:pPr>
                  <w:r w:rsidRPr="00A71375">
                    <w:rPr>
                      <w:rFonts w:eastAsia="Calibri" w:cs="Arial"/>
                      <w:color w:val="000000"/>
                      <w:lang w:bidi="ru-RU"/>
                    </w:rPr>
                    <w:t>14400</w:t>
                  </w:r>
                </w:p>
              </w:tc>
            </w:tr>
            <w:tr w:rsidR="00926594" w:rsidRPr="00A71375" w14:paraId="6FF00B3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D64D29"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5AF112"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DEE47B" w14:textId="77777777" w:rsidR="00926594" w:rsidRPr="00A71375" w:rsidRDefault="00926594" w:rsidP="00B359C3">
                  <w:pPr>
                    <w:spacing w:after="0" w:line="240" w:lineRule="auto"/>
                    <w:rPr>
                      <w:rFonts w:cs="Arial"/>
                      <w:sz w:val="18"/>
                    </w:rPr>
                  </w:pPr>
                </w:p>
              </w:tc>
            </w:tr>
            <w:tr w:rsidR="00926594" w:rsidRPr="00A71375" w14:paraId="75B995B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6EB1039"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2DA536A" w14:textId="77777777" w:rsidR="00926594" w:rsidRPr="00A71375" w:rsidRDefault="00926594"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CBEFB3F" w14:textId="77777777" w:rsidR="00926594" w:rsidRPr="00A71375" w:rsidRDefault="00926594" w:rsidP="00B359C3">
                  <w:pPr>
                    <w:spacing w:after="0" w:line="240" w:lineRule="auto"/>
                    <w:rPr>
                      <w:rFonts w:cs="Arial"/>
                      <w:sz w:val="18"/>
                    </w:rPr>
                  </w:pPr>
                  <w:r w:rsidRPr="00A71375">
                    <w:rPr>
                      <w:rFonts w:eastAsia="Calibri" w:cs="Arial"/>
                      <w:color w:val="000000"/>
                      <w:lang w:bidi="ru-RU"/>
                    </w:rPr>
                    <w:t>300</w:t>
                  </w:r>
                </w:p>
              </w:tc>
            </w:tr>
          </w:tbl>
          <w:p w14:paraId="6BB2B5F2" w14:textId="77777777" w:rsidR="00926594" w:rsidRPr="00A71375" w:rsidRDefault="00926594" w:rsidP="00B359C3">
            <w:pPr>
              <w:spacing w:after="0" w:line="240" w:lineRule="auto"/>
              <w:rPr>
                <w:rFonts w:cs="Arial"/>
                <w:sz w:val="18"/>
              </w:rPr>
            </w:pPr>
          </w:p>
        </w:tc>
        <w:tc>
          <w:tcPr>
            <w:tcW w:w="149" w:type="dxa"/>
          </w:tcPr>
          <w:p w14:paraId="41FB04F7" w14:textId="77777777" w:rsidR="00926594" w:rsidRPr="00A71375" w:rsidRDefault="00926594" w:rsidP="00B359C3">
            <w:pPr>
              <w:pStyle w:val="EmptyCellLayoutStyle"/>
              <w:spacing w:after="0" w:line="240" w:lineRule="auto"/>
              <w:rPr>
                <w:rFonts w:ascii="Arial" w:hAnsi="Arial" w:cs="Arial"/>
              </w:rPr>
            </w:pPr>
          </w:p>
        </w:tc>
      </w:tr>
      <w:tr w:rsidR="00926594" w:rsidRPr="00A71375" w14:paraId="58BA16CC" w14:textId="77777777" w:rsidTr="00B359C3">
        <w:trPr>
          <w:trHeight w:val="80"/>
        </w:trPr>
        <w:tc>
          <w:tcPr>
            <w:tcW w:w="54" w:type="dxa"/>
          </w:tcPr>
          <w:p w14:paraId="018AC386" w14:textId="77777777" w:rsidR="00926594" w:rsidRPr="00A71375" w:rsidRDefault="00926594" w:rsidP="00B359C3">
            <w:pPr>
              <w:pStyle w:val="EmptyCellLayoutStyle"/>
              <w:spacing w:after="0" w:line="240" w:lineRule="auto"/>
              <w:rPr>
                <w:rFonts w:ascii="Arial" w:hAnsi="Arial" w:cs="Arial"/>
              </w:rPr>
            </w:pPr>
          </w:p>
        </w:tc>
        <w:tc>
          <w:tcPr>
            <w:tcW w:w="10395" w:type="dxa"/>
          </w:tcPr>
          <w:p w14:paraId="437B8EAC" w14:textId="77777777" w:rsidR="00926594" w:rsidRPr="00A71375" w:rsidRDefault="00926594" w:rsidP="00B359C3">
            <w:pPr>
              <w:pStyle w:val="EmptyCellLayoutStyle"/>
              <w:spacing w:after="0" w:line="240" w:lineRule="auto"/>
              <w:rPr>
                <w:rFonts w:ascii="Arial" w:hAnsi="Arial" w:cs="Arial"/>
              </w:rPr>
            </w:pPr>
          </w:p>
        </w:tc>
        <w:tc>
          <w:tcPr>
            <w:tcW w:w="149" w:type="dxa"/>
          </w:tcPr>
          <w:p w14:paraId="761D2FA7" w14:textId="77777777" w:rsidR="00926594" w:rsidRPr="00A71375" w:rsidRDefault="00926594" w:rsidP="00B359C3">
            <w:pPr>
              <w:pStyle w:val="EmptyCellLayoutStyle"/>
              <w:spacing w:after="0" w:line="240" w:lineRule="auto"/>
              <w:rPr>
                <w:rFonts w:ascii="Arial" w:hAnsi="Arial" w:cs="Arial"/>
              </w:rPr>
            </w:pPr>
          </w:p>
        </w:tc>
      </w:tr>
    </w:tbl>
    <w:p w14:paraId="76097722" w14:textId="77777777" w:rsidR="00926594" w:rsidRPr="00A71375" w:rsidRDefault="00926594" w:rsidP="00926594">
      <w:pPr>
        <w:spacing w:after="0" w:line="240" w:lineRule="auto"/>
        <w:rPr>
          <w:rFonts w:cs="Arial"/>
          <w:sz w:val="18"/>
        </w:rPr>
      </w:pPr>
    </w:p>
    <w:p w14:paraId="642C4A30" w14:textId="77777777" w:rsidR="00926594" w:rsidRPr="00A71375" w:rsidRDefault="00926594" w:rsidP="00926594">
      <w:pPr>
        <w:spacing w:after="0" w:line="240" w:lineRule="auto"/>
        <w:rPr>
          <w:rFonts w:cs="Arial"/>
          <w:sz w:val="18"/>
        </w:rPr>
      </w:pPr>
      <w:r w:rsidRPr="00A71375">
        <w:rPr>
          <w:rFonts w:eastAsia="Calibri" w:cs="Arial"/>
          <w:b/>
          <w:color w:val="6495ED"/>
          <w:lang w:bidi="ru-RU"/>
        </w:rPr>
        <w:t>Обнаружение зеркально отображаемых баз данных для компонента Database Engine</w:t>
      </w:r>
    </w:p>
    <w:p w14:paraId="1226F094" w14:textId="77777777" w:rsidR="00926594" w:rsidRPr="00A71375" w:rsidRDefault="00926594" w:rsidP="00926594">
      <w:pPr>
        <w:spacing w:after="0" w:line="240" w:lineRule="auto"/>
        <w:rPr>
          <w:rFonts w:cs="Arial"/>
          <w:sz w:val="18"/>
        </w:rPr>
      </w:pPr>
      <w:r w:rsidRPr="00A71375">
        <w:rPr>
          <w:rFonts w:eastAsia="Calibri" w:cs="Arial"/>
          <w:color w:val="000000"/>
          <w:lang w:bidi="ru-RU"/>
        </w:rPr>
        <w:t>В этой операции обнаружения объектов выполняется обнаружение всех зеркально отображаемых баз данных, запущенных для заданного экземпляра компонента SQL Server 2008/2012 DB Engine. По умолчанию обнаружению и мониторингу подлежат все зеркально отображаемые базы данных. Эту операцию обнаружения можно переопределить с помощью списка исключений, чтобы исключить одну или несколько баз данных из процесса обнаружения. В этом списке указываются имена баз данных с разделителями-запятыми или символом подстановки *, если нужно исключить все базы данных.</w:t>
      </w:r>
    </w:p>
    <w:tbl>
      <w:tblPr>
        <w:tblW w:w="0" w:type="auto"/>
        <w:tblCellMar>
          <w:left w:w="0" w:type="dxa"/>
          <w:right w:w="0" w:type="dxa"/>
        </w:tblCellMar>
        <w:tblLook w:val="04A0" w:firstRow="1" w:lastRow="0" w:firstColumn="1" w:lastColumn="0" w:noHBand="0" w:noVBand="1"/>
      </w:tblPr>
      <w:tblGrid>
        <w:gridCol w:w="39"/>
        <w:gridCol w:w="8497"/>
        <w:gridCol w:w="104"/>
      </w:tblGrid>
      <w:tr w:rsidR="00926594" w:rsidRPr="00A71375" w14:paraId="339B7AC5" w14:textId="77777777" w:rsidTr="00B359C3">
        <w:trPr>
          <w:trHeight w:val="54"/>
        </w:trPr>
        <w:tc>
          <w:tcPr>
            <w:tcW w:w="54" w:type="dxa"/>
          </w:tcPr>
          <w:p w14:paraId="7AE808C5" w14:textId="77777777" w:rsidR="00926594" w:rsidRPr="00A71375" w:rsidRDefault="00926594" w:rsidP="00B359C3">
            <w:pPr>
              <w:pStyle w:val="EmptyCellLayoutStyle"/>
              <w:spacing w:after="0" w:line="240" w:lineRule="auto"/>
              <w:rPr>
                <w:rFonts w:ascii="Arial" w:hAnsi="Arial" w:cs="Arial"/>
              </w:rPr>
            </w:pPr>
          </w:p>
        </w:tc>
        <w:tc>
          <w:tcPr>
            <w:tcW w:w="10395" w:type="dxa"/>
          </w:tcPr>
          <w:p w14:paraId="32A577CF" w14:textId="77777777" w:rsidR="00926594" w:rsidRPr="00A71375" w:rsidRDefault="00926594" w:rsidP="00B359C3">
            <w:pPr>
              <w:pStyle w:val="EmptyCellLayoutStyle"/>
              <w:spacing w:after="0" w:line="240" w:lineRule="auto"/>
              <w:rPr>
                <w:rFonts w:ascii="Arial" w:hAnsi="Arial" w:cs="Arial"/>
              </w:rPr>
            </w:pPr>
          </w:p>
        </w:tc>
        <w:tc>
          <w:tcPr>
            <w:tcW w:w="149" w:type="dxa"/>
          </w:tcPr>
          <w:p w14:paraId="10F21EFD" w14:textId="77777777" w:rsidR="00926594" w:rsidRPr="00A71375" w:rsidRDefault="00926594" w:rsidP="00B359C3">
            <w:pPr>
              <w:pStyle w:val="EmptyCellLayoutStyle"/>
              <w:spacing w:after="0" w:line="240" w:lineRule="auto"/>
              <w:rPr>
                <w:rFonts w:ascii="Arial" w:hAnsi="Arial" w:cs="Arial"/>
              </w:rPr>
            </w:pPr>
          </w:p>
        </w:tc>
      </w:tr>
      <w:tr w:rsidR="00926594" w:rsidRPr="00A71375" w14:paraId="307AF484" w14:textId="77777777" w:rsidTr="00B359C3">
        <w:tc>
          <w:tcPr>
            <w:tcW w:w="54" w:type="dxa"/>
          </w:tcPr>
          <w:p w14:paraId="6EC1AD82" w14:textId="77777777" w:rsidR="00926594" w:rsidRPr="00A71375" w:rsidRDefault="0092659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6"/>
              <w:gridCol w:w="2756"/>
            </w:tblGrid>
            <w:tr w:rsidR="00926594" w:rsidRPr="00A71375" w14:paraId="1FB8113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72A3B2E"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A2D1D5D"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FCC67D4" w14:textId="77777777" w:rsidR="00926594" w:rsidRPr="00A71375" w:rsidRDefault="00926594" w:rsidP="00B359C3">
                  <w:pPr>
                    <w:spacing w:after="0" w:line="240" w:lineRule="auto"/>
                    <w:rPr>
                      <w:rFonts w:cs="Arial"/>
                      <w:sz w:val="18"/>
                    </w:rPr>
                  </w:pPr>
                  <w:r w:rsidRPr="00A71375">
                    <w:rPr>
                      <w:rFonts w:eastAsia="Calibri" w:cs="Arial"/>
                      <w:b/>
                      <w:color w:val="000000"/>
                      <w:lang w:bidi="ru-RU"/>
                    </w:rPr>
                    <w:t>Значение по умолчанию</w:t>
                  </w:r>
                </w:p>
              </w:tc>
            </w:tr>
            <w:tr w:rsidR="00926594" w:rsidRPr="00A71375" w14:paraId="4C00C99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789B8E" w14:textId="77777777" w:rsidR="00926594" w:rsidRPr="00A71375" w:rsidRDefault="00926594"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F4821B" w14:textId="77777777" w:rsidR="00926594" w:rsidRPr="00A71375" w:rsidRDefault="00926594"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3038D2" w14:textId="77777777" w:rsidR="00926594" w:rsidRPr="00A71375" w:rsidRDefault="00926594" w:rsidP="00B359C3">
                  <w:pPr>
                    <w:spacing w:after="0" w:line="240" w:lineRule="auto"/>
                    <w:rPr>
                      <w:rFonts w:cs="Arial"/>
                      <w:sz w:val="18"/>
                    </w:rPr>
                  </w:pPr>
                  <w:r w:rsidRPr="00A71375">
                    <w:rPr>
                      <w:rFonts w:eastAsia="Calibri" w:cs="Arial"/>
                      <w:color w:val="000000"/>
                      <w:lang w:bidi="ru-RU"/>
                    </w:rPr>
                    <w:t>Да</w:t>
                  </w:r>
                </w:p>
              </w:tc>
            </w:tr>
            <w:tr w:rsidR="00926594" w:rsidRPr="00A71375" w14:paraId="3DD3D19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42CF58" w14:textId="77777777" w:rsidR="00926594" w:rsidRPr="00A71375" w:rsidRDefault="00926594" w:rsidP="00B359C3">
                  <w:pPr>
                    <w:spacing w:after="0" w:line="240" w:lineRule="auto"/>
                    <w:rPr>
                      <w:rFonts w:cs="Arial"/>
                      <w:sz w:val="18"/>
                    </w:rPr>
                  </w:pPr>
                  <w:r w:rsidRPr="00A71375">
                    <w:rPr>
                      <w:rFonts w:eastAsia="Calibri" w:cs="Arial"/>
                      <w:color w:val="000000"/>
                      <w:lang w:bidi="ru-RU"/>
                    </w:rPr>
                    <w:t>Список исключений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1937DC" w14:textId="77777777" w:rsidR="00926594" w:rsidRPr="00A71375" w:rsidRDefault="00926594" w:rsidP="00B359C3">
                  <w:pPr>
                    <w:spacing w:after="0" w:line="240" w:lineRule="auto"/>
                    <w:rPr>
                      <w:rFonts w:cs="Arial"/>
                      <w:sz w:val="18"/>
                    </w:rPr>
                  </w:pPr>
                  <w:r w:rsidRPr="00A71375">
                    <w:rPr>
                      <w:rFonts w:eastAsia="Calibri" w:cs="Arial"/>
                      <w:color w:val="000000"/>
                      <w:lang w:bidi="ru-RU"/>
                    </w:rPr>
                    <w:t>Список содержит имена баз данных с разделителями-запятыми, которые должны быть исключены из процесса обнаружения. Чтобы исключить все экземпляры, воспользуйтесь символом подстановки *.</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80EB69" w14:textId="77777777" w:rsidR="00926594" w:rsidRPr="00A71375" w:rsidRDefault="00926594" w:rsidP="00B359C3">
                  <w:pPr>
                    <w:spacing w:after="0" w:line="240" w:lineRule="auto"/>
                    <w:rPr>
                      <w:rFonts w:cs="Arial"/>
                      <w:sz w:val="18"/>
                    </w:rPr>
                  </w:pPr>
                </w:p>
              </w:tc>
            </w:tr>
            <w:tr w:rsidR="00926594" w:rsidRPr="00A71375" w14:paraId="66E3B54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1D7644" w14:textId="77777777" w:rsidR="00926594" w:rsidRPr="00A71375" w:rsidRDefault="00926594"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4EB657" w14:textId="77777777" w:rsidR="00926594" w:rsidRPr="00A71375" w:rsidRDefault="00926594"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B604D1" w14:textId="77777777" w:rsidR="00926594" w:rsidRPr="00A71375" w:rsidRDefault="00926594" w:rsidP="00B359C3">
                  <w:pPr>
                    <w:spacing w:after="0" w:line="240" w:lineRule="auto"/>
                    <w:rPr>
                      <w:rFonts w:cs="Arial"/>
                      <w:sz w:val="18"/>
                    </w:rPr>
                  </w:pPr>
                  <w:r w:rsidRPr="00A71375">
                    <w:rPr>
                      <w:rFonts w:eastAsia="Calibri" w:cs="Arial"/>
                      <w:color w:val="000000"/>
                      <w:lang w:bidi="ru-RU"/>
                    </w:rPr>
                    <w:t>14400</w:t>
                  </w:r>
                </w:p>
              </w:tc>
            </w:tr>
            <w:tr w:rsidR="00926594" w:rsidRPr="00A71375" w14:paraId="5E430C9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ADEEC2"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синхронизации</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AD6862"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синхронизации указывается в 24-часовом формате. Можно опустить.</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8A649F" w14:textId="77777777" w:rsidR="00926594" w:rsidRPr="00A71375" w:rsidRDefault="00926594" w:rsidP="00B359C3">
                  <w:pPr>
                    <w:spacing w:after="0" w:line="240" w:lineRule="auto"/>
                    <w:rPr>
                      <w:rFonts w:cs="Arial"/>
                      <w:sz w:val="18"/>
                    </w:rPr>
                  </w:pPr>
                </w:p>
              </w:tc>
            </w:tr>
            <w:tr w:rsidR="00926594" w:rsidRPr="00A71375" w14:paraId="49493EA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D47CF9B" w14:textId="77777777" w:rsidR="00926594" w:rsidRPr="00A71375" w:rsidRDefault="00926594"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F44EB7" w14:textId="77777777" w:rsidR="00926594" w:rsidRPr="00A71375" w:rsidRDefault="00926594"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57CA169" w14:textId="77777777" w:rsidR="00926594" w:rsidRPr="00A71375" w:rsidRDefault="00926594" w:rsidP="00B359C3">
                  <w:pPr>
                    <w:spacing w:after="0" w:line="240" w:lineRule="auto"/>
                    <w:rPr>
                      <w:rFonts w:cs="Arial"/>
                      <w:sz w:val="18"/>
                    </w:rPr>
                  </w:pPr>
                  <w:r w:rsidRPr="00A71375">
                    <w:rPr>
                      <w:rFonts w:eastAsia="Calibri" w:cs="Arial"/>
                      <w:color w:val="000000"/>
                      <w:lang w:bidi="ru-RU"/>
                    </w:rPr>
                    <w:t>300</w:t>
                  </w:r>
                </w:p>
              </w:tc>
            </w:tr>
          </w:tbl>
          <w:p w14:paraId="19F5F3F9" w14:textId="77777777" w:rsidR="00926594" w:rsidRPr="00A71375" w:rsidRDefault="00926594" w:rsidP="00B359C3">
            <w:pPr>
              <w:spacing w:after="0" w:line="240" w:lineRule="auto"/>
              <w:rPr>
                <w:rFonts w:cs="Arial"/>
                <w:sz w:val="18"/>
              </w:rPr>
            </w:pPr>
          </w:p>
        </w:tc>
        <w:tc>
          <w:tcPr>
            <w:tcW w:w="149" w:type="dxa"/>
          </w:tcPr>
          <w:p w14:paraId="0B9D66BC" w14:textId="77777777" w:rsidR="00926594" w:rsidRPr="00A71375" w:rsidRDefault="00926594" w:rsidP="00B359C3">
            <w:pPr>
              <w:pStyle w:val="EmptyCellLayoutStyle"/>
              <w:spacing w:after="0" w:line="240" w:lineRule="auto"/>
              <w:rPr>
                <w:rFonts w:ascii="Arial" w:hAnsi="Arial" w:cs="Arial"/>
              </w:rPr>
            </w:pPr>
          </w:p>
        </w:tc>
      </w:tr>
      <w:tr w:rsidR="00926594" w:rsidRPr="00A71375" w14:paraId="2AA9AE6E" w14:textId="77777777" w:rsidTr="00B359C3">
        <w:trPr>
          <w:trHeight w:val="80"/>
        </w:trPr>
        <w:tc>
          <w:tcPr>
            <w:tcW w:w="54" w:type="dxa"/>
          </w:tcPr>
          <w:p w14:paraId="78034AF6" w14:textId="77777777" w:rsidR="00926594" w:rsidRPr="00A71375" w:rsidRDefault="00926594" w:rsidP="00B359C3">
            <w:pPr>
              <w:pStyle w:val="EmptyCellLayoutStyle"/>
              <w:spacing w:after="0" w:line="240" w:lineRule="auto"/>
              <w:rPr>
                <w:rFonts w:ascii="Arial" w:hAnsi="Arial" w:cs="Arial"/>
              </w:rPr>
            </w:pPr>
          </w:p>
        </w:tc>
        <w:tc>
          <w:tcPr>
            <w:tcW w:w="10395" w:type="dxa"/>
          </w:tcPr>
          <w:p w14:paraId="315FA57F" w14:textId="77777777" w:rsidR="00926594" w:rsidRPr="00A71375" w:rsidRDefault="00926594" w:rsidP="00B359C3">
            <w:pPr>
              <w:pStyle w:val="EmptyCellLayoutStyle"/>
              <w:spacing w:after="0" w:line="240" w:lineRule="auto"/>
              <w:rPr>
                <w:rFonts w:ascii="Arial" w:hAnsi="Arial" w:cs="Arial"/>
              </w:rPr>
            </w:pPr>
          </w:p>
        </w:tc>
        <w:tc>
          <w:tcPr>
            <w:tcW w:w="149" w:type="dxa"/>
          </w:tcPr>
          <w:p w14:paraId="3D5CC2CB" w14:textId="77777777" w:rsidR="00926594" w:rsidRPr="00A71375" w:rsidRDefault="00926594" w:rsidP="00B359C3">
            <w:pPr>
              <w:pStyle w:val="EmptyCellLayoutStyle"/>
              <w:spacing w:after="0" w:line="240" w:lineRule="auto"/>
              <w:rPr>
                <w:rFonts w:ascii="Arial" w:hAnsi="Arial" w:cs="Arial"/>
              </w:rPr>
            </w:pPr>
          </w:p>
        </w:tc>
      </w:tr>
    </w:tbl>
    <w:p w14:paraId="4A956CC8" w14:textId="77777777" w:rsidR="00926594" w:rsidRPr="00A71375" w:rsidRDefault="00926594" w:rsidP="00926594">
      <w:pPr>
        <w:spacing w:after="0" w:line="240" w:lineRule="auto"/>
        <w:rPr>
          <w:rFonts w:cs="Arial"/>
          <w:sz w:val="18"/>
        </w:rPr>
      </w:pPr>
    </w:p>
    <w:p w14:paraId="617AFEAF" w14:textId="1A79B12C" w:rsidR="00926594" w:rsidRPr="00A71375" w:rsidRDefault="00926594" w:rsidP="00926594">
      <w:pPr>
        <w:spacing w:after="0" w:line="240" w:lineRule="auto"/>
        <w:rPr>
          <w:rFonts w:cs="Arial"/>
          <w:sz w:val="18"/>
        </w:rPr>
      </w:pPr>
      <w:r w:rsidRPr="00A71375">
        <w:rPr>
          <w:rFonts w:eastAsia="Calibri" w:cs="Arial"/>
          <w:b/>
          <w:color w:val="000000"/>
          <w:sz w:val="24"/>
          <w:lang w:bidi="ru-RU"/>
        </w:rPr>
        <w:t>Группа зеркального отображения SQL Server 2008/2012 — мониторы зависимостей (свертки)</w:t>
      </w:r>
    </w:p>
    <w:p w14:paraId="46896B19" w14:textId="77777777" w:rsidR="00926594" w:rsidRPr="00A71375" w:rsidRDefault="00926594" w:rsidP="00926594">
      <w:pPr>
        <w:spacing w:after="0" w:line="240" w:lineRule="auto"/>
        <w:rPr>
          <w:rFonts w:cs="Arial"/>
          <w:sz w:val="18"/>
        </w:rPr>
      </w:pPr>
      <w:r w:rsidRPr="00A71375">
        <w:rPr>
          <w:rFonts w:eastAsia="Calibri" w:cs="Arial"/>
          <w:b/>
          <w:color w:val="6495ED"/>
          <w:lang w:bidi="ru-RU"/>
        </w:rPr>
        <w:t>Сведения о доступности следящего сервера зеркального отображения</w:t>
      </w:r>
    </w:p>
    <w:p w14:paraId="20DE6AA9" w14:textId="498EB036" w:rsidR="00926594" w:rsidRPr="00A71375" w:rsidRDefault="00926594" w:rsidP="00926594">
      <w:pPr>
        <w:spacing w:after="0" w:line="240" w:lineRule="auto"/>
        <w:rPr>
          <w:rFonts w:cs="Arial"/>
          <w:sz w:val="18"/>
        </w:rPr>
      </w:pPr>
      <w:r w:rsidRPr="00A71375">
        <w:rPr>
          <w:rFonts w:eastAsia="Calibri" w:cs="Arial"/>
          <w:color w:val="000000"/>
          <w:lang w:bidi="ru-RU"/>
        </w:rPr>
        <w:t>Этот монитор выполняет сведение информации о степени доступности следящего сервера зеркального отображения (SQL 2008, SQL 2012).</w:t>
      </w:r>
    </w:p>
    <w:p w14:paraId="0FAEA14D" w14:textId="77777777" w:rsidR="00926594" w:rsidRPr="00A71375" w:rsidRDefault="00926594" w:rsidP="00926594">
      <w:pPr>
        <w:spacing w:after="0" w:line="240" w:lineRule="auto"/>
        <w:rPr>
          <w:rFonts w:cs="Arial"/>
          <w:sz w:val="18"/>
        </w:rPr>
      </w:pPr>
    </w:p>
    <w:p w14:paraId="396EBA86" w14:textId="77777777" w:rsidR="00926594" w:rsidRPr="00A71375" w:rsidRDefault="00926594" w:rsidP="00926594">
      <w:pPr>
        <w:spacing w:after="0" w:line="240" w:lineRule="auto"/>
        <w:rPr>
          <w:rFonts w:cs="Arial"/>
          <w:sz w:val="18"/>
        </w:rPr>
      </w:pPr>
      <w:r w:rsidRPr="00A71375">
        <w:rPr>
          <w:rFonts w:eastAsia="Calibri" w:cs="Arial"/>
          <w:b/>
          <w:color w:val="6495ED"/>
          <w:lang w:bidi="ru-RU"/>
        </w:rPr>
        <w:t>Сведения о конфигурации зеркальной базы данных</w:t>
      </w:r>
    </w:p>
    <w:p w14:paraId="67F67F51" w14:textId="020AEF8C" w:rsidR="00926594" w:rsidRPr="00A71375" w:rsidRDefault="00926594" w:rsidP="00926594">
      <w:pPr>
        <w:spacing w:after="0" w:line="240" w:lineRule="auto"/>
        <w:rPr>
          <w:rFonts w:cs="Arial"/>
          <w:sz w:val="18"/>
        </w:rPr>
      </w:pPr>
      <w:r w:rsidRPr="00A71375">
        <w:rPr>
          <w:rFonts w:eastAsia="Calibri" w:cs="Arial"/>
          <w:color w:val="000000"/>
          <w:lang w:bidi="ru-RU"/>
        </w:rPr>
        <w:t>Этот монитор выполняет сведение информации об исправности конфигурации зеркальной базы данных группе зеркального отображения (SQL 2008, SQL 2012).</w:t>
      </w:r>
    </w:p>
    <w:p w14:paraId="767F420E" w14:textId="77777777" w:rsidR="00926594" w:rsidRPr="00A71375" w:rsidRDefault="00926594" w:rsidP="00926594">
      <w:pPr>
        <w:spacing w:after="0" w:line="240" w:lineRule="auto"/>
        <w:rPr>
          <w:rFonts w:cs="Arial"/>
          <w:sz w:val="18"/>
        </w:rPr>
      </w:pPr>
    </w:p>
    <w:p w14:paraId="0B16080D" w14:textId="77777777" w:rsidR="00926594" w:rsidRPr="00A71375" w:rsidRDefault="00926594" w:rsidP="00926594">
      <w:pPr>
        <w:spacing w:after="0" w:line="240" w:lineRule="auto"/>
        <w:rPr>
          <w:rFonts w:cs="Arial"/>
          <w:sz w:val="18"/>
        </w:rPr>
      </w:pPr>
      <w:r w:rsidRPr="00A71375">
        <w:rPr>
          <w:rFonts w:eastAsia="Calibri" w:cs="Arial"/>
          <w:b/>
          <w:color w:val="6495ED"/>
          <w:lang w:bidi="ru-RU"/>
        </w:rPr>
        <w:t>Свертка доступности зеркальной базы данных</w:t>
      </w:r>
    </w:p>
    <w:p w14:paraId="673FA307" w14:textId="78947EDC" w:rsidR="00926594" w:rsidRPr="00A71375" w:rsidRDefault="00926594" w:rsidP="00926594">
      <w:pPr>
        <w:spacing w:after="0" w:line="240" w:lineRule="auto"/>
        <w:rPr>
          <w:rFonts w:cs="Arial"/>
          <w:sz w:val="18"/>
        </w:rPr>
      </w:pPr>
      <w:r w:rsidRPr="00A71375">
        <w:rPr>
          <w:rFonts w:eastAsia="Calibri" w:cs="Arial"/>
          <w:color w:val="000000"/>
          <w:lang w:bidi="ru-RU"/>
        </w:rPr>
        <w:t>Этот монитор выполняет сведение информации о степени доступности отраженной базы данных для группы зеркального отображения (SQL 2008, SQL 2012).</w:t>
      </w:r>
    </w:p>
    <w:p w14:paraId="0F5E2840" w14:textId="77777777" w:rsidR="00926594" w:rsidRPr="00A71375" w:rsidRDefault="00926594" w:rsidP="00926594">
      <w:pPr>
        <w:spacing w:after="0" w:line="240" w:lineRule="auto"/>
        <w:rPr>
          <w:rFonts w:cs="Arial"/>
          <w:sz w:val="18"/>
        </w:rPr>
      </w:pPr>
    </w:p>
    <w:p w14:paraId="2A3AD786" w14:textId="77777777" w:rsidR="00926594" w:rsidRPr="00A71375" w:rsidRDefault="00926594" w:rsidP="00926594">
      <w:pPr>
        <w:spacing w:after="0" w:line="240" w:lineRule="auto"/>
        <w:rPr>
          <w:rFonts w:cs="Arial"/>
          <w:sz w:val="18"/>
        </w:rPr>
      </w:pPr>
      <w:r w:rsidRPr="00A71375">
        <w:rPr>
          <w:rFonts w:eastAsia="Calibri" w:cs="Arial"/>
          <w:b/>
          <w:color w:val="6495ED"/>
          <w:lang w:bidi="ru-RU"/>
        </w:rPr>
        <w:t>Cведения о производительности зеркальной базы данных</w:t>
      </w:r>
    </w:p>
    <w:p w14:paraId="2E6AF2F7" w14:textId="73D3B62E" w:rsidR="00926594" w:rsidRPr="00A71375" w:rsidRDefault="00926594" w:rsidP="00926594">
      <w:pPr>
        <w:spacing w:after="0" w:line="240" w:lineRule="auto"/>
        <w:rPr>
          <w:rFonts w:cs="Arial"/>
          <w:sz w:val="18"/>
        </w:rPr>
      </w:pPr>
      <w:r w:rsidRPr="00A71375">
        <w:rPr>
          <w:rFonts w:eastAsia="Calibri" w:cs="Arial"/>
          <w:color w:val="000000"/>
          <w:lang w:bidi="ru-RU"/>
        </w:rPr>
        <w:t>Этот монитор выполняет сведение информации об исправности зеркальной базы данных группе зеркального отображения (SQL 2008, SQL 2012).</w:t>
      </w:r>
    </w:p>
    <w:p w14:paraId="57F7CBEA" w14:textId="77777777" w:rsidR="00926594" w:rsidRPr="00A71375" w:rsidRDefault="00926594" w:rsidP="00926594">
      <w:pPr>
        <w:spacing w:after="0" w:line="240" w:lineRule="auto"/>
        <w:rPr>
          <w:rFonts w:cs="Arial"/>
          <w:sz w:val="18"/>
        </w:rPr>
      </w:pPr>
    </w:p>
    <w:p w14:paraId="5856B635" w14:textId="77777777" w:rsidR="00926594" w:rsidRPr="00A71375" w:rsidRDefault="00926594" w:rsidP="00926594">
      <w:pPr>
        <w:spacing w:after="0" w:line="240" w:lineRule="auto"/>
        <w:rPr>
          <w:rFonts w:cs="Arial"/>
          <w:sz w:val="18"/>
        </w:rPr>
      </w:pPr>
      <w:r w:rsidRPr="00A71375">
        <w:rPr>
          <w:rFonts w:eastAsia="Calibri" w:cs="Arial"/>
          <w:b/>
          <w:color w:val="000000"/>
          <w:sz w:val="28"/>
          <w:lang w:bidi="ru-RU"/>
        </w:rPr>
        <w:t>Роль следящего сервера зеркального отображения базы SQL Server 2008/2012</w:t>
      </w:r>
    </w:p>
    <w:p w14:paraId="1199062B" w14:textId="77777777" w:rsidR="00926594" w:rsidRPr="00A71375" w:rsidRDefault="00926594" w:rsidP="00926594">
      <w:pPr>
        <w:spacing w:after="0" w:line="240" w:lineRule="auto"/>
        <w:rPr>
          <w:rFonts w:cs="Arial"/>
          <w:sz w:val="18"/>
        </w:rPr>
      </w:pPr>
      <w:r w:rsidRPr="00A71375">
        <w:rPr>
          <w:rFonts w:eastAsia="Calibri" w:cs="Arial"/>
          <w:color w:val="000000"/>
          <w:lang w:bidi="ru-RU"/>
        </w:rPr>
        <w:t>Роль следящего сервера зеркального отображения базы данных Microsoft SQL Server 2008/2012.</w:t>
      </w:r>
    </w:p>
    <w:p w14:paraId="368E5D37" w14:textId="77777777" w:rsidR="00926594" w:rsidRPr="00A71375" w:rsidRDefault="00926594" w:rsidP="00926594">
      <w:pPr>
        <w:spacing w:after="0" w:line="240" w:lineRule="auto"/>
        <w:rPr>
          <w:rFonts w:cs="Arial"/>
          <w:sz w:val="18"/>
        </w:rPr>
      </w:pPr>
      <w:r w:rsidRPr="00A71375">
        <w:rPr>
          <w:rFonts w:eastAsia="Calibri" w:cs="Arial"/>
          <w:b/>
          <w:color w:val="000000"/>
          <w:sz w:val="24"/>
          <w:lang w:bidi="ru-RU"/>
        </w:rPr>
        <w:t>Роль следящего сервера зеркального отображения SQL Server 2012 — мониторы зависимостей (свертки)</w:t>
      </w:r>
    </w:p>
    <w:p w14:paraId="0E9AC64C" w14:textId="77777777" w:rsidR="00926594" w:rsidRPr="00A71375" w:rsidRDefault="00926594" w:rsidP="00926594">
      <w:pPr>
        <w:spacing w:after="0" w:line="240" w:lineRule="auto"/>
        <w:rPr>
          <w:rFonts w:cs="Arial"/>
          <w:sz w:val="18"/>
        </w:rPr>
      </w:pPr>
      <w:r w:rsidRPr="00A71375">
        <w:rPr>
          <w:rFonts w:eastAsia="Calibri" w:cs="Arial"/>
          <w:b/>
          <w:color w:val="6495ED"/>
          <w:lang w:bidi="ru-RU"/>
        </w:rPr>
        <w:t>Сведения о доступности следящего сервера зеркального отображения</w:t>
      </w:r>
    </w:p>
    <w:p w14:paraId="62B617BE" w14:textId="1C010803" w:rsidR="00926594" w:rsidRPr="00A71375" w:rsidRDefault="00926594" w:rsidP="00926594">
      <w:pPr>
        <w:spacing w:after="0" w:line="240" w:lineRule="auto"/>
        <w:rPr>
          <w:rFonts w:eastAsia="Calibri" w:cs="Arial"/>
          <w:color w:val="000000"/>
        </w:rPr>
      </w:pPr>
      <w:r w:rsidRPr="00A71375">
        <w:rPr>
          <w:rFonts w:eastAsia="Calibri" w:cs="Arial"/>
          <w:color w:val="000000"/>
          <w:lang w:bidi="ru-RU"/>
        </w:rPr>
        <w:t>Этот монитор выполняет сведение информации о степени доступности следящего сервера зеркального отображения для роли следящего сервера зеркального отображения (SQL 2008, SQL 2012).</w:t>
      </w:r>
    </w:p>
    <w:p w14:paraId="7EB9AE75" w14:textId="77777777" w:rsidR="00926594" w:rsidRPr="00A71375" w:rsidRDefault="00926594" w:rsidP="00926594">
      <w:pPr>
        <w:spacing w:after="0" w:line="240" w:lineRule="auto"/>
        <w:rPr>
          <w:rFonts w:eastAsia="Calibri" w:cs="Arial"/>
          <w:color w:val="000000"/>
        </w:rPr>
      </w:pPr>
    </w:p>
    <w:p w14:paraId="3466C7EC" w14:textId="77777777" w:rsidR="00926594" w:rsidRPr="00A71375" w:rsidRDefault="00926594" w:rsidP="00926594">
      <w:pPr>
        <w:spacing w:after="0" w:line="240" w:lineRule="auto"/>
        <w:rPr>
          <w:rFonts w:eastAsia="Calibri" w:cs="Arial"/>
          <w:color w:val="000000"/>
        </w:rPr>
      </w:pPr>
    </w:p>
    <w:p w14:paraId="661087AB" w14:textId="77777777" w:rsidR="00926594" w:rsidRPr="00A71375" w:rsidRDefault="00926594" w:rsidP="00926594">
      <w:pPr>
        <w:spacing w:after="0" w:line="240" w:lineRule="auto"/>
        <w:rPr>
          <w:rFonts w:eastAsia="Calibri" w:cs="Arial"/>
          <w:color w:val="000000"/>
        </w:rPr>
      </w:pPr>
    </w:p>
    <w:p w14:paraId="23318A48" w14:textId="77777777" w:rsidR="00926594" w:rsidRPr="00A71375" w:rsidRDefault="00926594" w:rsidP="00926594">
      <w:pPr>
        <w:spacing w:after="0" w:line="240" w:lineRule="auto"/>
        <w:rPr>
          <w:rFonts w:eastAsia="Calibri" w:cs="Arial"/>
          <w:color w:val="000000"/>
        </w:rPr>
      </w:pPr>
    </w:p>
    <w:p w14:paraId="3E92B9DB" w14:textId="77777777" w:rsidR="00926594" w:rsidRPr="00A71375" w:rsidRDefault="00926594" w:rsidP="00926594">
      <w:pPr>
        <w:spacing w:after="0" w:line="240" w:lineRule="auto"/>
        <w:rPr>
          <w:rFonts w:eastAsia="Calibri" w:cs="Arial"/>
          <w:color w:val="000000"/>
        </w:rPr>
      </w:pPr>
    </w:p>
    <w:p w14:paraId="1DF0EE43" w14:textId="77777777" w:rsidR="00926594" w:rsidRPr="00A71375" w:rsidRDefault="00926594" w:rsidP="00926594">
      <w:pPr>
        <w:spacing w:after="0" w:line="240" w:lineRule="auto"/>
        <w:rPr>
          <w:rFonts w:eastAsia="Calibri" w:cs="Arial"/>
          <w:color w:val="000000"/>
        </w:rPr>
      </w:pPr>
    </w:p>
    <w:p w14:paraId="3EF142CD" w14:textId="77777777" w:rsidR="00926594" w:rsidRPr="00A71375" w:rsidRDefault="00926594" w:rsidP="00926594">
      <w:pPr>
        <w:spacing w:after="0" w:line="240" w:lineRule="auto"/>
        <w:rPr>
          <w:rFonts w:eastAsia="Calibri" w:cs="Arial"/>
          <w:color w:val="000000"/>
        </w:rPr>
      </w:pPr>
    </w:p>
    <w:p w14:paraId="489C90BB" w14:textId="77777777" w:rsidR="00926594" w:rsidRPr="00A71375" w:rsidRDefault="00926594" w:rsidP="00926594">
      <w:pPr>
        <w:spacing w:after="0" w:line="240" w:lineRule="auto"/>
        <w:rPr>
          <w:rFonts w:eastAsia="Calibri" w:cs="Arial"/>
          <w:color w:val="000000"/>
        </w:rPr>
      </w:pPr>
    </w:p>
    <w:p w14:paraId="3969431B" w14:textId="77777777" w:rsidR="00926594" w:rsidRPr="00A71375" w:rsidRDefault="00926594" w:rsidP="00926594">
      <w:pPr>
        <w:spacing w:after="0" w:line="240" w:lineRule="auto"/>
        <w:rPr>
          <w:rFonts w:eastAsia="Calibri" w:cs="Arial"/>
          <w:color w:val="000000"/>
        </w:rPr>
      </w:pPr>
    </w:p>
    <w:p w14:paraId="16402F3D" w14:textId="77777777" w:rsidR="00926594" w:rsidRPr="00A71375" w:rsidRDefault="00926594" w:rsidP="00926594">
      <w:pPr>
        <w:spacing w:after="0" w:line="240" w:lineRule="auto"/>
        <w:rPr>
          <w:rFonts w:eastAsia="Calibri" w:cs="Arial"/>
          <w:color w:val="000000"/>
        </w:rPr>
      </w:pPr>
    </w:p>
    <w:p w14:paraId="3760F520" w14:textId="77777777" w:rsidR="00926594" w:rsidRPr="00A71375" w:rsidRDefault="00926594" w:rsidP="00926594">
      <w:pPr>
        <w:spacing w:after="0" w:line="240" w:lineRule="auto"/>
        <w:rPr>
          <w:rFonts w:eastAsia="Calibri" w:cs="Arial"/>
          <w:color w:val="000000"/>
        </w:rPr>
      </w:pPr>
    </w:p>
    <w:p w14:paraId="1DA8AEC9" w14:textId="77777777" w:rsidR="00926594" w:rsidRPr="00A71375" w:rsidRDefault="00926594" w:rsidP="00926594">
      <w:pPr>
        <w:spacing w:after="0" w:line="240" w:lineRule="auto"/>
        <w:rPr>
          <w:rFonts w:eastAsia="Calibri" w:cs="Arial"/>
          <w:color w:val="000000"/>
        </w:rPr>
      </w:pPr>
    </w:p>
    <w:p w14:paraId="6B46068B" w14:textId="77777777" w:rsidR="00926594" w:rsidRPr="00A71375" w:rsidRDefault="00926594" w:rsidP="00926594">
      <w:pPr>
        <w:spacing w:after="0" w:line="240" w:lineRule="auto"/>
        <w:rPr>
          <w:rFonts w:eastAsia="Calibri" w:cs="Arial"/>
          <w:color w:val="000000"/>
        </w:rPr>
      </w:pPr>
    </w:p>
    <w:p w14:paraId="7876052B" w14:textId="77777777" w:rsidR="00926594" w:rsidRPr="00A71375" w:rsidRDefault="00926594" w:rsidP="00926594">
      <w:pPr>
        <w:spacing w:after="0" w:line="240" w:lineRule="auto"/>
        <w:rPr>
          <w:rFonts w:eastAsia="Calibri" w:cs="Arial"/>
          <w:color w:val="000000"/>
        </w:rPr>
      </w:pPr>
    </w:p>
    <w:p w14:paraId="62B13A6E" w14:textId="77777777" w:rsidR="00926594" w:rsidRPr="00A71375" w:rsidRDefault="00926594" w:rsidP="00926594">
      <w:pPr>
        <w:spacing w:after="0" w:line="240" w:lineRule="auto"/>
        <w:rPr>
          <w:rFonts w:eastAsia="Calibri" w:cs="Arial"/>
          <w:color w:val="000000"/>
        </w:rPr>
      </w:pPr>
    </w:p>
    <w:p w14:paraId="441B78E2" w14:textId="77777777" w:rsidR="00926594" w:rsidRPr="00A71375" w:rsidRDefault="00926594" w:rsidP="00926594">
      <w:pPr>
        <w:spacing w:after="0" w:line="240" w:lineRule="auto"/>
        <w:rPr>
          <w:rFonts w:eastAsia="Calibri" w:cs="Arial"/>
          <w:color w:val="000000"/>
        </w:rPr>
      </w:pPr>
    </w:p>
    <w:p w14:paraId="6CF957A8" w14:textId="77777777" w:rsidR="00926594" w:rsidRPr="00A71375" w:rsidRDefault="00926594" w:rsidP="00926594">
      <w:pPr>
        <w:spacing w:after="0" w:line="240" w:lineRule="auto"/>
        <w:rPr>
          <w:rFonts w:eastAsia="Calibri" w:cs="Arial"/>
          <w:color w:val="000000"/>
        </w:rPr>
      </w:pPr>
    </w:p>
    <w:p w14:paraId="34A4B4E7" w14:textId="77777777" w:rsidR="00926594" w:rsidRPr="00A71375" w:rsidRDefault="00926594" w:rsidP="00926594">
      <w:pPr>
        <w:spacing w:after="0" w:line="240" w:lineRule="auto"/>
        <w:rPr>
          <w:rFonts w:eastAsia="Calibri" w:cs="Arial"/>
          <w:color w:val="000000"/>
        </w:rPr>
      </w:pPr>
    </w:p>
    <w:p w14:paraId="2DBCD8E9" w14:textId="77777777" w:rsidR="00926594" w:rsidRPr="00A71375" w:rsidRDefault="00926594" w:rsidP="00926594">
      <w:pPr>
        <w:spacing w:after="0" w:line="240" w:lineRule="auto"/>
        <w:rPr>
          <w:rFonts w:eastAsia="Calibri" w:cs="Arial"/>
          <w:color w:val="000000"/>
        </w:rPr>
      </w:pPr>
    </w:p>
    <w:p w14:paraId="40DA3810" w14:textId="77777777" w:rsidR="00926594" w:rsidRPr="00A71375" w:rsidRDefault="00926594" w:rsidP="00926594">
      <w:pPr>
        <w:spacing w:after="0" w:line="240" w:lineRule="auto"/>
        <w:rPr>
          <w:rFonts w:eastAsia="Calibri" w:cs="Arial"/>
          <w:color w:val="000000"/>
        </w:rPr>
      </w:pPr>
    </w:p>
    <w:p w14:paraId="0EA59A5A" w14:textId="77777777" w:rsidR="00EC3074" w:rsidRPr="00A71375" w:rsidRDefault="00EC3074" w:rsidP="00926594">
      <w:pPr>
        <w:spacing w:after="0" w:line="240" w:lineRule="auto"/>
        <w:rPr>
          <w:rFonts w:eastAsia="Calibri" w:cs="Arial"/>
          <w:color w:val="000000"/>
        </w:rPr>
      </w:pPr>
    </w:p>
    <w:p w14:paraId="021F2EB0" w14:textId="77777777" w:rsidR="00EC3074" w:rsidRPr="00A71375" w:rsidRDefault="00EC3074" w:rsidP="00926594">
      <w:pPr>
        <w:spacing w:after="0" w:line="240" w:lineRule="auto"/>
        <w:rPr>
          <w:rFonts w:eastAsia="Calibri" w:cs="Arial"/>
          <w:color w:val="000000"/>
        </w:rPr>
      </w:pPr>
    </w:p>
    <w:p w14:paraId="4743F12A" w14:textId="4245A130" w:rsidR="004D7E01" w:rsidRPr="00A71375" w:rsidRDefault="004D7E01" w:rsidP="005023C8">
      <w:pPr>
        <w:pStyle w:val="Heading1"/>
        <w:rPr>
          <w:rFonts w:cs="Arial"/>
        </w:rPr>
      </w:pPr>
      <w:bookmarkStart w:id="85" w:name="_Toc469573089"/>
      <w:r w:rsidRPr="00A71375">
        <w:rPr>
          <w:rFonts w:cs="Arial"/>
          <w:lang w:bidi="ru-RU"/>
        </w:rPr>
        <w:t xml:space="preserve">Приложение. Содержимое пакета управления </w:t>
      </w:r>
      <w:bookmarkStart w:id="86" w:name="zf475f3cc57b84a049d89cda7b1f37ba8"/>
      <w:bookmarkEnd w:id="83"/>
      <w:bookmarkEnd w:id="86"/>
      <w:r w:rsidRPr="00A71375">
        <w:rPr>
          <w:rFonts w:cs="Arial"/>
          <w:lang w:bidi="ru-RU"/>
        </w:rPr>
        <w:t>AlwaysOn</w:t>
      </w:r>
      <w:bookmarkEnd w:id="85"/>
    </w:p>
    <w:p w14:paraId="1487AF52" w14:textId="77777777" w:rsidR="004D7E01" w:rsidRPr="00A71375" w:rsidRDefault="004D7E01" w:rsidP="004D7E01">
      <w:pPr>
        <w:rPr>
          <w:rFonts w:cs="Arial"/>
          <w:szCs w:val="22"/>
        </w:rPr>
      </w:pPr>
      <w:r w:rsidRPr="00A71375">
        <w:rPr>
          <w:rFonts w:cs="Arial"/>
          <w:szCs w:val="22"/>
          <w:lang w:bidi="ru-RU"/>
        </w:rPr>
        <w:t xml:space="preserve">Пакет управления SQL Server 2012 AlwaysOn обнаруживает типы объектов, описанные в следующих разделах: </w:t>
      </w:r>
    </w:p>
    <w:p w14:paraId="183812EC" w14:textId="77777777" w:rsidR="00253B55" w:rsidRPr="00A71375" w:rsidRDefault="00253B55" w:rsidP="00253B55">
      <w:pPr>
        <w:spacing w:after="0" w:line="240" w:lineRule="auto"/>
        <w:rPr>
          <w:rFonts w:cs="Arial"/>
          <w:sz w:val="18"/>
        </w:rPr>
      </w:pPr>
      <w:r w:rsidRPr="00A71375">
        <w:rPr>
          <w:rFonts w:eastAsia="Calibri" w:cs="Arial"/>
          <w:b/>
          <w:color w:val="000000"/>
          <w:sz w:val="28"/>
          <w:lang w:bidi="ru-RU"/>
        </w:rPr>
        <w:t>Начальное значение AlwaysOn</w:t>
      </w:r>
    </w:p>
    <w:p w14:paraId="3A3A9F08"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Начальное значение AlwaysOn — обнаружения</w:t>
      </w:r>
    </w:p>
    <w:p w14:paraId="75F3D1B1" w14:textId="77777777" w:rsidR="00253B55" w:rsidRPr="00A71375" w:rsidRDefault="00253B55" w:rsidP="00253B55">
      <w:pPr>
        <w:spacing w:after="0" w:line="240" w:lineRule="auto"/>
        <w:rPr>
          <w:rFonts w:cs="Arial"/>
          <w:sz w:val="18"/>
        </w:rPr>
      </w:pPr>
      <w:r w:rsidRPr="00A71375">
        <w:rPr>
          <w:rFonts w:eastAsia="Calibri" w:cs="Arial"/>
          <w:b/>
          <w:color w:val="6495ED"/>
          <w:lang w:bidi="ru-RU"/>
        </w:rPr>
        <w:t>MSSQL 2012: обнаружение начального значения AlwaysOn</w:t>
      </w:r>
    </w:p>
    <w:p w14:paraId="25C060B3" w14:textId="3048D2F6" w:rsidR="00253B55" w:rsidRPr="00A71375" w:rsidRDefault="00253B55" w:rsidP="00253B55">
      <w:pPr>
        <w:spacing w:after="0" w:line="240" w:lineRule="auto"/>
        <w:rPr>
          <w:rFonts w:cs="Arial"/>
          <w:sz w:val="18"/>
        </w:rPr>
      </w:pPr>
      <w:r w:rsidRPr="00A71375">
        <w:rPr>
          <w:rFonts w:eastAsia="Calibri" w:cs="Arial"/>
          <w:color w:val="000000"/>
          <w:lang w:bidi="ru-RU"/>
        </w:rPr>
        <w:t>Это обнаружение используется, чтобы определить, какие компьютеры имеют включенную функцию AlwaysOn.</w:t>
      </w:r>
    </w:p>
    <w:tbl>
      <w:tblPr>
        <w:tblW w:w="0" w:type="auto"/>
        <w:tblCellMar>
          <w:left w:w="0" w:type="dxa"/>
          <w:right w:w="0" w:type="dxa"/>
        </w:tblCellMar>
        <w:tblLook w:val="04A0" w:firstRow="1" w:lastRow="0" w:firstColumn="1" w:lastColumn="0" w:noHBand="0" w:noVBand="1"/>
      </w:tblPr>
      <w:tblGrid>
        <w:gridCol w:w="41"/>
        <w:gridCol w:w="8491"/>
        <w:gridCol w:w="108"/>
      </w:tblGrid>
      <w:tr w:rsidR="00253B55" w:rsidRPr="00A71375" w14:paraId="29D85866" w14:textId="77777777" w:rsidTr="00B359C3">
        <w:trPr>
          <w:trHeight w:val="54"/>
        </w:trPr>
        <w:tc>
          <w:tcPr>
            <w:tcW w:w="54" w:type="dxa"/>
          </w:tcPr>
          <w:p w14:paraId="604A6DFF" w14:textId="77777777" w:rsidR="00253B55" w:rsidRPr="00A71375" w:rsidRDefault="00253B55" w:rsidP="00B359C3">
            <w:pPr>
              <w:pStyle w:val="EmptyCellLayoutStyle"/>
              <w:spacing w:after="0" w:line="240" w:lineRule="auto"/>
              <w:rPr>
                <w:rFonts w:ascii="Arial" w:hAnsi="Arial" w:cs="Arial"/>
              </w:rPr>
            </w:pPr>
          </w:p>
        </w:tc>
        <w:tc>
          <w:tcPr>
            <w:tcW w:w="10395" w:type="dxa"/>
          </w:tcPr>
          <w:p w14:paraId="226AA79B" w14:textId="77777777" w:rsidR="00253B55" w:rsidRPr="00A71375" w:rsidRDefault="00253B55" w:rsidP="00B359C3">
            <w:pPr>
              <w:pStyle w:val="EmptyCellLayoutStyle"/>
              <w:spacing w:after="0" w:line="240" w:lineRule="auto"/>
              <w:rPr>
                <w:rFonts w:ascii="Arial" w:hAnsi="Arial" w:cs="Arial"/>
              </w:rPr>
            </w:pPr>
          </w:p>
        </w:tc>
        <w:tc>
          <w:tcPr>
            <w:tcW w:w="149" w:type="dxa"/>
          </w:tcPr>
          <w:p w14:paraId="70ACA239" w14:textId="77777777" w:rsidR="00253B55" w:rsidRPr="00A71375" w:rsidRDefault="00253B55" w:rsidP="00B359C3">
            <w:pPr>
              <w:pStyle w:val="EmptyCellLayoutStyle"/>
              <w:spacing w:after="0" w:line="240" w:lineRule="auto"/>
              <w:rPr>
                <w:rFonts w:ascii="Arial" w:hAnsi="Arial" w:cs="Arial"/>
              </w:rPr>
            </w:pPr>
          </w:p>
        </w:tc>
      </w:tr>
      <w:tr w:rsidR="00253B55" w:rsidRPr="00A71375" w14:paraId="2F5A5CCF" w14:textId="77777777" w:rsidTr="00B359C3">
        <w:tc>
          <w:tcPr>
            <w:tcW w:w="54" w:type="dxa"/>
          </w:tcPr>
          <w:p w14:paraId="6BC405E9"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7"/>
              <w:gridCol w:w="2773"/>
              <w:gridCol w:w="2823"/>
            </w:tblGrid>
            <w:tr w:rsidR="00253B55" w:rsidRPr="00A71375" w14:paraId="6601AB1E"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23B913"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7FEA71"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151B109"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13885FA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0E79AF"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5F1BF8"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C0DA6D"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38CE9A2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1C9DA76"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7CED06F" w14:textId="77777777" w:rsidR="00253B55" w:rsidRPr="00A71375" w:rsidRDefault="00253B55" w:rsidP="00B359C3">
                  <w:pPr>
                    <w:spacing w:after="0" w:line="240" w:lineRule="auto"/>
                    <w:rPr>
                      <w:rFonts w:cs="Arial"/>
                      <w:sz w:val="18"/>
                    </w:rPr>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41F1E00" w14:textId="77777777" w:rsidR="00253B55" w:rsidRPr="00A71375" w:rsidRDefault="00253B55" w:rsidP="00B359C3">
                  <w:pPr>
                    <w:spacing w:after="0" w:line="240" w:lineRule="auto"/>
                    <w:rPr>
                      <w:rFonts w:cs="Arial"/>
                      <w:sz w:val="18"/>
                    </w:rPr>
                  </w:pPr>
                  <w:r w:rsidRPr="00A71375">
                    <w:rPr>
                      <w:rFonts w:eastAsia="Calibri" w:cs="Arial"/>
                      <w:color w:val="000000"/>
                      <w:lang w:bidi="ru-RU"/>
                    </w:rPr>
                    <w:t>14400</w:t>
                  </w:r>
                </w:p>
              </w:tc>
            </w:tr>
          </w:tbl>
          <w:p w14:paraId="68FC8DD3" w14:textId="77777777" w:rsidR="00253B55" w:rsidRPr="00A71375" w:rsidRDefault="00253B55" w:rsidP="00B359C3">
            <w:pPr>
              <w:spacing w:after="0" w:line="240" w:lineRule="auto"/>
              <w:rPr>
                <w:rFonts w:cs="Arial"/>
                <w:sz w:val="18"/>
              </w:rPr>
            </w:pPr>
          </w:p>
        </w:tc>
        <w:tc>
          <w:tcPr>
            <w:tcW w:w="149" w:type="dxa"/>
          </w:tcPr>
          <w:p w14:paraId="3BD9D8AE" w14:textId="77777777" w:rsidR="00253B55" w:rsidRPr="00A71375" w:rsidRDefault="00253B55" w:rsidP="00B359C3">
            <w:pPr>
              <w:pStyle w:val="EmptyCellLayoutStyle"/>
              <w:spacing w:after="0" w:line="240" w:lineRule="auto"/>
              <w:rPr>
                <w:rFonts w:ascii="Arial" w:hAnsi="Arial" w:cs="Arial"/>
              </w:rPr>
            </w:pPr>
          </w:p>
        </w:tc>
      </w:tr>
      <w:tr w:rsidR="00253B55" w:rsidRPr="00A71375" w14:paraId="2ECC7EB9" w14:textId="77777777" w:rsidTr="00B359C3">
        <w:trPr>
          <w:trHeight w:val="80"/>
        </w:trPr>
        <w:tc>
          <w:tcPr>
            <w:tcW w:w="54" w:type="dxa"/>
          </w:tcPr>
          <w:p w14:paraId="38A7439F"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3D9FD1D" w14:textId="77777777" w:rsidR="00253B55" w:rsidRPr="00A71375" w:rsidRDefault="00253B55" w:rsidP="00B359C3">
            <w:pPr>
              <w:pStyle w:val="EmptyCellLayoutStyle"/>
              <w:spacing w:after="0" w:line="240" w:lineRule="auto"/>
              <w:rPr>
                <w:rFonts w:ascii="Arial" w:hAnsi="Arial" w:cs="Arial"/>
              </w:rPr>
            </w:pPr>
          </w:p>
        </w:tc>
        <w:tc>
          <w:tcPr>
            <w:tcW w:w="149" w:type="dxa"/>
          </w:tcPr>
          <w:p w14:paraId="5CCFE68C" w14:textId="77777777" w:rsidR="00253B55" w:rsidRPr="00A71375" w:rsidRDefault="00253B55" w:rsidP="00B359C3">
            <w:pPr>
              <w:pStyle w:val="EmptyCellLayoutStyle"/>
              <w:spacing w:after="0" w:line="240" w:lineRule="auto"/>
              <w:rPr>
                <w:rFonts w:ascii="Arial" w:hAnsi="Arial" w:cs="Arial"/>
              </w:rPr>
            </w:pPr>
          </w:p>
        </w:tc>
      </w:tr>
    </w:tbl>
    <w:p w14:paraId="76264E54" w14:textId="77777777" w:rsidR="00253B55" w:rsidRPr="00A71375" w:rsidRDefault="00253B55" w:rsidP="00253B55">
      <w:pPr>
        <w:spacing w:after="0" w:line="240" w:lineRule="auto"/>
        <w:rPr>
          <w:rFonts w:cs="Arial"/>
          <w:sz w:val="18"/>
        </w:rPr>
      </w:pPr>
    </w:p>
    <w:p w14:paraId="3697E587"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Начальное значение AlwaysOn — правила (предупреждения)</w:t>
      </w:r>
    </w:p>
    <w:p w14:paraId="7C4D2D01"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Правило для ошибки скрипта обнаружения AlwaysOn</w:t>
      </w:r>
    </w:p>
    <w:p w14:paraId="37C46BB6" w14:textId="77777777" w:rsidR="00253B55" w:rsidRPr="00A71375" w:rsidRDefault="00253B55" w:rsidP="00253B55">
      <w:pPr>
        <w:spacing w:after="0" w:line="240" w:lineRule="auto"/>
        <w:rPr>
          <w:rFonts w:cs="Arial"/>
          <w:sz w:val="18"/>
        </w:rPr>
      </w:pPr>
      <w:r w:rsidRPr="00A71375">
        <w:rPr>
          <w:rFonts w:eastAsia="Calibri" w:cs="Arial"/>
          <w:color w:val="000000"/>
          <w:lang w:bidi="ru-RU"/>
        </w:rPr>
        <w:t>Это правило определяет идентификатор события 4101 и формирует предупреждение.</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33CD7AB3" w14:textId="77777777" w:rsidTr="00B359C3">
        <w:trPr>
          <w:trHeight w:val="54"/>
        </w:trPr>
        <w:tc>
          <w:tcPr>
            <w:tcW w:w="54" w:type="dxa"/>
          </w:tcPr>
          <w:p w14:paraId="0564F1C6"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C9BE571" w14:textId="77777777" w:rsidR="00253B55" w:rsidRPr="00A71375" w:rsidRDefault="00253B55" w:rsidP="00B359C3">
            <w:pPr>
              <w:pStyle w:val="EmptyCellLayoutStyle"/>
              <w:spacing w:after="0" w:line="240" w:lineRule="auto"/>
              <w:rPr>
                <w:rFonts w:ascii="Arial" w:hAnsi="Arial" w:cs="Arial"/>
              </w:rPr>
            </w:pPr>
          </w:p>
        </w:tc>
        <w:tc>
          <w:tcPr>
            <w:tcW w:w="149" w:type="dxa"/>
          </w:tcPr>
          <w:p w14:paraId="53BDCF7B" w14:textId="77777777" w:rsidR="00253B55" w:rsidRPr="00A71375" w:rsidRDefault="00253B55" w:rsidP="00B359C3">
            <w:pPr>
              <w:pStyle w:val="EmptyCellLayoutStyle"/>
              <w:spacing w:after="0" w:line="240" w:lineRule="auto"/>
              <w:rPr>
                <w:rFonts w:ascii="Arial" w:hAnsi="Arial" w:cs="Arial"/>
              </w:rPr>
            </w:pPr>
          </w:p>
        </w:tc>
      </w:tr>
      <w:tr w:rsidR="00253B55" w:rsidRPr="00A71375" w14:paraId="2D9B3895" w14:textId="77777777" w:rsidTr="00B359C3">
        <w:tc>
          <w:tcPr>
            <w:tcW w:w="54" w:type="dxa"/>
          </w:tcPr>
          <w:p w14:paraId="6CE8F6C6"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7489ABDE"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04FEA4A"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4DBE323"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2A58FC8"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2FC4EC3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935709"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7EE9FC"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E329BD"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755F226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A5AD94"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00CCD2"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BE8E1F"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Да</w:t>
                  </w:r>
                </w:p>
              </w:tc>
            </w:tr>
            <w:tr w:rsidR="00253B55" w:rsidRPr="00A71375" w14:paraId="7087BE9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B90118" w14:textId="77777777" w:rsidR="00253B55" w:rsidRPr="00A71375" w:rsidRDefault="00253B55" w:rsidP="00B359C3">
                  <w:pPr>
                    <w:spacing w:after="0" w:line="240" w:lineRule="auto"/>
                    <w:rPr>
                      <w:rFonts w:cs="Arial"/>
                      <w:sz w:val="18"/>
                    </w:rPr>
                  </w:pPr>
                  <w:r w:rsidRPr="00A71375">
                    <w:rPr>
                      <w:rFonts w:eastAsia="Calibri" w:cs="Arial"/>
                      <w:color w:val="000000"/>
                      <w:lang w:bidi="ru-RU"/>
                    </w:rPr>
                    <w:t>Приоритет</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6BF0D4"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приоритет предупреждения.</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02B933" w14:textId="77777777" w:rsidR="00253B55" w:rsidRPr="00A71375" w:rsidRDefault="00253B55" w:rsidP="00B359C3">
                  <w:pPr>
                    <w:spacing w:after="0" w:line="240" w:lineRule="auto"/>
                    <w:rPr>
                      <w:rFonts w:cs="Arial"/>
                      <w:sz w:val="18"/>
                    </w:rPr>
                  </w:pPr>
                  <w:r w:rsidRPr="00A71375">
                    <w:rPr>
                      <w:rFonts w:eastAsia="Calibri" w:cs="Arial"/>
                      <w:color w:val="000000"/>
                      <w:lang w:bidi="ru-RU"/>
                    </w:rPr>
                    <w:t>1</w:t>
                  </w:r>
                </w:p>
              </w:tc>
            </w:tr>
            <w:tr w:rsidR="00253B55" w:rsidRPr="00A71375" w14:paraId="6546C1CA"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2A81B6C" w14:textId="77777777" w:rsidR="00253B55" w:rsidRPr="00A71375" w:rsidRDefault="00253B55" w:rsidP="00B359C3">
                  <w:pPr>
                    <w:spacing w:after="0" w:line="240" w:lineRule="auto"/>
                    <w:rPr>
                      <w:rFonts w:cs="Arial"/>
                      <w:sz w:val="18"/>
                    </w:rPr>
                  </w:pPr>
                  <w:r w:rsidRPr="00A71375">
                    <w:rPr>
                      <w:rFonts w:eastAsia="Calibri" w:cs="Arial"/>
                      <w:color w:val="000000"/>
                      <w:lang w:bidi="ru-RU"/>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630D348"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серьезность предупреждения.</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A262ADA" w14:textId="77777777" w:rsidR="00253B55" w:rsidRPr="00A71375" w:rsidRDefault="00253B55" w:rsidP="00B359C3">
                  <w:pPr>
                    <w:spacing w:after="0" w:line="240" w:lineRule="auto"/>
                    <w:rPr>
                      <w:rFonts w:cs="Arial"/>
                      <w:sz w:val="18"/>
                    </w:rPr>
                  </w:pPr>
                  <w:r w:rsidRPr="00A71375">
                    <w:rPr>
                      <w:rFonts w:eastAsia="Calibri" w:cs="Arial"/>
                      <w:color w:val="000000"/>
                      <w:lang w:bidi="ru-RU"/>
                    </w:rPr>
                    <w:t>2</w:t>
                  </w:r>
                </w:p>
              </w:tc>
            </w:tr>
          </w:tbl>
          <w:p w14:paraId="66853EFE" w14:textId="77777777" w:rsidR="00253B55" w:rsidRPr="00A71375" w:rsidRDefault="00253B55" w:rsidP="00B359C3">
            <w:pPr>
              <w:spacing w:after="0" w:line="240" w:lineRule="auto"/>
              <w:rPr>
                <w:rFonts w:cs="Arial"/>
                <w:sz w:val="18"/>
              </w:rPr>
            </w:pPr>
          </w:p>
        </w:tc>
        <w:tc>
          <w:tcPr>
            <w:tcW w:w="149" w:type="dxa"/>
          </w:tcPr>
          <w:p w14:paraId="20CE8399" w14:textId="77777777" w:rsidR="00253B55" w:rsidRPr="00A71375" w:rsidRDefault="00253B55" w:rsidP="00B359C3">
            <w:pPr>
              <w:pStyle w:val="EmptyCellLayoutStyle"/>
              <w:spacing w:after="0" w:line="240" w:lineRule="auto"/>
              <w:rPr>
                <w:rFonts w:ascii="Arial" w:hAnsi="Arial" w:cs="Arial"/>
              </w:rPr>
            </w:pPr>
          </w:p>
        </w:tc>
      </w:tr>
      <w:tr w:rsidR="00253B55" w:rsidRPr="00A71375" w14:paraId="6F60FF86" w14:textId="77777777" w:rsidTr="00B359C3">
        <w:trPr>
          <w:trHeight w:val="80"/>
        </w:trPr>
        <w:tc>
          <w:tcPr>
            <w:tcW w:w="54" w:type="dxa"/>
          </w:tcPr>
          <w:p w14:paraId="36D68837" w14:textId="77777777" w:rsidR="00253B55" w:rsidRPr="00A71375" w:rsidRDefault="00253B55" w:rsidP="00B359C3">
            <w:pPr>
              <w:pStyle w:val="EmptyCellLayoutStyle"/>
              <w:spacing w:after="0" w:line="240" w:lineRule="auto"/>
              <w:rPr>
                <w:rFonts w:ascii="Arial" w:hAnsi="Arial" w:cs="Arial"/>
              </w:rPr>
            </w:pPr>
          </w:p>
        </w:tc>
        <w:tc>
          <w:tcPr>
            <w:tcW w:w="10395" w:type="dxa"/>
          </w:tcPr>
          <w:p w14:paraId="5F3488E2" w14:textId="77777777" w:rsidR="00253B55" w:rsidRPr="00A71375" w:rsidRDefault="00253B55" w:rsidP="00B359C3">
            <w:pPr>
              <w:pStyle w:val="EmptyCellLayoutStyle"/>
              <w:spacing w:after="0" w:line="240" w:lineRule="auto"/>
              <w:rPr>
                <w:rFonts w:ascii="Arial" w:hAnsi="Arial" w:cs="Arial"/>
              </w:rPr>
            </w:pPr>
          </w:p>
        </w:tc>
        <w:tc>
          <w:tcPr>
            <w:tcW w:w="149" w:type="dxa"/>
          </w:tcPr>
          <w:p w14:paraId="7D743D4F" w14:textId="77777777" w:rsidR="00253B55" w:rsidRPr="00A71375" w:rsidRDefault="00253B55" w:rsidP="00B359C3">
            <w:pPr>
              <w:pStyle w:val="EmptyCellLayoutStyle"/>
              <w:spacing w:after="0" w:line="240" w:lineRule="auto"/>
              <w:rPr>
                <w:rFonts w:ascii="Arial" w:hAnsi="Arial" w:cs="Arial"/>
              </w:rPr>
            </w:pPr>
          </w:p>
        </w:tc>
      </w:tr>
    </w:tbl>
    <w:p w14:paraId="7737B362" w14:textId="77777777" w:rsidR="00253B55" w:rsidRPr="00A71375" w:rsidRDefault="00253B55" w:rsidP="00253B55">
      <w:pPr>
        <w:spacing w:after="0" w:line="240" w:lineRule="auto"/>
        <w:rPr>
          <w:rFonts w:cs="Arial"/>
          <w:sz w:val="18"/>
        </w:rPr>
      </w:pPr>
    </w:p>
    <w:p w14:paraId="2EE9B29C" w14:textId="77777777" w:rsidR="00253B55" w:rsidRPr="00A71375" w:rsidRDefault="00253B55" w:rsidP="00253B55">
      <w:pPr>
        <w:spacing w:after="0" w:line="240" w:lineRule="auto"/>
        <w:rPr>
          <w:rFonts w:cs="Arial"/>
          <w:sz w:val="18"/>
        </w:rPr>
      </w:pPr>
      <w:r w:rsidRPr="00A71375">
        <w:rPr>
          <w:rFonts w:eastAsia="Calibri" w:cs="Arial"/>
          <w:b/>
          <w:color w:val="000000"/>
          <w:sz w:val="28"/>
          <w:lang w:bidi="ru-RU"/>
        </w:rPr>
        <w:t>Группа доступности</w:t>
      </w:r>
    </w:p>
    <w:p w14:paraId="5675D5D3"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Группы доступности — обнаружения</w:t>
      </w:r>
    </w:p>
    <w:p w14:paraId="0198E09D" w14:textId="77777777" w:rsidR="00253B55" w:rsidRPr="00A71375" w:rsidRDefault="00253B55" w:rsidP="00253B55">
      <w:pPr>
        <w:spacing w:after="0" w:line="240" w:lineRule="auto"/>
        <w:rPr>
          <w:rFonts w:cs="Arial"/>
          <w:sz w:val="18"/>
        </w:rPr>
      </w:pPr>
      <w:r w:rsidRPr="00A71375">
        <w:rPr>
          <w:rFonts w:eastAsia="Calibri" w:cs="Arial"/>
          <w:b/>
          <w:color w:val="6495ED"/>
          <w:lang w:bidi="ru-RU"/>
        </w:rPr>
        <w:t>MSSQL 2012: общее обнаружение AlwaysOn</w:t>
      </w:r>
    </w:p>
    <w:p w14:paraId="60ED9C28" w14:textId="77777777" w:rsidR="00253B55" w:rsidRPr="00A71375" w:rsidRDefault="00253B55" w:rsidP="00253B55">
      <w:pPr>
        <w:spacing w:after="0" w:line="240" w:lineRule="auto"/>
        <w:rPr>
          <w:rFonts w:cs="Arial"/>
          <w:sz w:val="18"/>
        </w:rPr>
      </w:pPr>
      <w:r w:rsidRPr="00A71375">
        <w:rPr>
          <w:rFonts w:eastAsia="Calibri" w:cs="Arial"/>
          <w:color w:val="000000"/>
          <w:lang w:bidi="ru-RU"/>
        </w:rPr>
        <w:t>Обнаружение объектов AlwaysOn</w:t>
      </w:r>
    </w:p>
    <w:tbl>
      <w:tblPr>
        <w:tblW w:w="0" w:type="auto"/>
        <w:tblCellMar>
          <w:left w:w="0" w:type="dxa"/>
          <w:right w:w="0" w:type="dxa"/>
        </w:tblCellMar>
        <w:tblLook w:val="04A0" w:firstRow="1" w:lastRow="0" w:firstColumn="1" w:lastColumn="0" w:noHBand="0" w:noVBand="1"/>
      </w:tblPr>
      <w:tblGrid>
        <w:gridCol w:w="40"/>
        <w:gridCol w:w="8494"/>
        <w:gridCol w:w="106"/>
      </w:tblGrid>
      <w:tr w:rsidR="00253B55" w:rsidRPr="00A71375" w14:paraId="2F41F40A" w14:textId="77777777" w:rsidTr="00B359C3">
        <w:trPr>
          <w:trHeight w:val="54"/>
        </w:trPr>
        <w:tc>
          <w:tcPr>
            <w:tcW w:w="54" w:type="dxa"/>
          </w:tcPr>
          <w:p w14:paraId="168CA26C" w14:textId="77777777" w:rsidR="00253B55" w:rsidRPr="00A71375" w:rsidRDefault="00253B55" w:rsidP="00B359C3">
            <w:pPr>
              <w:pStyle w:val="EmptyCellLayoutStyle"/>
              <w:spacing w:after="0" w:line="240" w:lineRule="auto"/>
              <w:rPr>
                <w:rFonts w:ascii="Arial" w:hAnsi="Arial" w:cs="Arial"/>
              </w:rPr>
            </w:pPr>
          </w:p>
        </w:tc>
        <w:tc>
          <w:tcPr>
            <w:tcW w:w="10395" w:type="dxa"/>
          </w:tcPr>
          <w:p w14:paraId="2C3FB9CA" w14:textId="77777777" w:rsidR="00253B55" w:rsidRPr="00A71375" w:rsidRDefault="00253B55" w:rsidP="00B359C3">
            <w:pPr>
              <w:pStyle w:val="EmptyCellLayoutStyle"/>
              <w:spacing w:after="0" w:line="240" w:lineRule="auto"/>
              <w:rPr>
                <w:rFonts w:ascii="Arial" w:hAnsi="Arial" w:cs="Arial"/>
              </w:rPr>
            </w:pPr>
          </w:p>
        </w:tc>
        <w:tc>
          <w:tcPr>
            <w:tcW w:w="149" w:type="dxa"/>
          </w:tcPr>
          <w:p w14:paraId="23C748D6" w14:textId="77777777" w:rsidR="00253B55" w:rsidRPr="00A71375" w:rsidRDefault="00253B55" w:rsidP="00B359C3">
            <w:pPr>
              <w:pStyle w:val="EmptyCellLayoutStyle"/>
              <w:spacing w:after="0" w:line="240" w:lineRule="auto"/>
              <w:rPr>
                <w:rFonts w:ascii="Arial" w:hAnsi="Arial" w:cs="Arial"/>
              </w:rPr>
            </w:pPr>
          </w:p>
        </w:tc>
      </w:tr>
      <w:tr w:rsidR="00253B55" w:rsidRPr="00A71375" w14:paraId="30B20508" w14:textId="77777777" w:rsidTr="00B359C3">
        <w:tc>
          <w:tcPr>
            <w:tcW w:w="54" w:type="dxa"/>
          </w:tcPr>
          <w:p w14:paraId="103BE340"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9"/>
              <w:gridCol w:w="2835"/>
              <w:gridCol w:w="2792"/>
            </w:tblGrid>
            <w:tr w:rsidR="00253B55" w:rsidRPr="00A71375" w14:paraId="38037A5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489C9E4"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5132026"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9C50FFF"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38B4F82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7900C4"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1F6300"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25E452"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46BA23B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A0CC42"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C8BC84"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опроса в секундах, по истечении которого выполняется обнаружение.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F50B2B" w14:textId="77777777" w:rsidR="00253B55" w:rsidRPr="00A71375" w:rsidRDefault="00253B55" w:rsidP="00B359C3">
                  <w:pPr>
                    <w:spacing w:after="0" w:line="240" w:lineRule="auto"/>
                    <w:rPr>
                      <w:rFonts w:cs="Arial"/>
                      <w:sz w:val="18"/>
                    </w:rPr>
                  </w:pPr>
                  <w:r w:rsidRPr="00A71375">
                    <w:rPr>
                      <w:rFonts w:eastAsia="Calibri" w:cs="Arial"/>
                      <w:color w:val="000000"/>
                      <w:lang w:bidi="ru-RU"/>
                    </w:rPr>
                    <w:t>14400</w:t>
                  </w:r>
                </w:p>
              </w:tc>
            </w:tr>
            <w:tr w:rsidR="00253B55" w:rsidRPr="00A71375" w14:paraId="094DA14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DF94566"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E8480E"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020E714"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02306D9F" w14:textId="77777777" w:rsidR="00253B55" w:rsidRPr="00A71375" w:rsidRDefault="00253B55" w:rsidP="00B359C3">
            <w:pPr>
              <w:spacing w:after="0" w:line="240" w:lineRule="auto"/>
              <w:rPr>
                <w:rFonts w:cs="Arial"/>
                <w:sz w:val="18"/>
              </w:rPr>
            </w:pPr>
          </w:p>
        </w:tc>
        <w:tc>
          <w:tcPr>
            <w:tcW w:w="149" w:type="dxa"/>
          </w:tcPr>
          <w:p w14:paraId="16EA2C4B" w14:textId="77777777" w:rsidR="00253B55" w:rsidRPr="00A71375" w:rsidRDefault="00253B55" w:rsidP="00B359C3">
            <w:pPr>
              <w:pStyle w:val="EmptyCellLayoutStyle"/>
              <w:spacing w:after="0" w:line="240" w:lineRule="auto"/>
              <w:rPr>
                <w:rFonts w:ascii="Arial" w:hAnsi="Arial" w:cs="Arial"/>
              </w:rPr>
            </w:pPr>
          </w:p>
        </w:tc>
      </w:tr>
      <w:tr w:rsidR="00253B55" w:rsidRPr="00A71375" w14:paraId="092E23C0" w14:textId="77777777" w:rsidTr="00B359C3">
        <w:trPr>
          <w:trHeight w:val="80"/>
        </w:trPr>
        <w:tc>
          <w:tcPr>
            <w:tcW w:w="54" w:type="dxa"/>
          </w:tcPr>
          <w:p w14:paraId="3877C7EC" w14:textId="77777777" w:rsidR="00253B55" w:rsidRPr="00A71375" w:rsidRDefault="00253B55" w:rsidP="00B359C3">
            <w:pPr>
              <w:pStyle w:val="EmptyCellLayoutStyle"/>
              <w:spacing w:after="0" w:line="240" w:lineRule="auto"/>
              <w:rPr>
                <w:rFonts w:ascii="Arial" w:hAnsi="Arial" w:cs="Arial"/>
              </w:rPr>
            </w:pPr>
          </w:p>
        </w:tc>
        <w:tc>
          <w:tcPr>
            <w:tcW w:w="10395" w:type="dxa"/>
          </w:tcPr>
          <w:p w14:paraId="663D87BE" w14:textId="77777777" w:rsidR="00253B55" w:rsidRPr="00A71375" w:rsidRDefault="00253B55" w:rsidP="00B359C3">
            <w:pPr>
              <w:pStyle w:val="EmptyCellLayoutStyle"/>
              <w:spacing w:after="0" w:line="240" w:lineRule="auto"/>
              <w:rPr>
                <w:rFonts w:ascii="Arial" w:hAnsi="Arial" w:cs="Arial"/>
              </w:rPr>
            </w:pPr>
          </w:p>
        </w:tc>
        <w:tc>
          <w:tcPr>
            <w:tcW w:w="149" w:type="dxa"/>
          </w:tcPr>
          <w:p w14:paraId="618D6A26" w14:textId="77777777" w:rsidR="00253B55" w:rsidRPr="00A71375" w:rsidRDefault="00253B55" w:rsidP="00B359C3">
            <w:pPr>
              <w:pStyle w:val="EmptyCellLayoutStyle"/>
              <w:spacing w:after="0" w:line="240" w:lineRule="auto"/>
              <w:rPr>
                <w:rFonts w:ascii="Arial" w:hAnsi="Arial" w:cs="Arial"/>
              </w:rPr>
            </w:pPr>
          </w:p>
        </w:tc>
      </w:tr>
    </w:tbl>
    <w:p w14:paraId="4A1E3E76" w14:textId="77777777" w:rsidR="00253B55" w:rsidRPr="00A71375" w:rsidRDefault="00253B55" w:rsidP="00253B55">
      <w:pPr>
        <w:spacing w:after="0" w:line="240" w:lineRule="auto"/>
        <w:rPr>
          <w:rFonts w:cs="Arial"/>
          <w:sz w:val="18"/>
        </w:rPr>
      </w:pPr>
    </w:p>
    <w:p w14:paraId="054F1A2D"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Группа доступности — мониторы зависимости (свертки)</w:t>
      </w:r>
    </w:p>
    <w:p w14:paraId="46ABD3A4"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Соединение с репликами доступности</w:t>
      </w:r>
    </w:p>
    <w:p w14:paraId="48E30342" w14:textId="77777777" w:rsidR="00253B55" w:rsidRPr="00A71375" w:rsidRDefault="00253B55" w:rsidP="00253B55">
      <w:pPr>
        <w:spacing w:after="0" w:line="240" w:lineRule="auto"/>
        <w:rPr>
          <w:rFonts w:cs="Arial"/>
          <w:sz w:val="18"/>
        </w:rPr>
      </w:pPr>
      <w:r w:rsidRPr="00A71375">
        <w:rPr>
          <w:rFonts w:eastAsia="Calibri" w:cs="Arial"/>
          <w:color w:val="000000"/>
          <w:lang w:bidi="ru-RU"/>
        </w:rPr>
        <w:t>Соединение с репликами доступности</w:t>
      </w:r>
    </w:p>
    <w:p w14:paraId="4800DC29" w14:textId="77777777" w:rsidR="00253B55" w:rsidRPr="00A71375" w:rsidRDefault="00253B55" w:rsidP="00253B55">
      <w:pPr>
        <w:spacing w:after="0" w:line="240" w:lineRule="auto"/>
        <w:rPr>
          <w:rFonts w:cs="Arial"/>
          <w:sz w:val="18"/>
        </w:rPr>
      </w:pPr>
    </w:p>
    <w:p w14:paraId="640ADAEC"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Группа доступности в сети</w:t>
      </w:r>
    </w:p>
    <w:p w14:paraId="0F7D7B42" w14:textId="77777777" w:rsidR="00253B55" w:rsidRPr="00A71375" w:rsidRDefault="00253B55" w:rsidP="00253B55">
      <w:pPr>
        <w:spacing w:after="0" w:line="240" w:lineRule="auto"/>
        <w:rPr>
          <w:rFonts w:cs="Arial"/>
          <w:sz w:val="18"/>
        </w:rPr>
      </w:pPr>
      <w:r w:rsidRPr="00A71375">
        <w:rPr>
          <w:rFonts w:eastAsia="Calibri" w:cs="Arial"/>
          <w:color w:val="000000"/>
          <w:lang w:bidi="ru-RU"/>
        </w:rPr>
        <w:t>Группа доступности в сети</w:t>
      </w:r>
    </w:p>
    <w:p w14:paraId="5BEE5F8D" w14:textId="77777777" w:rsidR="00253B55" w:rsidRPr="00A71375" w:rsidRDefault="00253B55" w:rsidP="00253B55">
      <w:pPr>
        <w:spacing w:after="0" w:line="240" w:lineRule="auto"/>
        <w:rPr>
          <w:rFonts w:cs="Arial"/>
          <w:sz w:val="18"/>
        </w:rPr>
      </w:pPr>
    </w:p>
    <w:p w14:paraId="62D4967D"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Автоматическая отработка отказа группы доступности</w:t>
      </w:r>
    </w:p>
    <w:p w14:paraId="109E1354" w14:textId="77777777" w:rsidR="00253B55" w:rsidRPr="00A71375" w:rsidRDefault="00253B55" w:rsidP="00253B55">
      <w:pPr>
        <w:spacing w:after="0" w:line="240" w:lineRule="auto"/>
        <w:rPr>
          <w:rFonts w:cs="Arial"/>
          <w:sz w:val="18"/>
        </w:rPr>
      </w:pPr>
      <w:r w:rsidRPr="00A71375">
        <w:rPr>
          <w:rFonts w:eastAsia="Calibri" w:cs="Arial"/>
          <w:color w:val="000000"/>
          <w:lang w:bidi="ru-RU"/>
        </w:rPr>
        <w:t>Автоматическая отработка отказа группы доступности</w:t>
      </w:r>
    </w:p>
    <w:p w14:paraId="1B582FCC" w14:textId="77777777" w:rsidR="00253B55" w:rsidRPr="00A71375" w:rsidRDefault="00253B55" w:rsidP="00253B55">
      <w:pPr>
        <w:spacing w:after="0" w:line="240" w:lineRule="auto"/>
        <w:rPr>
          <w:rFonts w:cs="Arial"/>
          <w:sz w:val="18"/>
        </w:rPr>
      </w:pPr>
    </w:p>
    <w:p w14:paraId="212E5404"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Кластер WSFC</w:t>
      </w:r>
    </w:p>
    <w:p w14:paraId="0959EC0E" w14:textId="77777777" w:rsidR="00253B55" w:rsidRPr="00A71375" w:rsidRDefault="00253B55" w:rsidP="00253B55">
      <w:pPr>
        <w:spacing w:after="0" w:line="240" w:lineRule="auto"/>
        <w:rPr>
          <w:rFonts w:cs="Arial"/>
          <w:sz w:val="18"/>
        </w:rPr>
      </w:pPr>
      <w:r w:rsidRPr="00A71375">
        <w:rPr>
          <w:rFonts w:eastAsia="Calibri" w:cs="Arial"/>
          <w:color w:val="000000"/>
          <w:lang w:bidi="ru-RU"/>
        </w:rPr>
        <w:t>Монитор состояния кластера WSFC</w:t>
      </w:r>
    </w:p>
    <w:p w14:paraId="59C19D51" w14:textId="77777777" w:rsidR="00253B55" w:rsidRPr="00A71375" w:rsidRDefault="00253B55" w:rsidP="00253B55">
      <w:pPr>
        <w:spacing w:after="0" w:line="240" w:lineRule="auto"/>
        <w:rPr>
          <w:rFonts w:cs="Arial"/>
          <w:sz w:val="18"/>
        </w:rPr>
      </w:pPr>
    </w:p>
    <w:p w14:paraId="73BD0A29"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Роль реплик доступности</w:t>
      </w:r>
    </w:p>
    <w:p w14:paraId="363BA9A7" w14:textId="77777777" w:rsidR="00253B55" w:rsidRPr="00A71375" w:rsidRDefault="00253B55" w:rsidP="00253B55">
      <w:pPr>
        <w:spacing w:after="0" w:line="240" w:lineRule="auto"/>
        <w:rPr>
          <w:rFonts w:cs="Arial"/>
          <w:sz w:val="18"/>
        </w:rPr>
      </w:pPr>
      <w:r w:rsidRPr="00A71375">
        <w:rPr>
          <w:rFonts w:eastAsia="Calibri" w:cs="Arial"/>
          <w:color w:val="000000"/>
          <w:lang w:bidi="ru-RU"/>
        </w:rPr>
        <w:t>Роль реплик доступности</w:t>
      </w:r>
    </w:p>
    <w:p w14:paraId="29E82EBB" w14:textId="77777777" w:rsidR="00253B55" w:rsidRPr="00A71375" w:rsidRDefault="00253B55" w:rsidP="00253B55">
      <w:pPr>
        <w:spacing w:after="0" w:line="240" w:lineRule="auto"/>
        <w:rPr>
          <w:rFonts w:cs="Arial"/>
          <w:sz w:val="18"/>
        </w:rPr>
      </w:pPr>
    </w:p>
    <w:p w14:paraId="4B558537"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Синхронизация данных синхронных реплик</w:t>
      </w:r>
    </w:p>
    <w:p w14:paraId="2AE45B2F" w14:textId="77777777" w:rsidR="00253B55" w:rsidRPr="00A71375" w:rsidRDefault="00253B55" w:rsidP="00253B55">
      <w:pPr>
        <w:spacing w:after="0" w:line="240" w:lineRule="auto"/>
        <w:rPr>
          <w:rFonts w:cs="Arial"/>
          <w:sz w:val="18"/>
        </w:rPr>
      </w:pPr>
      <w:r w:rsidRPr="00A71375">
        <w:rPr>
          <w:rFonts w:eastAsia="Calibri" w:cs="Arial"/>
          <w:color w:val="000000"/>
          <w:lang w:bidi="ru-RU"/>
        </w:rPr>
        <w:t>Синхронизация данных синхронных реплик</w:t>
      </w:r>
    </w:p>
    <w:p w14:paraId="158AE980" w14:textId="77777777" w:rsidR="00253B55" w:rsidRPr="00A71375" w:rsidRDefault="00253B55" w:rsidP="00253B55">
      <w:pPr>
        <w:spacing w:after="0" w:line="240" w:lineRule="auto"/>
        <w:rPr>
          <w:rFonts w:cs="Arial"/>
          <w:sz w:val="18"/>
        </w:rPr>
      </w:pPr>
    </w:p>
    <w:p w14:paraId="0D2C9BA9"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Расширенное состояние исправности группы доступности</w:t>
      </w:r>
    </w:p>
    <w:p w14:paraId="035C52CD" w14:textId="77777777" w:rsidR="00253B55" w:rsidRPr="00A71375" w:rsidRDefault="00253B55" w:rsidP="00253B55">
      <w:pPr>
        <w:spacing w:after="0" w:line="240" w:lineRule="auto"/>
        <w:rPr>
          <w:rFonts w:cs="Arial"/>
          <w:sz w:val="18"/>
        </w:rPr>
      </w:pPr>
      <w:r w:rsidRPr="00A71375">
        <w:rPr>
          <w:rFonts w:eastAsia="Calibri" w:cs="Arial"/>
          <w:color w:val="000000"/>
          <w:lang w:bidi="ru-RU"/>
        </w:rPr>
        <w:t>Монитор расширенного состояния исправности группы доступности</w:t>
      </w:r>
    </w:p>
    <w:p w14:paraId="07E142FD" w14:textId="77777777" w:rsidR="00253B55" w:rsidRPr="00A71375" w:rsidRDefault="00253B55" w:rsidP="00253B55">
      <w:pPr>
        <w:spacing w:after="0" w:line="240" w:lineRule="auto"/>
        <w:rPr>
          <w:rFonts w:cs="Arial"/>
          <w:sz w:val="18"/>
        </w:rPr>
      </w:pPr>
    </w:p>
    <w:p w14:paraId="67D3A672"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Синхронизация данных реплик доступности</w:t>
      </w:r>
    </w:p>
    <w:p w14:paraId="3DA548A5" w14:textId="77777777" w:rsidR="00253B55" w:rsidRPr="00A71375" w:rsidRDefault="00253B55" w:rsidP="00253B55">
      <w:pPr>
        <w:spacing w:after="0" w:line="240" w:lineRule="auto"/>
        <w:rPr>
          <w:rFonts w:cs="Arial"/>
          <w:sz w:val="18"/>
        </w:rPr>
      </w:pPr>
      <w:r w:rsidRPr="00A71375">
        <w:rPr>
          <w:rFonts w:eastAsia="Calibri" w:cs="Arial"/>
          <w:color w:val="000000"/>
          <w:lang w:bidi="ru-RU"/>
        </w:rPr>
        <w:t>Синхронизация данных реплик доступности</w:t>
      </w:r>
    </w:p>
    <w:p w14:paraId="08E0A4A2" w14:textId="77777777" w:rsidR="00253B55" w:rsidRPr="00A71375" w:rsidRDefault="00253B55" w:rsidP="00253B55">
      <w:pPr>
        <w:spacing w:after="0" w:line="240" w:lineRule="auto"/>
        <w:rPr>
          <w:rFonts w:cs="Arial"/>
          <w:sz w:val="18"/>
        </w:rPr>
      </w:pPr>
    </w:p>
    <w:p w14:paraId="2D18814B"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Группа доступности — задачи консоли</w:t>
      </w:r>
    </w:p>
    <w:p w14:paraId="2024D4B1"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Среда SQL Server Management Studio</w:t>
      </w:r>
    </w:p>
    <w:p w14:paraId="400057DA" w14:textId="77777777" w:rsidR="00253B55" w:rsidRPr="00A71375" w:rsidRDefault="00253B55" w:rsidP="00253B55">
      <w:pPr>
        <w:spacing w:after="0" w:line="240" w:lineRule="auto"/>
        <w:rPr>
          <w:rFonts w:cs="Arial"/>
          <w:sz w:val="18"/>
        </w:rPr>
      </w:pPr>
      <w:r w:rsidRPr="00A71375">
        <w:rPr>
          <w:rFonts w:eastAsia="Calibri" w:cs="Arial"/>
          <w:color w:val="000000"/>
          <w:lang w:bidi="ru-RU"/>
        </w:rPr>
        <w:t>Откройте среду SQL Server Management Studio и подключитесь к первичной реплике целевой группы доступности.</w:t>
      </w:r>
    </w:p>
    <w:p w14:paraId="68371FF5" w14:textId="77777777" w:rsidR="00253B55" w:rsidRPr="00A71375" w:rsidRDefault="00253B55" w:rsidP="00253B55">
      <w:pPr>
        <w:spacing w:after="0" w:line="240" w:lineRule="auto"/>
        <w:rPr>
          <w:rFonts w:cs="Arial"/>
          <w:sz w:val="18"/>
        </w:rPr>
      </w:pPr>
    </w:p>
    <w:p w14:paraId="25D1EB13" w14:textId="77777777" w:rsidR="00253B55" w:rsidRPr="00A71375" w:rsidRDefault="00253B55" w:rsidP="00253B55">
      <w:pPr>
        <w:spacing w:after="0" w:line="240" w:lineRule="auto"/>
        <w:rPr>
          <w:rFonts w:cs="Arial"/>
          <w:sz w:val="18"/>
        </w:rPr>
      </w:pPr>
      <w:r w:rsidRPr="00A71375">
        <w:rPr>
          <w:rFonts w:eastAsia="Calibri" w:cs="Arial"/>
          <w:b/>
          <w:color w:val="6495ED"/>
          <w:lang w:bidi="ru-RU"/>
        </w:rPr>
        <w:t>SQL Server PowerShell</w:t>
      </w:r>
    </w:p>
    <w:p w14:paraId="0133EF0E" w14:textId="77777777" w:rsidR="00253B55" w:rsidRPr="00A71375" w:rsidRDefault="00253B55" w:rsidP="00253B55">
      <w:pPr>
        <w:spacing w:after="0" w:line="240" w:lineRule="auto"/>
        <w:rPr>
          <w:rFonts w:cs="Arial"/>
          <w:sz w:val="18"/>
        </w:rPr>
      </w:pPr>
      <w:r w:rsidRPr="00A71375">
        <w:rPr>
          <w:rFonts w:eastAsia="Calibri" w:cs="Arial"/>
          <w:color w:val="000000"/>
          <w:lang w:bidi="ru-RU"/>
        </w:rPr>
        <w:t>Откройте консоль SQLPS и подключитесь к первичным репликам целевой группы доступности.</w:t>
      </w:r>
    </w:p>
    <w:p w14:paraId="40669393" w14:textId="77777777" w:rsidR="00253B55" w:rsidRPr="00A71375" w:rsidRDefault="00253B55" w:rsidP="00253B55">
      <w:pPr>
        <w:spacing w:after="0" w:line="240" w:lineRule="auto"/>
        <w:rPr>
          <w:rFonts w:cs="Arial"/>
          <w:sz w:val="18"/>
        </w:rPr>
      </w:pPr>
    </w:p>
    <w:p w14:paraId="3A383DAE" w14:textId="77777777" w:rsidR="00253B55" w:rsidRPr="00A71375" w:rsidRDefault="00253B55" w:rsidP="00253B55">
      <w:pPr>
        <w:spacing w:after="0" w:line="240" w:lineRule="auto"/>
        <w:rPr>
          <w:rFonts w:cs="Arial"/>
          <w:sz w:val="18"/>
        </w:rPr>
      </w:pPr>
      <w:r w:rsidRPr="00A71375">
        <w:rPr>
          <w:rFonts w:eastAsia="Calibri" w:cs="Arial"/>
          <w:b/>
          <w:color w:val="000000"/>
          <w:sz w:val="28"/>
          <w:lang w:bidi="ru-RU"/>
        </w:rPr>
        <w:t>Критическая политика группы доступности</w:t>
      </w:r>
    </w:p>
    <w:p w14:paraId="1AA301E6" w14:textId="48AD318E" w:rsidR="00253B55" w:rsidRPr="00A71375" w:rsidRDefault="00282E7E" w:rsidP="00253B55">
      <w:pPr>
        <w:spacing w:after="0" w:line="240" w:lineRule="auto"/>
        <w:rPr>
          <w:rFonts w:cs="Arial"/>
          <w:sz w:val="18"/>
        </w:rPr>
      </w:pPr>
      <w:r w:rsidRPr="00A71375">
        <w:rPr>
          <w:rFonts w:eastAsia="Calibri" w:cs="Arial"/>
          <w:color w:val="000000"/>
          <w:lang w:bidi="ru-RU"/>
        </w:rPr>
        <w:t>Пользовательская политика, имеющая группу доступности в качестве аспекта и одну из категорий ошибок в качестве категории политики.</w:t>
      </w:r>
    </w:p>
    <w:p w14:paraId="7A8C852E"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Критическая политика группы доступности — обнаружения</w:t>
      </w:r>
    </w:p>
    <w:p w14:paraId="7BDE317D" w14:textId="77777777" w:rsidR="00253B55" w:rsidRPr="00A71375" w:rsidRDefault="00253B55" w:rsidP="00253B55">
      <w:pPr>
        <w:spacing w:after="0" w:line="240" w:lineRule="auto"/>
        <w:rPr>
          <w:rFonts w:cs="Arial"/>
          <w:sz w:val="18"/>
        </w:rPr>
      </w:pPr>
      <w:r w:rsidRPr="00A71375">
        <w:rPr>
          <w:rFonts w:eastAsia="Calibri" w:cs="Arial"/>
          <w:b/>
          <w:color w:val="6495ED"/>
          <w:lang w:bidi="ru-RU"/>
        </w:rPr>
        <w:t>MSSQL 2012: обнаружение общей настраиваемой политики пользователей</w:t>
      </w:r>
    </w:p>
    <w:p w14:paraId="161D8B50" w14:textId="77777777" w:rsidR="00253B55" w:rsidRPr="00A71375" w:rsidRDefault="00253B55" w:rsidP="00253B55">
      <w:pPr>
        <w:spacing w:after="0" w:line="240" w:lineRule="auto"/>
        <w:rPr>
          <w:rFonts w:cs="Arial"/>
          <w:sz w:val="18"/>
        </w:rPr>
      </w:pPr>
      <w:r w:rsidRPr="00A71375">
        <w:rPr>
          <w:rFonts w:eastAsia="Calibri" w:cs="Arial"/>
          <w:color w:val="000000"/>
          <w:lang w:bidi="ru-RU"/>
        </w:rPr>
        <w:t>Обнаружение пользовательских политик для объектов AlwaysOn.</w:t>
      </w:r>
    </w:p>
    <w:tbl>
      <w:tblPr>
        <w:tblW w:w="0" w:type="auto"/>
        <w:tblCellMar>
          <w:left w:w="0" w:type="dxa"/>
          <w:right w:w="0" w:type="dxa"/>
        </w:tblCellMar>
        <w:tblLook w:val="04A0" w:firstRow="1" w:lastRow="0" w:firstColumn="1" w:lastColumn="0" w:noHBand="0" w:noVBand="1"/>
      </w:tblPr>
      <w:tblGrid>
        <w:gridCol w:w="40"/>
        <w:gridCol w:w="8494"/>
        <w:gridCol w:w="106"/>
      </w:tblGrid>
      <w:tr w:rsidR="00253B55" w:rsidRPr="00A71375" w14:paraId="1C729B5D" w14:textId="77777777" w:rsidTr="00B359C3">
        <w:trPr>
          <w:trHeight w:val="54"/>
        </w:trPr>
        <w:tc>
          <w:tcPr>
            <w:tcW w:w="54" w:type="dxa"/>
          </w:tcPr>
          <w:p w14:paraId="06763C21"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0ED7D15" w14:textId="77777777" w:rsidR="00253B55" w:rsidRPr="00A71375" w:rsidRDefault="00253B55" w:rsidP="00B359C3">
            <w:pPr>
              <w:pStyle w:val="EmptyCellLayoutStyle"/>
              <w:spacing w:after="0" w:line="240" w:lineRule="auto"/>
              <w:rPr>
                <w:rFonts w:ascii="Arial" w:hAnsi="Arial" w:cs="Arial"/>
              </w:rPr>
            </w:pPr>
          </w:p>
        </w:tc>
        <w:tc>
          <w:tcPr>
            <w:tcW w:w="149" w:type="dxa"/>
          </w:tcPr>
          <w:p w14:paraId="31E43FDC" w14:textId="77777777" w:rsidR="00253B55" w:rsidRPr="00A71375" w:rsidRDefault="00253B55" w:rsidP="00B359C3">
            <w:pPr>
              <w:pStyle w:val="EmptyCellLayoutStyle"/>
              <w:spacing w:after="0" w:line="240" w:lineRule="auto"/>
              <w:rPr>
                <w:rFonts w:ascii="Arial" w:hAnsi="Arial" w:cs="Arial"/>
              </w:rPr>
            </w:pPr>
          </w:p>
        </w:tc>
      </w:tr>
      <w:tr w:rsidR="00253B55" w:rsidRPr="00A71375" w14:paraId="768245F4" w14:textId="77777777" w:rsidTr="00B359C3">
        <w:tc>
          <w:tcPr>
            <w:tcW w:w="54" w:type="dxa"/>
          </w:tcPr>
          <w:p w14:paraId="73BF05DA"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9"/>
              <w:gridCol w:w="2835"/>
              <w:gridCol w:w="2792"/>
            </w:tblGrid>
            <w:tr w:rsidR="00253B55" w:rsidRPr="00A71375" w14:paraId="21005757"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2507432"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8664EC"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5DAABDF"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3F260B0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236977"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91D14C"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172CFF" w14:textId="77777777" w:rsidR="00253B55" w:rsidRPr="00A71375" w:rsidRDefault="00253B55" w:rsidP="00B359C3">
                  <w:pPr>
                    <w:spacing w:after="0" w:line="240" w:lineRule="auto"/>
                    <w:rPr>
                      <w:rFonts w:cs="Arial"/>
                      <w:sz w:val="18"/>
                    </w:rPr>
                  </w:pPr>
                  <w:r w:rsidRPr="00A71375">
                    <w:rPr>
                      <w:rFonts w:eastAsia="Calibri" w:cs="Arial"/>
                      <w:color w:val="000000"/>
                      <w:lang w:bidi="ru-RU"/>
                    </w:rPr>
                    <w:t>Нет</w:t>
                  </w:r>
                </w:p>
              </w:tc>
            </w:tr>
            <w:tr w:rsidR="00253B55" w:rsidRPr="00A71375" w14:paraId="3BB9984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82D873"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B68EBF"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опроса в секундах, по истечении которого выполняется обнаружение.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8ED622" w14:textId="77777777" w:rsidR="00253B55" w:rsidRPr="00A71375" w:rsidRDefault="00253B55" w:rsidP="00B359C3">
                  <w:pPr>
                    <w:spacing w:after="0" w:line="240" w:lineRule="auto"/>
                    <w:rPr>
                      <w:rFonts w:cs="Arial"/>
                      <w:sz w:val="18"/>
                    </w:rPr>
                  </w:pPr>
                  <w:r w:rsidRPr="00A71375">
                    <w:rPr>
                      <w:rFonts w:eastAsia="Calibri" w:cs="Arial"/>
                      <w:color w:val="000000"/>
                      <w:lang w:bidi="ru-RU"/>
                    </w:rPr>
                    <w:t>14400</w:t>
                  </w:r>
                </w:p>
              </w:tc>
            </w:tr>
            <w:tr w:rsidR="00253B55" w:rsidRPr="00A71375" w14:paraId="0D047EF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A1422BA"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1851D39"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BF03DF"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0088AF38" w14:textId="77777777" w:rsidR="00253B55" w:rsidRPr="00A71375" w:rsidRDefault="00253B55" w:rsidP="00B359C3">
            <w:pPr>
              <w:spacing w:after="0" w:line="240" w:lineRule="auto"/>
              <w:rPr>
                <w:rFonts w:cs="Arial"/>
                <w:sz w:val="18"/>
              </w:rPr>
            </w:pPr>
          </w:p>
        </w:tc>
        <w:tc>
          <w:tcPr>
            <w:tcW w:w="149" w:type="dxa"/>
          </w:tcPr>
          <w:p w14:paraId="16B69BC3" w14:textId="77777777" w:rsidR="00253B55" w:rsidRPr="00A71375" w:rsidRDefault="00253B55" w:rsidP="00B359C3">
            <w:pPr>
              <w:pStyle w:val="EmptyCellLayoutStyle"/>
              <w:spacing w:after="0" w:line="240" w:lineRule="auto"/>
              <w:rPr>
                <w:rFonts w:ascii="Arial" w:hAnsi="Arial" w:cs="Arial"/>
              </w:rPr>
            </w:pPr>
          </w:p>
        </w:tc>
      </w:tr>
      <w:tr w:rsidR="00253B55" w:rsidRPr="00A71375" w14:paraId="0FC3F52B" w14:textId="77777777" w:rsidTr="00B359C3">
        <w:trPr>
          <w:trHeight w:val="80"/>
        </w:trPr>
        <w:tc>
          <w:tcPr>
            <w:tcW w:w="54" w:type="dxa"/>
          </w:tcPr>
          <w:p w14:paraId="7EC29D3B"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B16E523" w14:textId="77777777" w:rsidR="00253B55" w:rsidRPr="00A71375" w:rsidRDefault="00253B55" w:rsidP="00B359C3">
            <w:pPr>
              <w:pStyle w:val="EmptyCellLayoutStyle"/>
              <w:spacing w:after="0" w:line="240" w:lineRule="auto"/>
              <w:rPr>
                <w:rFonts w:ascii="Arial" w:hAnsi="Arial" w:cs="Arial"/>
              </w:rPr>
            </w:pPr>
          </w:p>
        </w:tc>
        <w:tc>
          <w:tcPr>
            <w:tcW w:w="149" w:type="dxa"/>
          </w:tcPr>
          <w:p w14:paraId="08611735" w14:textId="77777777" w:rsidR="00253B55" w:rsidRPr="00A71375" w:rsidRDefault="00253B55" w:rsidP="00B359C3">
            <w:pPr>
              <w:pStyle w:val="EmptyCellLayoutStyle"/>
              <w:spacing w:after="0" w:line="240" w:lineRule="auto"/>
              <w:rPr>
                <w:rFonts w:ascii="Arial" w:hAnsi="Arial" w:cs="Arial"/>
              </w:rPr>
            </w:pPr>
          </w:p>
        </w:tc>
      </w:tr>
    </w:tbl>
    <w:p w14:paraId="6BA12CD7" w14:textId="77777777" w:rsidR="00253B55" w:rsidRPr="00A71375" w:rsidRDefault="00253B55" w:rsidP="00253B55">
      <w:pPr>
        <w:spacing w:after="0" w:line="240" w:lineRule="auto"/>
        <w:rPr>
          <w:rFonts w:cs="Arial"/>
          <w:sz w:val="18"/>
        </w:rPr>
      </w:pPr>
    </w:p>
    <w:p w14:paraId="2142131E"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Критическая политика группы доступности — базовые мониторы</w:t>
      </w:r>
    </w:p>
    <w:p w14:paraId="7EE425A9"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Политика исправности групп доступности</w:t>
      </w:r>
    </w:p>
    <w:p w14:paraId="1185B457" w14:textId="3752F10C" w:rsidR="00253B55" w:rsidRPr="00A71375" w:rsidRDefault="00253B55" w:rsidP="00253B55">
      <w:pPr>
        <w:spacing w:after="0" w:line="240" w:lineRule="auto"/>
        <w:rPr>
          <w:rFonts w:cs="Arial"/>
          <w:sz w:val="18"/>
        </w:rPr>
      </w:pPr>
      <w:r w:rsidRPr="00A71375">
        <w:rPr>
          <w:rFonts w:eastAsia="Calibri" w:cs="Arial"/>
          <w:color w:val="000000"/>
          <w:lang w:bidi="ru-RU"/>
        </w:rPr>
        <w:t>Монитор двух состояний с критическим состоянием "ошибка", используемый, в частности, для отражения состояния пользовательских политик пользователя, имеющих группу доступности в качестве аспекта и одну из стандартных категорий ошибок в качестве категории политики.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60856FF1" w14:textId="77777777" w:rsidTr="00B359C3">
        <w:trPr>
          <w:trHeight w:val="54"/>
        </w:trPr>
        <w:tc>
          <w:tcPr>
            <w:tcW w:w="54" w:type="dxa"/>
          </w:tcPr>
          <w:p w14:paraId="51642F77"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B7DDB79" w14:textId="77777777" w:rsidR="00253B55" w:rsidRPr="00A71375" w:rsidRDefault="00253B55" w:rsidP="00B359C3">
            <w:pPr>
              <w:pStyle w:val="EmptyCellLayoutStyle"/>
              <w:spacing w:after="0" w:line="240" w:lineRule="auto"/>
              <w:rPr>
                <w:rFonts w:ascii="Arial" w:hAnsi="Arial" w:cs="Arial"/>
              </w:rPr>
            </w:pPr>
          </w:p>
        </w:tc>
        <w:tc>
          <w:tcPr>
            <w:tcW w:w="149" w:type="dxa"/>
          </w:tcPr>
          <w:p w14:paraId="7659725E" w14:textId="77777777" w:rsidR="00253B55" w:rsidRPr="00A71375" w:rsidRDefault="00253B55" w:rsidP="00B359C3">
            <w:pPr>
              <w:pStyle w:val="EmptyCellLayoutStyle"/>
              <w:spacing w:after="0" w:line="240" w:lineRule="auto"/>
              <w:rPr>
                <w:rFonts w:ascii="Arial" w:hAnsi="Arial" w:cs="Arial"/>
              </w:rPr>
            </w:pPr>
          </w:p>
        </w:tc>
      </w:tr>
      <w:tr w:rsidR="00253B55" w:rsidRPr="00A71375" w14:paraId="159517C1" w14:textId="77777777" w:rsidTr="00B359C3">
        <w:tc>
          <w:tcPr>
            <w:tcW w:w="54" w:type="dxa"/>
          </w:tcPr>
          <w:p w14:paraId="7A244AB0"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4773779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D522F7B"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4F4711A"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A3D01C"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2E0304D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BFEF9D"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583B5D"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EA5D1E"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4311289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DC9340"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09E979"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4E9E06"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641CF65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4E1B18"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722815"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788898"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22FB6AB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622B674"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BE53FC"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CA8CE33"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2239055C" w14:textId="77777777" w:rsidR="00253B55" w:rsidRPr="00A71375" w:rsidRDefault="00253B55" w:rsidP="00B359C3">
            <w:pPr>
              <w:spacing w:after="0" w:line="240" w:lineRule="auto"/>
              <w:rPr>
                <w:rFonts w:cs="Arial"/>
                <w:sz w:val="18"/>
              </w:rPr>
            </w:pPr>
          </w:p>
        </w:tc>
        <w:tc>
          <w:tcPr>
            <w:tcW w:w="149" w:type="dxa"/>
          </w:tcPr>
          <w:p w14:paraId="008F53F9" w14:textId="77777777" w:rsidR="00253B55" w:rsidRPr="00A71375" w:rsidRDefault="00253B55" w:rsidP="00B359C3">
            <w:pPr>
              <w:pStyle w:val="EmptyCellLayoutStyle"/>
              <w:spacing w:after="0" w:line="240" w:lineRule="auto"/>
              <w:rPr>
                <w:rFonts w:ascii="Arial" w:hAnsi="Arial" w:cs="Arial"/>
              </w:rPr>
            </w:pPr>
          </w:p>
        </w:tc>
      </w:tr>
      <w:tr w:rsidR="00253B55" w:rsidRPr="00A71375" w14:paraId="7F23A488" w14:textId="77777777" w:rsidTr="00B359C3">
        <w:trPr>
          <w:trHeight w:val="80"/>
        </w:trPr>
        <w:tc>
          <w:tcPr>
            <w:tcW w:w="54" w:type="dxa"/>
          </w:tcPr>
          <w:p w14:paraId="13BD059C" w14:textId="77777777" w:rsidR="00253B55" w:rsidRPr="00A71375" w:rsidRDefault="00253B55" w:rsidP="00B359C3">
            <w:pPr>
              <w:pStyle w:val="EmptyCellLayoutStyle"/>
              <w:spacing w:after="0" w:line="240" w:lineRule="auto"/>
              <w:rPr>
                <w:rFonts w:ascii="Arial" w:hAnsi="Arial" w:cs="Arial"/>
              </w:rPr>
            </w:pPr>
          </w:p>
        </w:tc>
        <w:tc>
          <w:tcPr>
            <w:tcW w:w="10395" w:type="dxa"/>
          </w:tcPr>
          <w:p w14:paraId="558CDD04" w14:textId="77777777" w:rsidR="00253B55" w:rsidRPr="00A71375" w:rsidRDefault="00253B55" w:rsidP="00B359C3">
            <w:pPr>
              <w:pStyle w:val="EmptyCellLayoutStyle"/>
              <w:spacing w:after="0" w:line="240" w:lineRule="auto"/>
              <w:rPr>
                <w:rFonts w:ascii="Arial" w:hAnsi="Arial" w:cs="Arial"/>
              </w:rPr>
            </w:pPr>
          </w:p>
        </w:tc>
        <w:tc>
          <w:tcPr>
            <w:tcW w:w="149" w:type="dxa"/>
          </w:tcPr>
          <w:p w14:paraId="1807D283" w14:textId="77777777" w:rsidR="00253B55" w:rsidRPr="00A71375" w:rsidRDefault="00253B55" w:rsidP="00B359C3">
            <w:pPr>
              <w:pStyle w:val="EmptyCellLayoutStyle"/>
              <w:spacing w:after="0" w:line="240" w:lineRule="auto"/>
              <w:rPr>
                <w:rFonts w:ascii="Arial" w:hAnsi="Arial" w:cs="Arial"/>
              </w:rPr>
            </w:pPr>
          </w:p>
        </w:tc>
      </w:tr>
    </w:tbl>
    <w:p w14:paraId="156BF769" w14:textId="77777777" w:rsidR="00253B55" w:rsidRPr="00A71375" w:rsidRDefault="00253B55" w:rsidP="00253B55">
      <w:pPr>
        <w:spacing w:after="0" w:line="240" w:lineRule="auto"/>
        <w:rPr>
          <w:rFonts w:cs="Arial"/>
          <w:sz w:val="18"/>
        </w:rPr>
      </w:pPr>
    </w:p>
    <w:p w14:paraId="69FF3050" w14:textId="77777777" w:rsidR="00253B55" w:rsidRPr="00A71375" w:rsidRDefault="00253B55" w:rsidP="00253B55">
      <w:pPr>
        <w:spacing w:after="0" w:line="240" w:lineRule="auto"/>
        <w:rPr>
          <w:rFonts w:cs="Arial"/>
          <w:sz w:val="18"/>
        </w:rPr>
      </w:pPr>
      <w:r w:rsidRPr="00A71375">
        <w:rPr>
          <w:rFonts w:eastAsia="Calibri" w:cs="Arial"/>
          <w:b/>
          <w:color w:val="000000"/>
          <w:sz w:val="28"/>
          <w:lang w:bidi="ru-RU"/>
        </w:rPr>
        <w:t>Исправность группы доступности</w:t>
      </w:r>
    </w:p>
    <w:p w14:paraId="7DED5D9A"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Работоспособность группы доступности — базовые мониторы</w:t>
      </w:r>
    </w:p>
    <w:p w14:paraId="162CD668"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Монитор соединения с репликами доступности</w:t>
      </w:r>
    </w:p>
    <w:p w14:paraId="512A1831" w14:textId="77777777" w:rsidR="00253B55" w:rsidRPr="00A71375" w:rsidRDefault="00253B55" w:rsidP="00253B55">
      <w:pPr>
        <w:spacing w:after="0" w:line="240" w:lineRule="auto"/>
        <w:rPr>
          <w:rFonts w:cs="Arial"/>
          <w:sz w:val="18"/>
        </w:rPr>
      </w:pPr>
      <w:r w:rsidRPr="00A71375">
        <w:rPr>
          <w:rFonts w:eastAsia="Calibri" w:cs="Arial"/>
          <w:color w:val="000000"/>
          <w:lang w:bidi="ru-RU"/>
        </w:rPr>
        <w:t>Соединение с репликами доступности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5FCDEAF9" w14:textId="77777777" w:rsidTr="00B359C3">
        <w:trPr>
          <w:trHeight w:val="54"/>
        </w:trPr>
        <w:tc>
          <w:tcPr>
            <w:tcW w:w="54" w:type="dxa"/>
          </w:tcPr>
          <w:p w14:paraId="56EEE36B" w14:textId="77777777" w:rsidR="00253B55" w:rsidRPr="00A71375" w:rsidRDefault="00253B55" w:rsidP="00B359C3">
            <w:pPr>
              <w:pStyle w:val="EmptyCellLayoutStyle"/>
              <w:spacing w:after="0" w:line="240" w:lineRule="auto"/>
              <w:rPr>
                <w:rFonts w:ascii="Arial" w:hAnsi="Arial" w:cs="Arial"/>
              </w:rPr>
            </w:pPr>
          </w:p>
        </w:tc>
        <w:tc>
          <w:tcPr>
            <w:tcW w:w="10395" w:type="dxa"/>
          </w:tcPr>
          <w:p w14:paraId="259774FC" w14:textId="77777777" w:rsidR="00253B55" w:rsidRPr="00A71375" w:rsidRDefault="00253B55" w:rsidP="00B359C3">
            <w:pPr>
              <w:pStyle w:val="EmptyCellLayoutStyle"/>
              <w:spacing w:after="0" w:line="240" w:lineRule="auto"/>
              <w:rPr>
                <w:rFonts w:ascii="Arial" w:hAnsi="Arial" w:cs="Arial"/>
              </w:rPr>
            </w:pPr>
          </w:p>
        </w:tc>
        <w:tc>
          <w:tcPr>
            <w:tcW w:w="149" w:type="dxa"/>
          </w:tcPr>
          <w:p w14:paraId="3E6FBDB7" w14:textId="77777777" w:rsidR="00253B55" w:rsidRPr="00A71375" w:rsidRDefault="00253B55" w:rsidP="00B359C3">
            <w:pPr>
              <w:pStyle w:val="EmptyCellLayoutStyle"/>
              <w:spacing w:after="0" w:line="240" w:lineRule="auto"/>
              <w:rPr>
                <w:rFonts w:ascii="Arial" w:hAnsi="Arial" w:cs="Arial"/>
              </w:rPr>
            </w:pPr>
          </w:p>
        </w:tc>
      </w:tr>
      <w:tr w:rsidR="00253B55" w:rsidRPr="00A71375" w14:paraId="5881613F" w14:textId="77777777" w:rsidTr="00B359C3">
        <w:tc>
          <w:tcPr>
            <w:tcW w:w="54" w:type="dxa"/>
          </w:tcPr>
          <w:p w14:paraId="79BC35F5"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4D99FD6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46F0099"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176CC83"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590C31C"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2FA14B5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9A8E51"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527A9C"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36B3EC"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2DD48E7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D30916"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1086B5"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0C8EF1"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2B0AC08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694530"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902EDC"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628165"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30DCA17C"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687F346"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88C992D"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4DD1789"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1B2BED2A" w14:textId="77777777" w:rsidR="00253B55" w:rsidRPr="00A71375" w:rsidRDefault="00253B55" w:rsidP="00B359C3">
            <w:pPr>
              <w:spacing w:after="0" w:line="240" w:lineRule="auto"/>
              <w:rPr>
                <w:rFonts w:cs="Arial"/>
                <w:sz w:val="18"/>
              </w:rPr>
            </w:pPr>
          </w:p>
        </w:tc>
        <w:tc>
          <w:tcPr>
            <w:tcW w:w="149" w:type="dxa"/>
          </w:tcPr>
          <w:p w14:paraId="7F3612EF" w14:textId="77777777" w:rsidR="00253B55" w:rsidRPr="00A71375" w:rsidRDefault="00253B55" w:rsidP="00B359C3">
            <w:pPr>
              <w:pStyle w:val="EmptyCellLayoutStyle"/>
              <w:spacing w:after="0" w:line="240" w:lineRule="auto"/>
              <w:rPr>
                <w:rFonts w:ascii="Arial" w:hAnsi="Arial" w:cs="Arial"/>
              </w:rPr>
            </w:pPr>
          </w:p>
        </w:tc>
      </w:tr>
      <w:tr w:rsidR="00253B55" w:rsidRPr="00A71375" w14:paraId="26B3A430" w14:textId="77777777" w:rsidTr="00B359C3">
        <w:trPr>
          <w:trHeight w:val="80"/>
        </w:trPr>
        <w:tc>
          <w:tcPr>
            <w:tcW w:w="54" w:type="dxa"/>
          </w:tcPr>
          <w:p w14:paraId="767C82A1" w14:textId="77777777" w:rsidR="00253B55" w:rsidRPr="00A71375" w:rsidRDefault="00253B55" w:rsidP="00B359C3">
            <w:pPr>
              <w:pStyle w:val="EmptyCellLayoutStyle"/>
              <w:spacing w:after="0" w:line="240" w:lineRule="auto"/>
              <w:rPr>
                <w:rFonts w:ascii="Arial" w:hAnsi="Arial" w:cs="Arial"/>
              </w:rPr>
            </w:pPr>
          </w:p>
        </w:tc>
        <w:tc>
          <w:tcPr>
            <w:tcW w:w="10395" w:type="dxa"/>
          </w:tcPr>
          <w:p w14:paraId="21AC450A" w14:textId="77777777" w:rsidR="00253B55" w:rsidRPr="00A71375" w:rsidRDefault="00253B55" w:rsidP="00B359C3">
            <w:pPr>
              <w:pStyle w:val="EmptyCellLayoutStyle"/>
              <w:spacing w:after="0" w:line="240" w:lineRule="auto"/>
              <w:rPr>
                <w:rFonts w:ascii="Arial" w:hAnsi="Arial" w:cs="Arial"/>
              </w:rPr>
            </w:pPr>
          </w:p>
        </w:tc>
        <w:tc>
          <w:tcPr>
            <w:tcW w:w="149" w:type="dxa"/>
          </w:tcPr>
          <w:p w14:paraId="68E14F7F" w14:textId="77777777" w:rsidR="00253B55" w:rsidRPr="00A71375" w:rsidRDefault="00253B55" w:rsidP="00B359C3">
            <w:pPr>
              <w:pStyle w:val="EmptyCellLayoutStyle"/>
              <w:spacing w:after="0" w:line="240" w:lineRule="auto"/>
              <w:rPr>
                <w:rFonts w:ascii="Arial" w:hAnsi="Arial" w:cs="Arial"/>
              </w:rPr>
            </w:pPr>
          </w:p>
        </w:tc>
      </w:tr>
    </w:tbl>
    <w:p w14:paraId="54AE923D" w14:textId="77777777" w:rsidR="00253B55" w:rsidRPr="00A71375" w:rsidRDefault="00253B55" w:rsidP="00253B55">
      <w:pPr>
        <w:spacing w:after="0" w:line="240" w:lineRule="auto"/>
        <w:rPr>
          <w:rFonts w:cs="Arial"/>
          <w:sz w:val="18"/>
        </w:rPr>
      </w:pPr>
    </w:p>
    <w:p w14:paraId="482D0EF8"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Монитор синхронизации данных реплик доступности</w:t>
      </w:r>
    </w:p>
    <w:p w14:paraId="03A40DA6" w14:textId="77777777" w:rsidR="00253B55" w:rsidRPr="00A71375" w:rsidRDefault="00253B55" w:rsidP="00253B55">
      <w:pPr>
        <w:spacing w:after="0" w:line="240" w:lineRule="auto"/>
        <w:rPr>
          <w:rFonts w:cs="Arial"/>
          <w:sz w:val="18"/>
        </w:rPr>
      </w:pPr>
      <w:r w:rsidRPr="00A71375">
        <w:rPr>
          <w:rFonts w:eastAsia="Calibri" w:cs="Arial"/>
          <w:color w:val="000000"/>
          <w:lang w:bidi="ru-RU"/>
        </w:rPr>
        <w:t>Синхронизация данных реплик доступности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7E12AB4D" w14:textId="77777777" w:rsidTr="00B359C3">
        <w:trPr>
          <w:trHeight w:val="54"/>
        </w:trPr>
        <w:tc>
          <w:tcPr>
            <w:tcW w:w="54" w:type="dxa"/>
          </w:tcPr>
          <w:p w14:paraId="47AC4CB5" w14:textId="77777777" w:rsidR="00253B55" w:rsidRPr="00A71375" w:rsidRDefault="00253B55" w:rsidP="00B359C3">
            <w:pPr>
              <w:pStyle w:val="EmptyCellLayoutStyle"/>
              <w:spacing w:after="0" w:line="240" w:lineRule="auto"/>
              <w:rPr>
                <w:rFonts w:ascii="Arial" w:hAnsi="Arial" w:cs="Arial"/>
              </w:rPr>
            </w:pPr>
          </w:p>
        </w:tc>
        <w:tc>
          <w:tcPr>
            <w:tcW w:w="10395" w:type="dxa"/>
          </w:tcPr>
          <w:p w14:paraId="38078675" w14:textId="77777777" w:rsidR="00253B55" w:rsidRPr="00A71375" w:rsidRDefault="00253B55" w:rsidP="00B359C3">
            <w:pPr>
              <w:pStyle w:val="EmptyCellLayoutStyle"/>
              <w:spacing w:after="0" w:line="240" w:lineRule="auto"/>
              <w:rPr>
                <w:rFonts w:ascii="Arial" w:hAnsi="Arial" w:cs="Arial"/>
              </w:rPr>
            </w:pPr>
          </w:p>
        </w:tc>
        <w:tc>
          <w:tcPr>
            <w:tcW w:w="149" w:type="dxa"/>
          </w:tcPr>
          <w:p w14:paraId="13BE1404" w14:textId="77777777" w:rsidR="00253B55" w:rsidRPr="00A71375" w:rsidRDefault="00253B55" w:rsidP="00B359C3">
            <w:pPr>
              <w:pStyle w:val="EmptyCellLayoutStyle"/>
              <w:spacing w:after="0" w:line="240" w:lineRule="auto"/>
              <w:rPr>
                <w:rFonts w:ascii="Arial" w:hAnsi="Arial" w:cs="Arial"/>
              </w:rPr>
            </w:pPr>
          </w:p>
        </w:tc>
      </w:tr>
      <w:tr w:rsidR="00253B55" w:rsidRPr="00A71375" w14:paraId="31556A9A" w14:textId="77777777" w:rsidTr="00B359C3">
        <w:tc>
          <w:tcPr>
            <w:tcW w:w="54" w:type="dxa"/>
          </w:tcPr>
          <w:p w14:paraId="2D429E9D"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39F948A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FCBA767"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E2075C"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44158D1"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29BC474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642840"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68D7F9"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323231"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1795473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06976D"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EC1262"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89EEA8"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70229D8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DA2548"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D51140"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0392C7"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07AE7115"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B033270"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4B2FB95"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16A5793"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4A34DB77" w14:textId="77777777" w:rsidR="00253B55" w:rsidRPr="00A71375" w:rsidRDefault="00253B55" w:rsidP="00B359C3">
            <w:pPr>
              <w:spacing w:after="0" w:line="240" w:lineRule="auto"/>
              <w:rPr>
                <w:rFonts w:cs="Arial"/>
                <w:sz w:val="18"/>
              </w:rPr>
            </w:pPr>
          </w:p>
        </w:tc>
        <w:tc>
          <w:tcPr>
            <w:tcW w:w="149" w:type="dxa"/>
          </w:tcPr>
          <w:p w14:paraId="68D43DD8" w14:textId="77777777" w:rsidR="00253B55" w:rsidRPr="00A71375" w:rsidRDefault="00253B55" w:rsidP="00B359C3">
            <w:pPr>
              <w:pStyle w:val="EmptyCellLayoutStyle"/>
              <w:spacing w:after="0" w:line="240" w:lineRule="auto"/>
              <w:rPr>
                <w:rFonts w:ascii="Arial" w:hAnsi="Arial" w:cs="Arial"/>
              </w:rPr>
            </w:pPr>
          </w:p>
        </w:tc>
      </w:tr>
      <w:tr w:rsidR="00253B55" w:rsidRPr="00A71375" w14:paraId="3077DAF3" w14:textId="77777777" w:rsidTr="00B359C3">
        <w:trPr>
          <w:trHeight w:val="80"/>
        </w:trPr>
        <w:tc>
          <w:tcPr>
            <w:tcW w:w="54" w:type="dxa"/>
          </w:tcPr>
          <w:p w14:paraId="34E75556" w14:textId="77777777" w:rsidR="00253B55" w:rsidRPr="00A71375" w:rsidRDefault="00253B55" w:rsidP="00B359C3">
            <w:pPr>
              <w:pStyle w:val="EmptyCellLayoutStyle"/>
              <w:spacing w:after="0" w:line="240" w:lineRule="auto"/>
              <w:rPr>
                <w:rFonts w:ascii="Arial" w:hAnsi="Arial" w:cs="Arial"/>
              </w:rPr>
            </w:pPr>
          </w:p>
        </w:tc>
        <w:tc>
          <w:tcPr>
            <w:tcW w:w="10395" w:type="dxa"/>
          </w:tcPr>
          <w:p w14:paraId="29C19158" w14:textId="77777777" w:rsidR="00253B55" w:rsidRPr="00A71375" w:rsidRDefault="00253B55" w:rsidP="00B359C3">
            <w:pPr>
              <w:pStyle w:val="EmptyCellLayoutStyle"/>
              <w:spacing w:after="0" w:line="240" w:lineRule="auto"/>
              <w:rPr>
                <w:rFonts w:ascii="Arial" w:hAnsi="Arial" w:cs="Arial"/>
              </w:rPr>
            </w:pPr>
          </w:p>
        </w:tc>
        <w:tc>
          <w:tcPr>
            <w:tcW w:w="149" w:type="dxa"/>
          </w:tcPr>
          <w:p w14:paraId="01F1B34A" w14:textId="77777777" w:rsidR="00253B55" w:rsidRPr="00A71375" w:rsidRDefault="00253B55" w:rsidP="00B359C3">
            <w:pPr>
              <w:pStyle w:val="EmptyCellLayoutStyle"/>
              <w:spacing w:after="0" w:line="240" w:lineRule="auto"/>
              <w:rPr>
                <w:rFonts w:ascii="Arial" w:hAnsi="Arial" w:cs="Arial"/>
              </w:rPr>
            </w:pPr>
          </w:p>
        </w:tc>
      </w:tr>
    </w:tbl>
    <w:p w14:paraId="0117778C" w14:textId="77777777" w:rsidR="00253B55" w:rsidRPr="00A71375" w:rsidRDefault="00253B55" w:rsidP="00253B55">
      <w:pPr>
        <w:spacing w:after="0" w:line="240" w:lineRule="auto"/>
        <w:rPr>
          <w:rFonts w:cs="Arial"/>
          <w:sz w:val="18"/>
        </w:rPr>
      </w:pPr>
    </w:p>
    <w:p w14:paraId="7C51E31D"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Монитор синхронизации данных синхронных реплик</w:t>
      </w:r>
    </w:p>
    <w:p w14:paraId="6C82C4A6" w14:textId="77777777" w:rsidR="00253B55" w:rsidRPr="00A71375" w:rsidRDefault="00253B55" w:rsidP="00253B55">
      <w:pPr>
        <w:spacing w:after="0" w:line="240" w:lineRule="auto"/>
        <w:rPr>
          <w:rFonts w:cs="Arial"/>
          <w:sz w:val="18"/>
        </w:rPr>
      </w:pPr>
      <w:r w:rsidRPr="00A71375">
        <w:rPr>
          <w:rFonts w:eastAsia="Calibri" w:cs="Arial"/>
          <w:color w:val="000000"/>
          <w:lang w:bidi="ru-RU"/>
        </w:rPr>
        <w:t>Синхронизация данных синхронных реплик</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7F564993" w14:textId="77777777" w:rsidTr="00B359C3">
        <w:trPr>
          <w:trHeight w:val="54"/>
        </w:trPr>
        <w:tc>
          <w:tcPr>
            <w:tcW w:w="54" w:type="dxa"/>
          </w:tcPr>
          <w:p w14:paraId="6FBEF615"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BF3857C" w14:textId="77777777" w:rsidR="00253B55" w:rsidRPr="00A71375" w:rsidRDefault="00253B55" w:rsidP="00B359C3">
            <w:pPr>
              <w:pStyle w:val="EmptyCellLayoutStyle"/>
              <w:spacing w:after="0" w:line="240" w:lineRule="auto"/>
              <w:rPr>
                <w:rFonts w:ascii="Arial" w:hAnsi="Arial" w:cs="Arial"/>
              </w:rPr>
            </w:pPr>
          </w:p>
        </w:tc>
        <w:tc>
          <w:tcPr>
            <w:tcW w:w="149" w:type="dxa"/>
          </w:tcPr>
          <w:p w14:paraId="18549149" w14:textId="77777777" w:rsidR="00253B55" w:rsidRPr="00A71375" w:rsidRDefault="00253B55" w:rsidP="00B359C3">
            <w:pPr>
              <w:pStyle w:val="EmptyCellLayoutStyle"/>
              <w:spacing w:after="0" w:line="240" w:lineRule="auto"/>
              <w:rPr>
                <w:rFonts w:ascii="Arial" w:hAnsi="Arial" w:cs="Arial"/>
              </w:rPr>
            </w:pPr>
          </w:p>
        </w:tc>
      </w:tr>
      <w:tr w:rsidR="00253B55" w:rsidRPr="00A71375" w14:paraId="2A4C6070" w14:textId="77777777" w:rsidTr="00B359C3">
        <w:tc>
          <w:tcPr>
            <w:tcW w:w="54" w:type="dxa"/>
          </w:tcPr>
          <w:p w14:paraId="2C51851D"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73D2A58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E6C74FD"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D0E461"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5D6283E"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77E92CC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25A939"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D9E6EC"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7C9EE8"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45A100A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68C4DC"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5506AA"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ED59F5"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64635A5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A372EB"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7C7032"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E90B4E"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25AB964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28DC5DA"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3EC0B8C"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183BB0C"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42AFD564" w14:textId="77777777" w:rsidR="00253B55" w:rsidRPr="00A71375" w:rsidRDefault="00253B55" w:rsidP="00B359C3">
            <w:pPr>
              <w:spacing w:after="0" w:line="240" w:lineRule="auto"/>
              <w:rPr>
                <w:rFonts w:cs="Arial"/>
                <w:sz w:val="18"/>
              </w:rPr>
            </w:pPr>
          </w:p>
        </w:tc>
        <w:tc>
          <w:tcPr>
            <w:tcW w:w="149" w:type="dxa"/>
          </w:tcPr>
          <w:p w14:paraId="6E9A2362" w14:textId="77777777" w:rsidR="00253B55" w:rsidRPr="00A71375" w:rsidRDefault="00253B55" w:rsidP="00B359C3">
            <w:pPr>
              <w:pStyle w:val="EmptyCellLayoutStyle"/>
              <w:spacing w:after="0" w:line="240" w:lineRule="auto"/>
              <w:rPr>
                <w:rFonts w:ascii="Arial" w:hAnsi="Arial" w:cs="Arial"/>
              </w:rPr>
            </w:pPr>
          </w:p>
        </w:tc>
      </w:tr>
      <w:tr w:rsidR="00253B55" w:rsidRPr="00A71375" w14:paraId="4A023CEB" w14:textId="77777777" w:rsidTr="00B359C3">
        <w:trPr>
          <w:trHeight w:val="80"/>
        </w:trPr>
        <w:tc>
          <w:tcPr>
            <w:tcW w:w="54" w:type="dxa"/>
          </w:tcPr>
          <w:p w14:paraId="4F1C69A6" w14:textId="77777777" w:rsidR="00253B55" w:rsidRPr="00A71375" w:rsidRDefault="00253B55" w:rsidP="00B359C3">
            <w:pPr>
              <w:pStyle w:val="EmptyCellLayoutStyle"/>
              <w:spacing w:after="0" w:line="240" w:lineRule="auto"/>
              <w:rPr>
                <w:rFonts w:ascii="Arial" w:hAnsi="Arial" w:cs="Arial"/>
              </w:rPr>
            </w:pPr>
          </w:p>
        </w:tc>
        <w:tc>
          <w:tcPr>
            <w:tcW w:w="10395" w:type="dxa"/>
          </w:tcPr>
          <w:p w14:paraId="100DF1A7" w14:textId="77777777" w:rsidR="00253B55" w:rsidRPr="00A71375" w:rsidRDefault="00253B55" w:rsidP="00B359C3">
            <w:pPr>
              <w:pStyle w:val="EmptyCellLayoutStyle"/>
              <w:spacing w:after="0" w:line="240" w:lineRule="auto"/>
              <w:rPr>
                <w:rFonts w:ascii="Arial" w:hAnsi="Arial" w:cs="Arial"/>
              </w:rPr>
            </w:pPr>
          </w:p>
        </w:tc>
        <w:tc>
          <w:tcPr>
            <w:tcW w:w="149" w:type="dxa"/>
          </w:tcPr>
          <w:p w14:paraId="01FC602D" w14:textId="77777777" w:rsidR="00253B55" w:rsidRPr="00A71375" w:rsidRDefault="00253B55" w:rsidP="00B359C3">
            <w:pPr>
              <w:pStyle w:val="EmptyCellLayoutStyle"/>
              <w:spacing w:after="0" w:line="240" w:lineRule="auto"/>
              <w:rPr>
                <w:rFonts w:ascii="Arial" w:hAnsi="Arial" w:cs="Arial"/>
              </w:rPr>
            </w:pPr>
          </w:p>
        </w:tc>
      </w:tr>
    </w:tbl>
    <w:p w14:paraId="52E7E168" w14:textId="77777777" w:rsidR="00253B55" w:rsidRPr="00A71375" w:rsidRDefault="00253B55" w:rsidP="00253B55">
      <w:pPr>
        <w:spacing w:after="0" w:line="240" w:lineRule="auto"/>
        <w:rPr>
          <w:rFonts w:cs="Arial"/>
          <w:sz w:val="18"/>
        </w:rPr>
      </w:pPr>
    </w:p>
    <w:p w14:paraId="24BF420D"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Монитор автоматической отработки отказа группы доступности</w:t>
      </w:r>
    </w:p>
    <w:p w14:paraId="5855BC72" w14:textId="77777777" w:rsidR="00253B55" w:rsidRPr="00A71375" w:rsidRDefault="00253B55" w:rsidP="00253B55">
      <w:pPr>
        <w:spacing w:after="0" w:line="240" w:lineRule="auto"/>
        <w:rPr>
          <w:rFonts w:cs="Arial"/>
          <w:sz w:val="18"/>
        </w:rPr>
      </w:pPr>
      <w:r w:rsidRPr="00A71375">
        <w:rPr>
          <w:rFonts w:eastAsia="Calibri" w:cs="Arial"/>
          <w:color w:val="000000"/>
          <w:lang w:bidi="ru-RU"/>
        </w:rPr>
        <w:t>Автоматическая отработка отказа группы доступности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5C738730" w14:textId="77777777" w:rsidTr="00B359C3">
        <w:trPr>
          <w:trHeight w:val="54"/>
        </w:trPr>
        <w:tc>
          <w:tcPr>
            <w:tcW w:w="54" w:type="dxa"/>
          </w:tcPr>
          <w:p w14:paraId="6C2B4571" w14:textId="77777777" w:rsidR="00253B55" w:rsidRPr="00A71375" w:rsidRDefault="00253B55" w:rsidP="00B359C3">
            <w:pPr>
              <w:pStyle w:val="EmptyCellLayoutStyle"/>
              <w:spacing w:after="0" w:line="240" w:lineRule="auto"/>
              <w:rPr>
                <w:rFonts w:ascii="Arial" w:hAnsi="Arial" w:cs="Arial"/>
              </w:rPr>
            </w:pPr>
          </w:p>
        </w:tc>
        <w:tc>
          <w:tcPr>
            <w:tcW w:w="10395" w:type="dxa"/>
          </w:tcPr>
          <w:p w14:paraId="5313ECB2" w14:textId="77777777" w:rsidR="00253B55" w:rsidRPr="00A71375" w:rsidRDefault="00253B55" w:rsidP="00B359C3">
            <w:pPr>
              <w:pStyle w:val="EmptyCellLayoutStyle"/>
              <w:spacing w:after="0" w:line="240" w:lineRule="auto"/>
              <w:rPr>
                <w:rFonts w:ascii="Arial" w:hAnsi="Arial" w:cs="Arial"/>
              </w:rPr>
            </w:pPr>
          </w:p>
        </w:tc>
        <w:tc>
          <w:tcPr>
            <w:tcW w:w="149" w:type="dxa"/>
          </w:tcPr>
          <w:p w14:paraId="3E6C5130" w14:textId="77777777" w:rsidR="00253B55" w:rsidRPr="00A71375" w:rsidRDefault="00253B55" w:rsidP="00B359C3">
            <w:pPr>
              <w:pStyle w:val="EmptyCellLayoutStyle"/>
              <w:spacing w:after="0" w:line="240" w:lineRule="auto"/>
              <w:rPr>
                <w:rFonts w:ascii="Arial" w:hAnsi="Arial" w:cs="Arial"/>
              </w:rPr>
            </w:pPr>
          </w:p>
        </w:tc>
      </w:tr>
      <w:tr w:rsidR="00253B55" w:rsidRPr="00A71375" w14:paraId="4550A065" w14:textId="77777777" w:rsidTr="00B359C3">
        <w:tc>
          <w:tcPr>
            <w:tcW w:w="54" w:type="dxa"/>
          </w:tcPr>
          <w:p w14:paraId="571613BA"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4F56751E"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4FFB7DE"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13D6556"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657C19"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71132A1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D7D5EB"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365FED"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0AF2D8"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0B056C5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42F4ED"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BAD4AE"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7DF3F9"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0A63DB6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1A8AD1"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4C50C4"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C324B3"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4387E691"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3E4688A"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C8B4E79"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74E57B7"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4FA50F68" w14:textId="77777777" w:rsidR="00253B55" w:rsidRPr="00A71375" w:rsidRDefault="00253B55" w:rsidP="00B359C3">
            <w:pPr>
              <w:spacing w:after="0" w:line="240" w:lineRule="auto"/>
              <w:rPr>
                <w:rFonts w:cs="Arial"/>
                <w:sz w:val="18"/>
              </w:rPr>
            </w:pPr>
          </w:p>
        </w:tc>
        <w:tc>
          <w:tcPr>
            <w:tcW w:w="149" w:type="dxa"/>
          </w:tcPr>
          <w:p w14:paraId="0A4CF49B" w14:textId="77777777" w:rsidR="00253B55" w:rsidRPr="00A71375" w:rsidRDefault="00253B55" w:rsidP="00B359C3">
            <w:pPr>
              <w:pStyle w:val="EmptyCellLayoutStyle"/>
              <w:spacing w:after="0" w:line="240" w:lineRule="auto"/>
              <w:rPr>
                <w:rFonts w:ascii="Arial" w:hAnsi="Arial" w:cs="Arial"/>
              </w:rPr>
            </w:pPr>
          </w:p>
        </w:tc>
      </w:tr>
      <w:tr w:rsidR="00253B55" w:rsidRPr="00A71375" w14:paraId="23E73FD4" w14:textId="77777777" w:rsidTr="00B359C3">
        <w:trPr>
          <w:trHeight w:val="80"/>
        </w:trPr>
        <w:tc>
          <w:tcPr>
            <w:tcW w:w="54" w:type="dxa"/>
          </w:tcPr>
          <w:p w14:paraId="41262479" w14:textId="77777777" w:rsidR="00253B55" w:rsidRPr="00A71375" w:rsidRDefault="00253B55" w:rsidP="00B359C3">
            <w:pPr>
              <w:pStyle w:val="EmptyCellLayoutStyle"/>
              <w:spacing w:after="0" w:line="240" w:lineRule="auto"/>
              <w:rPr>
                <w:rFonts w:ascii="Arial" w:hAnsi="Arial" w:cs="Arial"/>
              </w:rPr>
            </w:pPr>
          </w:p>
        </w:tc>
        <w:tc>
          <w:tcPr>
            <w:tcW w:w="10395" w:type="dxa"/>
          </w:tcPr>
          <w:p w14:paraId="6F52115E" w14:textId="77777777" w:rsidR="00253B55" w:rsidRPr="00A71375" w:rsidRDefault="00253B55" w:rsidP="00B359C3">
            <w:pPr>
              <w:pStyle w:val="EmptyCellLayoutStyle"/>
              <w:spacing w:after="0" w:line="240" w:lineRule="auto"/>
              <w:rPr>
                <w:rFonts w:ascii="Arial" w:hAnsi="Arial" w:cs="Arial"/>
              </w:rPr>
            </w:pPr>
          </w:p>
        </w:tc>
        <w:tc>
          <w:tcPr>
            <w:tcW w:w="149" w:type="dxa"/>
          </w:tcPr>
          <w:p w14:paraId="3A713411" w14:textId="77777777" w:rsidR="00253B55" w:rsidRPr="00A71375" w:rsidRDefault="00253B55" w:rsidP="00B359C3">
            <w:pPr>
              <w:pStyle w:val="EmptyCellLayoutStyle"/>
              <w:spacing w:after="0" w:line="240" w:lineRule="auto"/>
              <w:rPr>
                <w:rFonts w:ascii="Arial" w:hAnsi="Arial" w:cs="Arial"/>
              </w:rPr>
            </w:pPr>
          </w:p>
        </w:tc>
      </w:tr>
    </w:tbl>
    <w:p w14:paraId="79885EB6" w14:textId="77777777" w:rsidR="00253B55" w:rsidRPr="00A71375" w:rsidRDefault="00253B55" w:rsidP="00253B55">
      <w:pPr>
        <w:spacing w:after="0" w:line="240" w:lineRule="auto"/>
        <w:rPr>
          <w:rFonts w:cs="Arial"/>
          <w:sz w:val="18"/>
        </w:rPr>
      </w:pPr>
    </w:p>
    <w:p w14:paraId="7FA65CE1"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Монитор онлайн-доступности группы</w:t>
      </w:r>
    </w:p>
    <w:p w14:paraId="2C46322E" w14:textId="77777777" w:rsidR="00253B55" w:rsidRPr="00A71375" w:rsidRDefault="00253B55" w:rsidP="00253B55">
      <w:pPr>
        <w:spacing w:after="0" w:line="240" w:lineRule="auto"/>
        <w:rPr>
          <w:rFonts w:cs="Arial"/>
          <w:sz w:val="18"/>
        </w:rPr>
      </w:pPr>
      <w:r w:rsidRPr="00A71375">
        <w:rPr>
          <w:rFonts w:eastAsia="Calibri" w:cs="Arial"/>
          <w:color w:val="000000"/>
          <w:lang w:bidi="ru-RU"/>
        </w:rPr>
        <w:t>Группа доступности в сети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7B59C5C3" w14:textId="77777777" w:rsidTr="00B359C3">
        <w:trPr>
          <w:trHeight w:val="54"/>
        </w:trPr>
        <w:tc>
          <w:tcPr>
            <w:tcW w:w="54" w:type="dxa"/>
          </w:tcPr>
          <w:p w14:paraId="1BFFCDBA" w14:textId="77777777" w:rsidR="00253B55" w:rsidRPr="00A71375" w:rsidRDefault="00253B55" w:rsidP="00B359C3">
            <w:pPr>
              <w:pStyle w:val="EmptyCellLayoutStyle"/>
              <w:spacing w:after="0" w:line="240" w:lineRule="auto"/>
              <w:rPr>
                <w:rFonts w:ascii="Arial" w:hAnsi="Arial" w:cs="Arial"/>
              </w:rPr>
            </w:pPr>
          </w:p>
        </w:tc>
        <w:tc>
          <w:tcPr>
            <w:tcW w:w="10395" w:type="dxa"/>
          </w:tcPr>
          <w:p w14:paraId="3F842932" w14:textId="77777777" w:rsidR="00253B55" w:rsidRPr="00A71375" w:rsidRDefault="00253B55" w:rsidP="00B359C3">
            <w:pPr>
              <w:pStyle w:val="EmptyCellLayoutStyle"/>
              <w:spacing w:after="0" w:line="240" w:lineRule="auto"/>
              <w:rPr>
                <w:rFonts w:ascii="Arial" w:hAnsi="Arial" w:cs="Arial"/>
              </w:rPr>
            </w:pPr>
          </w:p>
        </w:tc>
        <w:tc>
          <w:tcPr>
            <w:tcW w:w="149" w:type="dxa"/>
          </w:tcPr>
          <w:p w14:paraId="4C2D27B9" w14:textId="77777777" w:rsidR="00253B55" w:rsidRPr="00A71375" w:rsidRDefault="00253B55" w:rsidP="00B359C3">
            <w:pPr>
              <w:pStyle w:val="EmptyCellLayoutStyle"/>
              <w:spacing w:after="0" w:line="240" w:lineRule="auto"/>
              <w:rPr>
                <w:rFonts w:ascii="Arial" w:hAnsi="Arial" w:cs="Arial"/>
              </w:rPr>
            </w:pPr>
          </w:p>
        </w:tc>
      </w:tr>
      <w:tr w:rsidR="00253B55" w:rsidRPr="00A71375" w14:paraId="2AA7AAC1" w14:textId="77777777" w:rsidTr="00B359C3">
        <w:tc>
          <w:tcPr>
            <w:tcW w:w="54" w:type="dxa"/>
          </w:tcPr>
          <w:p w14:paraId="3E04B6B6"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539AF1AE"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5E23B1C"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027697"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08C5B64"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5068929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367ED8"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AD0E1F"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03733B"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2049F45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CBD9B5"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6BD975"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823C23"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5D872BF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30721F"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96DD09"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AA90F0"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6E0AEA4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5AE8856"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3B10A68"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E91658"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33CAD4D4" w14:textId="77777777" w:rsidR="00253B55" w:rsidRPr="00A71375" w:rsidRDefault="00253B55" w:rsidP="00B359C3">
            <w:pPr>
              <w:spacing w:after="0" w:line="240" w:lineRule="auto"/>
              <w:rPr>
                <w:rFonts w:cs="Arial"/>
                <w:sz w:val="18"/>
              </w:rPr>
            </w:pPr>
          </w:p>
        </w:tc>
        <w:tc>
          <w:tcPr>
            <w:tcW w:w="149" w:type="dxa"/>
          </w:tcPr>
          <w:p w14:paraId="0753887C" w14:textId="77777777" w:rsidR="00253B55" w:rsidRPr="00A71375" w:rsidRDefault="00253B55" w:rsidP="00B359C3">
            <w:pPr>
              <w:pStyle w:val="EmptyCellLayoutStyle"/>
              <w:spacing w:after="0" w:line="240" w:lineRule="auto"/>
              <w:rPr>
                <w:rFonts w:ascii="Arial" w:hAnsi="Arial" w:cs="Arial"/>
              </w:rPr>
            </w:pPr>
          </w:p>
        </w:tc>
      </w:tr>
      <w:tr w:rsidR="00253B55" w:rsidRPr="00A71375" w14:paraId="50A08EAF" w14:textId="77777777" w:rsidTr="00B359C3">
        <w:trPr>
          <w:trHeight w:val="80"/>
        </w:trPr>
        <w:tc>
          <w:tcPr>
            <w:tcW w:w="54" w:type="dxa"/>
          </w:tcPr>
          <w:p w14:paraId="7D4E804E" w14:textId="77777777" w:rsidR="00253B55" w:rsidRPr="00A71375" w:rsidRDefault="00253B55" w:rsidP="00B359C3">
            <w:pPr>
              <w:pStyle w:val="EmptyCellLayoutStyle"/>
              <w:spacing w:after="0" w:line="240" w:lineRule="auto"/>
              <w:rPr>
                <w:rFonts w:ascii="Arial" w:hAnsi="Arial" w:cs="Arial"/>
              </w:rPr>
            </w:pPr>
          </w:p>
        </w:tc>
        <w:tc>
          <w:tcPr>
            <w:tcW w:w="10395" w:type="dxa"/>
          </w:tcPr>
          <w:p w14:paraId="479D3A81" w14:textId="77777777" w:rsidR="00253B55" w:rsidRPr="00A71375" w:rsidRDefault="00253B55" w:rsidP="00B359C3">
            <w:pPr>
              <w:pStyle w:val="EmptyCellLayoutStyle"/>
              <w:spacing w:after="0" w:line="240" w:lineRule="auto"/>
              <w:rPr>
                <w:rFonts w:ascii="Arial" w:hAnsi="Arial" w:cs="Arial"/>
              </w:rPr>
            </w:pPr>
          </w:p>
        </w:tc>
        <w:tc>
          <w:tcPr>
            <w:tcW w:w="149" w:type="dxa"/>
          </w:tcPr>
          <w:p w14:paraId="75DA3E9A" w14:textId="77777777" w:rsidR="00253B55" w:rsidRPr="00A71375" w:rsidRDefault="00253B55" w:rsidP="00B359C3">
            <w:pPr>
              <w:pStyle w:val="EmptyCellLayoutStyle"/>
              <w:spacing w:after="0" w:line="240" w:lineRule="auto"/>
              <w:rPr>
                <w:rFonts w:ascii="Arial" w:hAnsi="Arial" w:cs="Arial"/>
              </w:rPr>
            </w:pPr>
          </w:p>
        </w:tc>
      </w:tr>
    </w:tbl>
    <w:p w14:paraId="3A8EA96A" w14:textId="77777777" w:rsidR="00253B55" w:rsidRPr="00A71375" w:rsidRDefault="00253B55" w:rsidP="00253B55">
      <w:pPr>
        <w:spacing w:after="0" w:line="240" w:lineRule="auto"/>
        <w:rPr>
          <w:rFonts w:cs="Arial"/>
          <w:sz w:val="18"/>
        </w:rPr>
      </w:pPr>
    </w:p>
    <w:p w14:paraId="0E06192F"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Монитор роли реплик доступности</w:t>
      </w:r>
    </w:p>
    <w:p w14:paraId="1B00D31A" w14:textId="77777777" w:rsidR="00253B55" w:rsidRPr="00A71375" w:rsidRDefault="00253B55" w:rsidP="00253B55">
      <w:pPr>
        <w:spacing w:after="0" w:line="240" w:lineRule="auto"/>
        <w:rPr>
          <w:rFonts w:cs="Arial"/>
          <w:sz w:val="18"/>
        </w:rPr>
      </w:pPr>
      <w:r w:rsidRPr="00A71375">
        <w:rPr>
          <w:rFonts w:eastAsia="Calibri" w:cs="Arial"/>
          <w:color w:val="000000"/>
          <w:lang w:bidi="ru-RU"/>
        </w:rPr>
        <w:t>Роль реплик доступности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4979B399" w14:textId="77777777" w:rsidTr="00B359C3">
        <w:trPr>
          <w:trHeight w:val="54"/>
        </w:trPr>
        <w:tc>
          <w:tcPr>
            <w:tcW w:w="54" w:type="dxa"/>
          </w:tcPr>
          <w:p w14:paraId="09AF5AAD" w14:textId="77777777" w:rsidR="00253B55" w:rsidRPr="00A71375" w:rsidRDefault="00253B55" w:rsidP="00B359C3">
            <w:pPr>
              <w:pStyle w:val="EmptyCellLayoutStyle"/>
              <w:spacing w:after="0" w:line="240" w:lineRule="auto"/>
              <w:rPr>
                <w:rFonts w:ascii="Arial" w:hAnsi="Arial" w:cs="Arial"/>
              </w:rPr>
            </w:pPr>
          </w:p>
        </w:tc>
        <w:tc>
          <w:tcPr>
            <w:tcW w:w="10395" w:type="dxa"/>
          </w:tcPr>
          <w:p w14:paraId="2736443D" w14:textId="77777777" w:rsidR="00253B55" w:rsidRPr="00A71375" w:rsidRDefault="00253B55" w:rsidP="00B359C3">
            <w:pPr>
              <w:pStyle w:val="EmptyCellLayoutStyle"/>
              <w:spacing w:after="0" w:line="240" w:lineRule="auto"/>
              <w:rPr>
                <w:rFonts w:ascii="Arial" w:hAnsi="Arial" w:cs="Arial"/>
              </w:rPr>
            </w:pPr>
          </w:p>
        </w:tc>
        <w:tc>
          <w:tcPr>
            <w:tcW w:w="149" w:type="dxa"/>
          </w:tcPr>
          <w:p w14:paraId="67E4A423" w14:textId="77777777" w:rsidR="00253B55" w:rsidRPr="00A71375" w:rsidRDefault="00253B55" w:rsidP="00B359C3">
            <w:pPr>
              <w:pStyle w:val="EmptyCellLayoutStyle"/>
              <w:spacing w:after="0" w:line="240" w:lineRule="auto"/>
              <w:rPr>
                <w:rFonts w:ascii="Arial" w:hAnsi="Arial" w:cs="Arial"/>
              </w:rPr>
            </w:pPr>
          </w:p>
        </w:tc>
      </w:tr>
      <w:tr w:rsidR="00253B55" w:rsidRPr="00A71375" w14:paraId="2C47275D" w14:textId="77777777" w:rsidTr="00B359C3">
        <w:tc>
          <w:tcPr>
            <w:tcW w:w="54" w:type="dxa"/>
          </w:tcPr>
          <w:p w14:paraId="5CEBC91A"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29C98DBF"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C8EC016"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B6BFD6E"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8E66551"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70EBD23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4FB081"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330FB7"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EECAED"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63E591C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EC8C62"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D23D95"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913686"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25634DF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15D2EF"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4A06A5"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EDD078"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570274D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DB36D79"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77BAC40"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E8BDF4C"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14489334" w14:textId="77777777" w:rsidR="00253B55" w:rsidRPr="00A71375" w:rsidRDefault="00253B55" w:rsidP="00B359C3">
            <w:pPr>
              <w:spacing w:after="0" w:line="240" w:lineRule="auto"/>
              <w:rPr>
                <w:rFonts w:cs="Arial"/>
                <w:sz w:val="18"/>
              </w:rPr>
            </w:pPr>
          </w:p>
        </w:tc>
        <w:tc>
          <w:tcPr>
            <w:tcW w:w="149" w:type="dxa"/>
          </w:tcPr>
          <w:p w14:paraId="3F43EF7B" w14:textId="77777777" w:rsidR="00253B55" w:rsidRPr="00A71375" w:rsidRDefault="00253B55" w:rsidP="00B359C3">
            <w:pPr>
              <w:pStyle w:val="EmptyCellLayoutStyle"/>
              <w:spacing w:after="0" w:line="240" w:lineRule="auto"/>
              <w:rPr>
                <w:rFonts w:ascii="Arial" w:hAnsi="Arial" w:cs="Arial"/>
              </w:rPr>
            </w:pPr>
          </w:p>
        </w:tc>
      </w:tr>
      <w:tr w:rsidR="00253B55" w:rsidRPr="00A71375" w14:paraId="3D799D66" w14:textId="77777777" w:rsidTr="00B359C3">
        <w:trPr>
          <w:trHeight w:val="80"/>
        </w:trPr>
        <w:tc>
          <w:tcPr>
            <w:tcW w:w="54" w:type="dxa"/>
          </w:tcPr>
          <w:p w14:paraId="40BDE0EB" w14:textId="77777777" w:rsidR="00253B55" w:rsidRPr="00A71375" w:rsidRDefault="00253B55" w:rsidP="00B359C3">
            <w:pPr>
              <w:pStyle w:val="EmptyCellLayoutStyle"/>
              <w:spacing w:after="0" w:line="240" w:lineRule="auto"/>
              <w:rPr>
                <w:rFonts w:ascii="Arial" w:hAnsi="Arial" w:cs="Arial"/>
              </w:rPr>
            </w:pPr>
          </w:p>
        </w:tc>
        <w:tc>
          <w:tcPr>
            <w:tcW w:w="10395" w:type="dxa"/>
          </w:tcPr>
          <w:p w14:paraId="4F6A71CF" w14:textId="77777777" w:rsidR="00253B55" w:rsidRPr="00A71375" w:rsidRDefault="00253B55" w:rsidP="00B359C3">
            <w:pPr>
              <w:pStyle w:val="EmptyCellLayoutStyle"/>
              <w:spacing w:after="0" w:line="240" w:lineRule="auto"/>
              <w:rPr>
                <w:rFonts w:ascii="Arial" w:hAnsi="Arial" w:cs="Arial"/>
              </w:rPr>
            </w:pPr>
          </w:p>
        </w:tc>
        <w:tc>
          <w:tcPr>
            <w:tcW w:w="149" w:type="dxa"/>
          </w:tcPr>
          <w:p w14:paraId="419CF541" w14:textId="77777777" w:rsidR="00253B55" w:rsidRPr="00A71375" w:rsidRDefault="00253B55" w:rsidP="00B359C3">
            <w:pPr>
              <w:pStyle w:val="EmptyCellLayoutStyle"/>
              <w:spacing w:after="0" w:line="240" w:lineRule="auto"/>
              <w:rPr>
                <w:rFonts w:ascii="Arial" w:hAnsi="Arial" w:cs="Arial"/>
              </w:rPr>
            </w:pPr>
          </w:p>
        </w:tc>
      </w:tr>
    </w:tbl>
    <w:p w14:paraId="7D982346" w14:textId="77777777" w:rsidR="00253B55" w:rsidRPr="00A71375" w:rsidRDefault="00253B55" w:rsidP="00253B55">
      <w:pPr>
        <w:spacing w:after="0" w:line="240" w:lineRule="auto"/>
        <w:rPr>
          <w:rFonts w:cs="Arial"/>
          <w:sz w:val="18"/>
        </w:rPr>
      </w:pPr>
    </w:p>
    <w:p w14:paraId="508E30BC"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Монитор WSFC-кластера</w:t>
      </w:r>
    </w:p>
    <w:p w14:paraId="79F08352" w14:textId="77777777" w:rsidR="00253B55" w:rsidRPr="00A71375" w:rsidRDefault="00253B55" w:rsidP="00253B55">
      <w:pPr>
        <w:spacing w:after="0" w:line="240" w:lineRule="auto"/>
        <w:rPr>
          <w:rFonts w:cs="Arial"/>
          <w:sz w:val="18"/>
        </w:rPr>
      </w:pPr>
      <w:r w:rsidRPr="00A71375">
        <w:rPr>
          <w:rFonts w:eastAsia="Calibri" w:cs="Arial"/>
          <w:color w:val="000000"/>
          <w:lang w:bidi="ru-RU"/>
        </w:rPr>
        <w:t>Монитор WSFC-кластера</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762DBAFE" w14:textId="77777777" w:rsidTr="00B359C3">
        <w:trPr>
          <w:trHeight w:val="54"/>
        </w:trPr>
        <w:tc>
          <w:tcPr>
            <w:tcW w:w="54" w:type="dxa"/>
          </w:tcPr>
          <w:p w14:paraId="1AEAD7A1" w14:textId="77777777" w:rsidR="00253B55" w:rsidRPr="00A71375" w:rsidRDefault="00253B55" w:rsidP="00B359C3">
            <w:pPr>
              <w:pStyle w:val="EmptyCellLayoutStyle"/>
              <w:spacing w:after="0" w:line="240" w:lineRule="auto"/>
              <w:rPr>
                <w:rFonts w:ascii="Arial" w:hAnsi="Arial" w:cs="Arial"/>
              </w:rPr>
            </w:pPr>
          </w:p>
        </w:tc>
        <w:tc>
          <w:tcPr>
            <w:tcW w:w="10395" w:type="dxa"/>
          </w:tcPr>
          <w:p w14:paraId="3E5EF243" w14:textId="77777777" w:rsidR="00253B55" w:rsidRPr="00A71375" w:rsidRDefault="00253B55" w:rsidP="00B359C3">
            <w:pPr>
              <w:pStyle w:val="EmptyCellLayoutStyle"/>
              <w:spacing w:after="0" w:line="240" w:lineRule="auto"/>
              <w:rPr>
                <w:rFonts w:ascii="Arial" w:hAnsi="Arial" w:cs="Arial"/>
              </w:rPr>
            </w:pPr>
          </w:p>
        </w:tc>
        <w:tc>
          <w:tcPr>
            <w:tcW w:w="149" w:type="dxa"/>
          </w:tcPr>
          <w:p w14:paraId="5B80C5B6" w14:textId="77777777" w:rsidR="00253B55" w:rsidRPr="00A71375" w:rsidRDefault="00253B55" w:rsidP="00B359C3">
            <w:pPr>
              <w:pStyle w:val="EmptyCellLayoutStyle"/>
              <w:spacing w:after="0" w:line="240" w:lineRule="auto"/>
              <w:rPr>
                <w:rFonts w:ascii="Arial" w:hAnsi="Arial" w:cs="Arial"/>
              </w:rPr>
            </w:pPr>
          </w:p>
        </w:tc>
      </w:tr>
      <w:tr w:rsidR="00253B55" w:rsidRPr="00A71375" w14:paraId="561DB675" w14:textId="77777777" w:rsidTr="00B359C3">
        <w:tc>
          <w:tcPr>
            <w:tcW w:w="54" w:type="dxa"/>
          </w:tcPr>
          <w:p w14:paraId="536BA758"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34A9B949"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3FFCB96"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732138E"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725152B"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27D8FBC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35F4DE"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FFD034"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E30F91"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7C65788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3ED8EE"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14F6AE"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485159"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32115A1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CDD1E5"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FA2BF7"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755A2D"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4501B85D"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EB960B2"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8BF65AF"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1AC95F5"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6E0A91E3" w14:textId="77777777" w:rsidR="00253B55" w:rsidRPr="00A71375" w:rsidRDefault="00253B55" w:rsidP="00B359C3">
            <w:pPr>
              <w:spacing w:after="0" w:line="240" w:lineRule="auto"/>
              <w:rPr>
                <w:rFonts w:cs="Arial"/>
                <w:sz w:val="18"/>
              </w:rPr>
            </w:pPr>
          </w:p>
        </w:tc>
        <w:tc>
          <w:tcPr>
            <w:tcW w:w="149" w:type="dxa"/>
          </w:tcPr>
          <w:p w14:paraId="268BA3F5" w14:textId="77777777" w:rsidR="00253B55" w:rsidRPr="00A71375" w:rsidRDefault="00253B55" w:rsidP="00B359C3">
            <w:pPr>
              <w:pStyle w:val="EmptyCellLayoutStyle"/>
              <w:spacing w:after="0" w:line="240" w:lineRule="auto"/>
              <w:rPr>
                <w:rFonts w:ascii="Arial" w:hAnsi="Arial" w:cs="Arial"/>
              </w:rPr>
            </w:pPr>
          </w:p>
        </w:tc>
      </w:tr>
      <w:tr w:rsidR="00253B55" w:rsidRPr="00A71375" w14:paraId="0F493070" w14:textId="77777777" w:rsidTr="00B359C3">
        <w:trPr>
          <w:trHeight w:val="80"/>
        </w:trPr>
        <w:tc>
          <w:tcPr>
            <w:tcW w:w="54" w:type="dxa"/>
          </w:tcPr>
          <w:p w14:paraId="4CED9925" w14:textId="77777777" w:rsidR="00253B55" w:rsidRPr="00A71375" w:rsidRDefault="00253B55" w:rsidP="00B359C3">
            <w:pPr>
              <w:pStyle w:val="EmptyCellLayoutStyle"/>
              <w:spacing w:after="0" w:line="240" w:lineRule="auto"/>
              <w:rPr>
                <w:rFonts w:ascii="Arial" w:hAnsi="Arial" w:cs="Arial"/>
              </w:rPr>
            </w:pPr>
          </w:p>
        </w:tc>
        <w:tc>
          <w:tcPr>
            <w:tcW w:w="10395" w:type="dxa"/>
          </w:tcPr>
          <w:p w14:paraId="5218F6D5" w14:textId="77777777" w:rsidR="00253B55" w:rsidRPr="00A71375" w:rsidRDefault="00253B55" w:rsidP="00B359C3">
            <w:pPr>
              <w:pStyle w:val="EmptyCellLayoutStyle"/>
              <w:spacing w:after="0" w:line="240" w:lineRule="auto"/>
              <w:rPr>
                <w:rFonts w:ascii="Arial" w:hAnsi="Arial" w:cs="Arial"/>
              </w:rPr>
            </w:pPr>
          </w:p>
        </w:tc>
        <w:tc>
          <w:tcPr>
            <w:tcW w:w="149" w:type="dxa"/>
          </w:tcPr>
          <w:p w14:paraId="22C233C7" w14:textId="77777777" w:rsidR="00253B55" w:rsidRPr="00A71375" w:rsidRDefault="00253B55" w:rsidP="00B359C3">
            <w:pPr>
              <w:pStyle w:val="EmptyCellLayoutStyle"/>
              <w:spacing w:after="0" w:line="240" w:lineRule="auto"/>
              <w:rPr>
                <w:rFonts w:ascii="Arial" w:hAnsi="Arial" w:cs="Arial"/>
              </w:rPr>
            </w:pPr>
          </w:p>
        </w:tc>
      </w:tr>
    </w:tbl>
    <w:p w14:paraId="05D3F5AF" w14:textId="77777777" w:rsidR="00253B55" w:rsidRPr="00A71375" w:rsidRDefault="00253B55" w:rsidP="00253B55">
      <w:pPr>
        <w:spacing w:after="0" w:line="240" w:lineRule="auto"/>
        <w:rPr>
          <w:rFonts w:cs="Arial"/>
          <w:sz w:val="18"/>
        </w:rPr>
      </w:pPr>
    </w:p>
    <w:p w14:paraId="2F84E882"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Работоспособность группы доступности — составные мониторы</w:t>
      </w:r>
    </w:p>
    <w:p w14:paraId="18D883F8"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Расширенное состояние исправности группы доступности</w:t>
      </w:r>
    </w:p>
    <w:p w14:paraId="454B722C" w14:textId="77777777" w:rsidR="00253B55" w:rsidRPr="00A71375" w:rsidRDefault="00253B55" w:rsidP="00253B55">
      <w:pPr>
        <w:spacing w:after="0" w:line="240" w:lineRule="auto"/>
        <w:rPr>
          <w:rFonts w:cs="Arial"/>
          <w:sz w:val="18"/>
        </w:rPr>
      </w:pPr>
      <w:r w:rsidRPr="00A71375">
        <w:rPr>
          <w:rFonts w:eastAsia="Calibri" w:cs="Arial"/>
          <w:color w:val="000000"/>
          <w:lang w:bidi="ru-RU"/>
        </w:rPr>
        <w:t>Монитор общего расширенного состояния исправности группы доступности</w:t>
      </w:r>
    </w:p>
    <w:p w14:paraId="7A67DAD9" w14:textId="77777777" w:rsidR="00253B55" w:rsidRPr="00A71375" w:rsidRDefault="00253B55" w:rsidP="00253B55">
      <w:pPr>
        <w:spacing w:after="0" w:line="240" w:lineRule="auto"/>
        <w:rPr>
          <w:rFonts w:cs="Arial"/>
          <w:sz w:val="18"/>
        </w:rPr>
      </w:pPr>
    </w:p>
    <w:p w14:paraId="7D43A101"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Работоспособность группы доступности — мониторы зависимости (свертки)</w:t>
      </w:r>
    </w:p>
    <w:p w14:paraId="26848C0A"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Политики предупреждений группы доступности</w:t>
      </w:r>
    </w:p>
    <w:p w14:paraId="45FD2C08" w14:textId="77777777" w:rsidR="00253B55" w:rsidRPr="00A71375" w:rsidRDefault="00253B55" w:rsidP="00253B55">
      <w:pPr>
        <w:spacing w:after="0" w:line="240" w:lineRule="auto"/>
        <w:rPr>
          <w:rFonts w:cs="Arial"/>
          <w:sz w:val="18"/>
        </w:rPr>
      </w:pPr>
      <w:r w:rsidRPr="00A71375">
        <w:rPr>
          <w:rFonts w:eastAsia="Calibri" w:cs="Arial"/>
          <w:color w:val="000000"/>
          <w:lang w:bidi="ru-RU"/>
        </w:rPr>
        <w:t>Монитор пользовательских политик предупреждения для состояния исправности группы доступности</w:t>
      </w:r>
    </w:p>
    <w:p w14:paraId="1C8F04ED" w14:textId="77777777" w:rsidR="00253B55" w:rsidRPr="00A71375" w:rsidRDefault="00253B55" w:rsidP="00253B55">
      <w:pPr>
        <w:spacing w:after="0" w:line="240" w:lineRule="auto"/>
        <w:rPr>
          <w:rFonts w:cs="Arial"/>
          <w:sz w:val="18"/>
        </w:rPr>
      </w:pPr>
    </w:p>
    <w:p w14:paraId="35BCBFA8"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Критические политики группы доступности</w:t>
      </w:r>
    </w:p>
    <w:p w14:paraId="2511556B" w14:textId="77777777" w:rsidR="00253B55" w:rsidRPr="00A71375" w:rsidRDefault="00253B55" w:rsidP="00253B55">
      <w:pPr>
        <w:spacing w:after="0" w:line="240" w:lineRule="auto"/>
        <w:rPr>
          <w:rFonts w:cs="Arial"/>
          <w:sz w:val="18"/>
        </w:rPr>
      </w:pPr>
      <w:r w:rsidRPr="00A71375">
        <w:rPr>
          <w:rFonts w:eastAsia="Calibri" w:cs="Arial"/>
          <w:color w:val="000000"/>
          <w:lang w:bidi="ru-RU"/>
        </w:rPr>
        <w:t>Монитор пользовательских критических политик для состояния исправности группы доступности</w:t>
      </w:r>
    </w:p>
    <w:p w14:paraId="2506A4FE" w14:textId="77777777" w:rsidR="00253B55" w:rsidRPr="00A71375" w:rsidRDefault="00253B55" w:rsidP="00253B55">
      <w:pPr>
        <w:spacing w:after="0" w:line="240" w:lineRule="auto"/>
        <w:rPr>
          <w:rFonts w:cs="Arial"/>
          <w:sz w:val="18"/>
        </w:rPr>
      </w:pPr>
    </w:p>
    <w:p w14:paraId="0AF463D1" w14:textId="77777777" w:rsidR="00253B55" w:rsidRPr="00A71375" w:rsidRDefault="00253B55" w:rsidP="00253B55">
      <w:pPr>
        <w:spacing w:after="0" w:line="240" w:lineRule="auto"/>
        <w:rPr>
          <w:rFonts w:cs="Arial"/>
          <w:sz w:val="18"/>
        </w:rPr>
      </w:pPr>
      <w:r w:rsidRPr="00A71375">
        <w:rPr>
          <w:rFonts w:eastAsia="Calibri" w:cs="Arial"/>
          <w:b/>
          <w:color w:val="000000"/>
          <w:sz w:val="28"/>
          <w:lang w:bidi="ru-RU"/>
        </w:rPr>
        <w:t>Политика предупреждений группы доступности</w:t>
      </w:r>
    </w:p>
    <w:p w14:paraId="5CA5FD99" w14:textId="69FDB0D2" w:rsidR="00253B55" w:rsidRPr="00A71375" w:rsidRDefault="00253B55" w:rsidP="00253B55">
      <w:pPr>
        <w:spacing w:after="0" w:line="240" w:lineRule="auto"/>
        <w:rPr>
          <w:rFonts w:cs="Arial"/>
          <w:sz w:val="18"/>
        </w:rPr>
      </w:pPr>
      <w:r w:rsidRPr="00A71375">
        <w:rPr>
          <w:rFonts w:eastAsia="Calibri" w:cs="Arial"/>
          <w:color w:val="000000"/>
          <w:lang w:bidi="ru-RU"/>
        </w:rPr>
        <w:t>Пользовательская политика, имеющая группу доступности в качестве аспекта и одну из категорий предупреждений в качестве категории политики.</w:t>
      </w:r>
    </w:p>
    <w:p w14:paraId="66FECB05"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Политика предупреждений группы доступности — базовые мониторы</w:t>
      </w:r>
    </w:p>
    <w:p w14:paraId="57BF62FF"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Политика исправности групп доступности</w:t>
      </w:r>
    </w:p>
    <w:p w14:paraId="6445A4DB" w14:textId="03F638BF" w:rsidR="00253B55" w:rsidRPr="00A71375" w:rsidRDefault="00253B55" w:rsidP="00253B55">
      <w:pPr>
        <w:spacing w:after="0" w:line="240" w:lineRule="auto"/>
        <w:rPr>
          <w:rFonts w:cs="Arial"/>
          <w:sz w:val="18"/>
        </w:rPr>
      </w:pPr>
      <w:r w:rsidRPr="00A71375">
        <w:rPr>
          <w:rFonts w:eastAsia="Calibri" w:cs="Arial"/>
          <w:color w:val="000000"/>
          <w:lang w:bidi="ru-RU"/>
        </w:rPr>
        <w:t>Монитор двух состояний с критическим состоянием "Предупреждение" используется для отражения состояния нестандартных политик пользователя, имеющих группу доступности в качестве аспекта и одну из стандартных категорий предупреждений в качестве категории политики.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0FEC79A1" w14:textId="77777777" w:rsidTr="00B359C3">
        <w:trPr>
          <w:trHeight w:val="54"/>
        </w:trPr>
        <w:tc>
          <w:tcPr>
            <w:tcW w:w="54" w:type="dxa"/>
          </w:tcPr>
          <w:p w14:paraId="5ED245B1" w14:textId="77777777" w:rsidR="00253B55" w:rsidRPr="00A71375" w:rsidRDefault="00253B55" w:rsidP="00B359C3">
            <w:pPr>
              <w:pStyle w:val="EmptyCellLayoutStyle"/>
              <w:spacing w:after="0" w:line="240" w:lineRule="auto"/>
              <w:rPr>
                <w:rFonts w:ascii="Arial" w:hAnsi="Arial" w:cs="Arial"/>
              </w:rPr>
            </w:pPr>
          </w:p>
        </w:tc>
        <w:tc>
          <w:tcPr>
            <w:tcW w:w="10395" w:type="dxa"/>
          </w:tcPr>
          <w:p w14:paraId="43C872DD" w14:textId="77777777" w:rsidR="00253B55" w:rsidRPr="00A71375" w:rsidRDefault="00253B55" w:rsidP="00B359C3">
            <w:pPr>
              <w:pStyle w:val="EmptyCellLayoutStyle"/>
              <w:spacing w:after="0" w:line="240" w:lineRule="auto"/>
              <w:rPr>
                <w:rFonts w:ascii="Arial" w:hAnsi="Arial" w:cs="Arial"/>
              </w:rPr>
            </w:pPr>
          </w:p>
        </w:tc>
        <w:tc>
          <w:tcPr>
            <w:tcW w:w="149" w:type="dxa"/>
          </w:tcPr>
          <w:p w14:paraId="7BEB60C6" w14:textId="77777777" w:rsidR="00253B55" w:rsidRPr="00A71375" w:rsidRDefault="00253B55" w:rsidP="00B359C3">
            <w:pPr>
              <w:pStyle w:val="EmptyCellLayoutStyle"/>
              <w:spacing w:after="0" w:line="240" w:lineRule="auto"/>
              <w:rPr>
                <w:rFonts w:ascii="Arial" w:hAnsi="Arial" w:cs="Arial"/>
              </w:rPr>
            </w:pPr>
          </w:p>
        </w:tc>
      </w:tr>
      <w:tr w:rsidR="00253B55" w:rsidRPr="00A71375" w14:paraId="003B0041" w14:textId="77777777" w:rsidTr="00B359C3">
        <w:tc>
          <w:tcPr>
            <w:tcW w:w="54" w:type="dxa"/>
          </w:tcPr>
          <w:p w14:paraId="7E02C5F7"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3540EE5F"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B718293"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AB2654"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CEA580E"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75E0282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0591D3"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B800ED"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08638E"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63BF804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718430"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E8F071"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5CF213"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17D4079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A8A7D7"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3BB59B"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B2AE43"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2BF58CB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C344875"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CC7C1B"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C1FC37"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062528CC" w14:textId="77777777" w:rsidR="00253B55" w:rsidRPr="00A71375" w:rsidRDefault="00253B55" w:rsidP="00B359C3">
            <w:pPr>
              <w:spacing w:after="0" w:line="240" w:lineRule="auto"/>
              <w:rPr>
                <w:rFonts w:cs="Arial"/>
                <w:sz w:val="18"/>
              </w:rPr>
            </w:pPr>
          </w:p>
        </w:tc>
        <w:tc>
          <w:tcPr>
            <w:tcW w:w="149" w:type="dxa"/>
          </w:tcPr>
          <w:p w14:paraId="5A9AD06E" w14:textId="77777777" w:rsidR="00253B55" w:rsidRPr="00A71375" w:rsidRDefault="00253B55" w:rsidP="00B359C3">
            <w:pPr>
              <w:pStyle w:val="EmptyCellLayoutStyle"/>
              <w:spacing w:after="0" w:line="240" w:lineRule="auto"/>
              <w:rPr>
                <w:rFonts w:ascii="Arial" w:hAnsi="Arial" w:cs="Arial"/>
              </w:rPr>
            </w:pPr>
          </w:p>
        </w:tc>
      </w:tr>
      <w:tr w:rsidR="00253B55" w:rsidRPr="00A71375" w14:paraId="00F0467D" w14:textId="77777777" w:rsidTr="00B359C3">
        <w:trPr>
          <w:trHeight w:val="80"/>
        </w:trPr>
        <w:tc>
          <w:tcPr>
            <w:tcW w:w="54" w:type="dxa"/>
          </w:tcPr>
          <w:p w14:paraId="72856D7D"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3C6573E" w14:textId="77777777" w:rsidR="00253B55" w:rsidRPr="00A71375" w:rsidRDefault="00253B55" w:rsidP="00B359C3">
            <w:pPr>
              <w:pStyle w:val="EmptyCellLayoutStyle"/>
              <w:spacing w:after="0" w:line="240" w:lineRule="auto"/>
              <w:rPr>
                <w:rFonts w:ascii="Arial" w:hAnsi="Arial" w:cs="Arial"/>
              </w:rPr>
            </w:pPr>
          </w:p>
        </w:tc>
        <w:tc>
          <w:tcPr>
            <w:tcW w:w="149" w:type="dxa"/>
          </w:tcPr>
          <w:p w14:paraId="6B0D8691" w14:textId="77777777" w:rsidR="00253B55" w:rsidRPr="00A71375" w:rsidRDefault="00253B55" w:rsidP="00B359C3">
            <w:pPr>
              <w:pStyle w:val="EmptyCellLayoutStyle"/>
              <w:spacing w:after="0" w:line="240" w:lineRule="auto"/>
              <w:rPr>
                <w:rFonts w:ascii="Arial" w:hAnsi="Arial" w:cs="Arial"/>
              </w:rPr>
            </w:pPr>
          </w:p>
        </w:tc>
      </w:tr>
    </w:tbl>
    <w:p w14:paraId="1CCCECC6" w14:textId="77777777" w:rsidR="00253B55" w:rsidRPr="00A71375" w:rsidRDefault="00253B55" w:rsidP="00253B55">
      <w:pPr>
        <w:spacing w:after="0" w:line="240" w:lineRule="auto"/>
        <w:rPr>
          <w:rFonts w:cs="Arial"/>
          <w:sz w:val="18"/>
        </w:rPr>
      </w:pPr>
    </w:p>
    <w:p w14:paraId="7CA426B8" w14:textId="77777777" w:rsidR="00253B55" w:rsidRPr="00A71375" w:rsidRDefault="00253B55" w:rsidP="00253B55">
      <w:pPr>
        <w:spacing w:after="0" w:line="240" w:lineRule="auto"/>
        <w:rPr>
          <w:rFonts w:cs="Arial"/>
          <w:sz w:val="18"/>
        </w:rPr>
      </w:pPr>
      <w:r w:rsidRPr="00A71375">
        <w:rPr>
          <w:rFonts w:eastAsia="Calibri" w:cs="Arial"/>
          <w:b/>
          <w:color w:val="000000"/>
          <w:sz w:val="28"/>
          <w:lang w:bidi="ru-RU"/>
        </w:rPr>
        <w:t>Реплика доступности</w:t>
      </w:r>
    </w:p>
    <w:p w14:paraId="406E4E6D"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Реплика доступности — базовые мониторы</w:t>
      </w:r>
    </w:p>
    <w:p w14:paraId="62C38B47"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Соединение с репликой доступности</w:t>
      </w:r>
    </w:p>
    <w:p w14:paraId="02C32147" w14:textId="77777777" w:rsidR="00253B55" w:rsidRPr="00A71375" w:rsidRDefault="00253B55" w:rsidP="00253B55">
      <w:pPr>
        <w:spacing w:after="0" w:line="240" w:lineRule="auto"/>
        <w:rPr>
          <w:rFonts w:cs="Arial"/>
          <w:sz w:val="18"/>
        </w:rPr>
      </w:pPr>
      <w:r w:rsidRPr="00A71375">
        <w:rPr>
          <w:rFonts w:eastAsia="Calibri" w:cs="Arial"/>
          <w:color w:val="000000"/>
          <w:lang w:bidi="ru-RU"/>
        </w:rPr>
        <w:t>Соединение с репликой доступности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171798B2" w14:textId="77777777" w:rsidTr="00B359C3">
        <w:trPr>
          <w:trHeight w:val="54"/>
        </w:trPr>
        <w:tc>
          <w:tcPr>
            <w:tcW w:w="54" w:type="dxa"/>
          </w:tcPr>
          <w:p w14:paraId="12E04549" w14:textId="77777777" w:rsidR="00253B55" w:rsidRPr="00A71375" w:rsidRDefault="00253B55" w:rsidP="00B359C3">
            <w:pPr>
              <w:pStyle w:val="EmptyCellLayoutStyle"/>
              <w:spacing w:after="0" w:line="240" w:lineRule="auto"/>
              <w:rPr>
                <w:rFonts w:ascii="Arial" w:hAnsi="Arial" w:cs="Arial"/>
              </w:rPr>
            </w:pPr>
          </w:p>
        </w:tc>
        <w:tc>
          <w:tcPr>
            <w:tcW w:w="10395" w:type="dxa"/>
          </w:tcPr>
          <w:p w14:paraId="40CEC69B" w14:textId="77777777" w:rsidR="00253B55" w:rsidRPr="00A71375" w:rsidRDefault="00253B55" w:rsidP="00B359C3">
            <w:pPr>
              <w:pStyle w:val="EmptyCellLayoutStyle"/>
              <w:spacing w:after="0" w:line="240" w:lineRule="auto"/>
              <w:rPr>
                <w:rFonts w:ascii="Arial" w:hAnsi="Arial" w:cs="Arial"/>
              </w:rPr>
            </w:pPr>
          </w:p>
        </w:tc>
        <w:tc>
          <w:tcPr>
            <w:tcW w:w="149" w:type="dxa"/>
          </w:tcPr>
          <w:p w14:paraId="57A604EB" w14:textId="77777777" w:rsidR="00253B55" w:rsidRPr="00A71375" w:rsidRDefault="00253B55" w:rsidP="00B359C3">
            <w:pPr>
              <w:pStyle w:val="EmptyCellLayoutStyle"/>
              <w:spacing w:after="0" w:line="240" w:lineRule="auto"/>
              <w:rPr>
                <w:rFonts w:ascii="Arial" w:hAnsi="Arial" w:cs="Arial"/>
              </w:rPr>
            </w:pPr>
          </w:p>
        </w:tc>
      </w:tr>
      <w:tr w:rsidR="00253B55" w:rsidRPr="00A71375" w14:paraId="4B09FFC6" w14:textId="77777777" w:rsidTr="00B359C3">
        <w:tc>
          <w:tcPr>
            <w:tcW w:w="54" w:type="dxa"/>
          </w:tcPr>
          <w:p w14:paraId="7F4998A9"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3ACC4D9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5728DD8"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6B87A73"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3E6597"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7D212C0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C862F5"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891C16"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072B9F"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299122C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A219DF"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C7756C"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F0A25B"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646941A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EEE13D"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43B18F"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FF90F8"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0729B7CA"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508690D"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B2F935"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30F25CB"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667C6818" w14:textId="77777777" w:rsidR="00253B55" w:rsidRPr="00A71375" w:rsidRDefault="00253B55" w:rsidP="00B359C3">
            <w:pPr>
              <w:spacing w:after="0" w:line="240" w:lineRule="auto"/>
              <w:rPr>
                <w:rFonts w:cs="Arial"/>
                <w:sz w:val="18"/>
              </w:rPr>
            </w:pPr>
          </w:p>
        </w:tc>
        <w:tc>
          <w:tcPr>
            <w:tcW w:w="149" w:type="dxa"/>
          </w:tcPr>
          <w:p w14:paraId="4DB244E6" w14:textId="77777777" w:rsidR="00253B55" w:rsidRPr="00A71375" w:rsidRDefault="00253B55" w:rsidP="00B359C3">
            <w:pPr>
              <w:pStyle w:val="EmptyCellLayoutStyle"/>
              <w:spacing w:after="0" w:line="240" w:lineRule="auto"/>
              <w:rPr>
                <w:rFonts w:ascii="Arial" w:hAnsi="Arial" w:cs="Arial"/>
              </w:rPr>
            </w:pPr>
          </w:p>
        </w:tc>
      </w:tr>
      <w:tr w:rsidR="00253B55" w:rsidRPr="00A71375" w14:paraId="51AF407B" w14:textId="77777777" w:rsidTr="00B359C3">
        <w:trPr>
          <w:trHeight w:val="80"/>
        </w:trPr>
        <w:tc>
          <w:tcPr>
            <w:tcW w:w="54" w:type="dxa"/>
          </w:tcPr>
          <w:p w14:paraId="59A62F10" w14:textId="77777777" w:rsidR="00253B55" w:rsidRPr="00A71375" w:rsidRDefault="00253B55" w:rsidP="00B359C3">
            <w:pPr>
              <w:pStyle w:val="EmptyCellLayoutStyle"/>
              <w:spacing w:after="0" w:line="240" w:lineRule="auto"/>
              <w:rPr>
                <w:rFonts w:ascii="Arial" w:hAnsi="Arial" w:cs="Arial"/>
              </w:rPr>
            </w:pPr>
          </w:p>
        </w:tc>
        <w:tc>
          <w:tcPr>
            <w:tcW w:w="10395" w:type="dxa"/>
          </w:tcPr>
          <w:p w14:paraId="57685460" w14:textId="77777777" w:rsidR="00253B55" w:rsidRPr="00A71375" w:rsidRDefault="00253B55" w:rsidP="00B359C3">
            <w:pPr>
              <w:pStyle w:val="EmptyCellLayoutStyle"/>
              <w:spacing w:after="0" w:line="240" w:lineRule="auto"/>
              <w:rPr>
                <w:rFonts w:ascii="Arial" w:hAnsi="Arial" w:cs="Arial"/>
              </w:rPr>
            </w:pPr>
          </w:p>
        </w:tc>
        <w:tc>
          <w:tcPr>
            <w:tcW w:w="149" w:type="dxa"/>
          </w:tcPr>
          <w:p w14:paraId="5879BF5D" w14:textId="77777777" w:rsidR="00253B55" w:rsidRPr="00A71375" w:rsidRDefault="00253B55" w:rsidP="00B359C3">
            <w:pPr>
              <w:pStyle w:val="EmptyCellLayoutStyle"/>
              <w:spacing w:after="0" w:line="240" w:lineRule="auto"/>
              <w:rPr>
                <w:rFonts w:ascii="Arial" w:hAnsi="Arial" w:cs="Arial"/>
              </w:rPr>
            </w:pPr>
          </w:p>
        </w:tc>
      </w:tr>
    </w:tbl>
    <w:p w14:paraId="4B498586" w14:textId="77777777" w:rsidR="00253B55" w:rsidRPr="00A71375" w:rsidRDefault="00253B55" w:rsidP="00253B55">
      <w:pPr>
        <w:spacing w:after="0" w:line="240" w:lineRule="auto"/>
        <w:rPr>
          <w:rFonts w:cs="Arial"/>
          <w:sz w:val="18"/>
        </w:rPr>
      </w:pPr>
    </w:p>
    <w:p w14:paraId="5E945386"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Состояние присоединения реплики доступности</w:t>
      </w:r>
    </w:p>
    <w:p w14:paraId="7B552074" w14:textId="77777777" w:rsidR="00253B55" w:rsidRPr="00A71375" w:rsidRDefault="00253B55" w:rsidP="00253B55">
      <w:pPr>
        <w:spacing w:after="0" w:line="240" w:lineRule="auto"/>
        <w:rPr>
          <w:rFonts w:cs="Arial"/>
          <w:sz w:val="18"/>
        </w:rPr>
      </w:pPr>
      <w:r w:rsidRPr="00A71375">
        <w:rPr>
          <w:rFonts w:eastAsia="Calibri" w:cs="Arial"/>
          <w:color w:val="000000"/>
          <w:lang w:bidi="ru-RU"/>
        </w:rPr>
        <w:t>Состояние присоединения реплики доступности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3F4E3727" w14:textId="77777777" w:rsidTr="00B359C3">
        <w:trPr>
          <w:trHeight w:val="54"/>
        </w:trPr>
        <w:tc>
          <w:tcPr>
            <w:tcW w:w="54" w:type="dxa"/>
          </w:tcPr>
          <w:p w14:paraId="0BCB0E1C"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7E90757" w14:textId="77777777" w:rsidR="00253B55" w:rsidRPr="00A71375" w:rsidRDefault="00253B55" w:rsidP="00B359C3">
            <w:pPr>
              <w:pStyle w:val="EmptyCellLayoutStyle"/>
              <w:spacing w:after="0" w:line="240" w:lineRule="auto"/>
              <w:rPr>
                <w:rFonts w:ascii="Arial" w:hAnsi="Arial" w:cs="Arial"/>
              </w:rPr>
            </w:pPr>
          </w:p>
        </w:tc>
        <w:tc>
          <w:tcPr>
            <w:tcW w:w="149" w:type="dxa"/>
          </w:tcPr>
          <w:p w14:paraId="11CB4CCE" w14:textId="77777777" w:rsidR="00253B55" w:rsidRPr="00A71375" w:rsidRDefault="00253B55" w:rsidP="00B359C3">
            <w:pPr>
              <w:pStyle w:val="EmptyCellLayoutStyle"/>
              <w:spacing w:after="0" w:line="240" w:lineRule="auto"/>
              <w:rPr>
                <w:rFonts w:ascii="Arial" w:hAnsi="Arial" w:cs="Arial"/>
              </w:rPr>
            </w:pPr>
          </w:p>
        </w:tc>
      </w:tr>
      <w:tr w:rsidR="00253B55" w:rsidRPr="00A71375" w14:paraId="00DBC7AE" w14:textId="77777777" w:rsidTr="00B359C3">
        <w:tc>
          <w:tcPr>
            <w:tcW w:w="54" w:type="dxa"/>
          </w:tcPr>
          <w:p w14:paraId="36A6B57A"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0C426C0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8CC8C9"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7FF9B18"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ED938D"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1390719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372048"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DE5EE5"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EB5108"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6727D97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621428"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AC10C1"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0BAE3A"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416C8CF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CF51F8"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8894D2"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C234B2"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3DA636B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68ED1E"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05D8EBC"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0399F70"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2C8D2E8C" w14:textId="77777777" w:rsidR="00253B55" w:rsidRPr="00A71375" w:rsidRDefault="00253B55" w:rsidP="00B359C3">
            <w:pPr>
              <w:spacing w:after="0" w:line="240" w:lineRule="auto"/>
              <w:rPr>
                <w:rFonts w:cs="Arial"/>
                <w:sz w:val="18"/>
              </w:rPr>
            </w:pPr>
          </w:p>
        </w:tc>
        <w:tc>
          <w:tcPr>
            <w:tcW w:w="149" w:type="dxa"/>
          </w:tcPr>
          <w:p w14:paraId="3F3F7798" w14:textId="77777777" w:rsidR="00253B55" w:rsidRPr="00A71375" w:rsidRDefault="00253B55" w:rsidP="00B359C3">
            <w:pPr>
              <w:pStyle w:val="EmptyCellLayoutStyle"/>
              <w:spacing w:after="0" w:line="240" w:lineRule="auto"/>
              <w:rPr>
                <w:rFonts w:ascii="Arial" w:hAnsi="Arial" w:cs="Arial"/>
              </w:rPr>
            </w:pPr>
          </w:p>
        </w:tc>
      </w:tr>
      <w:tr w:rsidR="00253B55" w:rsidRPr="00A71375" w14:paraId="319167BA" w14:textId="77777777" w:rsidTr="00B359C3">
        <w:trPr>
          <w:trHeight w:val="80"/>
        </w:trPr>
        <w:tc>
          <w:tcPr>
            <w:tcW w:w="54" w:type="dxa"/>
          </w:tcPr>
          <w:p w14:paraId="0A88204D" w14:textId="77777777" w:rsidR="00253B55" w:rsidRPr="00A71375" w:rsidRDefault="00253B55" w:rsidP="00B359C3">
            <w:pPr>
              <w:pStyle w:val="EmptyCellLayoutStyle"/>
              <w:spacing w:after="0" w:line="240" w:lineRule="auto"/>
              <w:rPr>
                <w:rFonts w:ascii="Arial" w:hAnsi="Arial" w:cs="Arial"/>
              </w:rPr>
            </w:pPr>
          </w:p>
        </w:tc>
        <w:tc>
          <w:tcPr>
            <w:tcW w:w="10395" w:type="dxa"/>
          </w:tcPr>
          <w:p w14:paraId="234BE565" w14:textId="77777777" w:rsidR="00253B55" w:rsidRPr="00A71375" w:rsidRDefault="00253B55" w:rsidP="00B359C3">
            <w:pPr>
              <w:pStyle w:val="EmptyCellLayoutStyle"/>
              <w:spacing w:after="0" w:line="240" w:lineRule="auto"/>
              <w:rPr>
                <w:rFonts w:ascii="Arial" w:hAnsi="Arial" w:cs="Arial"/>
              </w:rPr>
            </w:pPr>
          </w:p>
        </w:tc>
        <w:tc>
          <w:tcPr>
            <w:tcW w:w="149" w:type="dxa"/>
          </w:tcPr>
          <w:p w14:paraId="31AC143E" w14:textId="77777777" w:rsidR="00253B55" w:rsidRPr="00A71375" w:rsidRDefault="00253B55" w:rsidP="00B359C3">
            <w:pPr>
              <w:pStyle w:val="EmptyCellLayoutStyle"/>
              <w:spacing w:after="0" w:line="240" w:lineRule="auto"/>
              <w:rPr>
                <w:rFonts w:ascii="Arial" w:hAnsi="Arial" w:cs="Arial"/>
              </w:rPr>
            </w:pPr>
          </w:p>
        </w:tc>
      </w:tr>
    </w:tbl>
    <w:p w14:paraId="32451A8F" w14:textId="77777777" w:rsidR="00253B55" w:rsidRPr="00A71375" w:rsidRDefault="00253B55" w:rsidP="00253B55">
      <w:pPr>
        <w:spacing w:after="0" w:line="240" w:lineRule="auto"/>
        <w:rPr>
          <w:rFonts w:cs="Arial"/>
          <w:sz w:val="18"/>
        </w:rPr>
      </w:pPr>
    </w:p>
    <w:p w14:paraId="2018A2D3"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Синхронизация данных реплики доступности</w:t>
      </w:r>
    </w:p>
    <w:p w14:paraId="6C2B43B1" w14:textId="77777777" w:rsidR="00253B55" w:rsidRPr="00A71375" w:rsidRDefault="00253B55" w:rsidP="00253B55">
      <w:pPr>
        <w:spacing w:after="0" w:line="240" w:lineRule="auto"/>
        <w:rPr>
          <w:rFonts w:cs="Arial"/>
          <w:sz w:val="18"/>
        </w:rPr>
      </w:pPr>
      <w:r w:rsidRPr="00A71375">
        <w:rPr>
          <w:rFonts w:eastAsia="Calibri" w:cs="Arial"/>
          <w:color w:val="000000"/>
          <w:lang w:bidi="ru-RU"/>
        </w:rPr>
        <w:t>Синхронизация данных реплики доступности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44F6D106" w14:textId="77777777" w:rsidTr="00B359C3">
        <w:trPr>
          <w:trHeight w:val="54"/>
        </w:trPr>
        <w:tc>
          <w:tcPr>
            <w:tcW w:w="54" w:type="dxa"/>
          </w:tcPr>
          <w:p w14:paraId="52D0C6FC" w14:textId="77777777" w:rsidR="00253B55" w:rsidRPr="00A71375" w:rsidRDefault="00253B55" w:rsidP="00B359C3">
            <w:pPr>
              <w:pStyle w:val="EmptyCellLayoutStyle"/>
              <w:spacing w:after="0" w:line="240" w:lineRule="auto"/>
              <w:rPr>
                <w:rFonts w:ascii="Arial" w:hAnsi="Arial" w:cs="Arial"/>
              </w:rPr>
            </w:pPr>
          </w:p>
        </w:tc>
        <w:tc>
          <w:tcPr>
            <w:tcW w:w="10395" w:type="dxa"/>
          </w:tcPr>
          <w:p w14:paraId="2E6EA683" w14:textId="77777777" w:rsidR="00253B55" w:rsidRPr="00A71375" w:rsidRDefault="00253B55" w:rsidP="00B359C3">
            <w:pPr>
              <w:pStyle w:val="EmptyCellLayoutStyle"/>
              <w:spacing w:after="0" w:line="240" w:lineRule="auto"/>
              <w:rPr>
                <w:rFonts w:ascii="Arial" w:hAnsi="Arial" w:cs="Arial"/>
              </w:rPr>
            </w:pPr>
          </w:p>
        </w:tc>
        <w:tc>
          <w:tcPr>
            <w:tcW w:w="149" w:type="dxa"/>
          </w:tcPr>
          <w:p w14:paraId="65F6B7D2" w14:textId="77777777" w:rsidR="00253B55" w:rsidRPr="00A71375" w:rsidRDefault="00253B55" w:rsidP="00B359C3">
            <w:pPr>
              <w:pStyle w:val="EmptyCellLayoutStyle"/>
              <w:spacing w:after="0" w:line="240" w:lineRule="auto"/>
              <w:rPr>
                <w:rFonts w:ascii="Arial" w:hAnsi="Arial" w:cs="Arial"/>
              </w:rPr>
            </w:pPr>
          </w:p>
        </w:tc>
      </w:tr>
      <w:tr w:rsidR="00253B55" w:rsidRPr="00A71375" w14:paraId="4CB9DC86" w14:textId="77777777" w:rsidTr="00B359C3">
        <w:tc>
          <w:tcPr>
            <w:tcW w:w="54" w:type="dxa"/>
          </w:tcPr>
          <w:p w14:paraId="4BBDB5EF"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76AFAFB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7F97B19"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8F44FCA"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A5CCD3"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1D83086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F3E880"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2B5030"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B02B89"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205E106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E624E5"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2237FE"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CAB3BC"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05EB218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A943B2"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96E78C"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3D9E34"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25B55EB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71525E"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71A755"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92D30CA"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3A00830E" w14:textId="77777777" w:rsidR="00253B55" w:rsidRPr="00A71375" w:rsidRDefault="00253B55" w:rsidP="00B359C3">
            <w:pPr>
              <w:spacing w:after="0" w:line="240" w:lineRule="auto"/>
              <w:rPr>
                <w:rFonts w:cs="Arial"/>
                <w:sz w:val="18"/>
              </w:rPr>
            </w:pPr>
          </w:p>
        </w:tc>
        <w:tc>
          <w:tcPr>
            <w:tcW w:w="149" w:type="dxa"/>
          </w:tcPr>
          <w:p w14:paraId="40B0765E" w14:textId="77777777" w:rsidR="00253B55" w:rsidRPr="00A71375" w:rsidRDefault="00253B55" w:rsidP="00B359C3">
            <w:pPr>
              <w:pStyle w:val="EmptyCellLayoutStyle"/>
              <w:spacing w:after="0" w:line="240" w:lineRule="auto"/>
              <w:rPr>
                <w:rFonts w:ascii="Arial" w:hAnsi="Arial" w:cs="Arial"/>
              </w:rPr>
            </w:pPr>
          </w:p>
        </w:tc>
      </w:tr>
      <w:tr w:rsidR="00253B55" w:rsidRPr="00A71375" w14:paraId="01E97AFD" w14:textId="77777777" w:rsidTr="00B359C3">
        <w:trPr>
          <w:trHeight w:val="80"/>
        </w:trPr>
        <w:tc>
          <w:tcPr>
            <w:tcW w:w="54" w:type="dxa"/>
          </w:tcPr>
          <w:p w14:paraId="114DDB7F" w14:textId="77777777" w:rsidR="00253B55" w:rsidRPr="00A71375" w:rsidRDefault="00253B55" w:rsidP="00B359C3">
            <w:pPr>
              <w:pStyle w:val="EmptyCellLayoutStyle"/>
              <w:spacing w:after="0" w:line="240" w:lineRule="auto"/>
              <w:rPr>
                <w:rFonts w:ascii="Arial" w:hAnsi="Arial" w:cs="Arial"/>
              </w:rPr>
            </w:pPr>
          </w:p>
        </w:tc>
        <w:tc>
          <w:tcPr>
            <w:tcW w:w="10395" w:type="dxa"/>
          </w:tcPr>
          <w:p w14:paraId="72EA504E" w14:textId="77777777" w:rsidR="00253B55" w:rsidRPr="00A71375" w:rsidRDefault="00253B55" w:rsidP="00B359C3">
            <w:pPr>
              <w:pStyle w:val="EmptyCellLayoutStyle"/>
              <w:spacing w:after="0" w:line="240" w:lineRule="auto"/>
              <w:rPr>
                <w:rFonts w:ascii="Arial" w:hAnsi="Arial" w:cs="Arial"/>
              </w:rPr>
            </w:pPr>
          </w:p>
        </w:tc>
        <w:tc>
          <w:tcPr>
            <w:tcW w:w="149" w:type="dxa"/>
          </w:tcPr>
          <w:p w14:paraId="2217B0E1" w14:textId="77777777" w:rsidR="00253B55" w:rsidRPr="00A71375" w:rsidRDefault="00253B55" w:rsidP="00B359C3">
            <w:pPr>
              <w:pStyle w:val="EmptyCellLayoutStyle"/>
              <w:spacing w:after="0" w:line="240" w:lineRule="auto"/>
              <w:rPr>
                <w:rFonts w:ascii="Arial" w:hAnsi="Arial" w:cs="Arial"/>
              </w:rPr>
            </w:pPr>
          </w:p>
        </w:tc>
      </w:tr>
    </w:tbl>
    <w:p w14:paraId="751FE7D1" w14:textId="77777777" w:rsidR="00253B55" w:rsidRPr="00A71375" w:rsidRDefault="00253B55" w:rsidP="00253B55">
      <w:pPr>
        <w:spacing w:after="0" w:line="240" w:lineRule="auto"/>
        <w:rPr>
          <w:rFonts w:cs="Arial"/>
          <w:sz w:val="18"/>
        </w:rPr>
      </w:pPr>
    </w:p>
    <w:p w14:paraId="640D27B3"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Роль реплики доступности</w:t>
      </w:r>
    </w:p>
    <w:p w14:paraId="67B8E8A6" w14:textId="77777777" w:rsidR="00253B55" w:rsidRPr="00A71375" w:rsidRDefault="00253B55" w:rsidP="00253B55">
      <w:pPr>
        <w:spacing w:after="0" w:line="240" w:lineRule="auto"/>
        <w:rPr>
          <w:rFonts w:cs="Arial"/>
          <w:sz w:val="18"/>
        </w:rPr>
      </w:pPr>
      <w:r w:rsidRPr="00A71375">
        <w:rPr>
          <w:rFonts w:eastAsia="Calibri" w:cs="Arial"/>
          <w:color w:val="000000"/>
          <w:lang w:bidi="ru-RU"/>
        </w:rPr>
        <w:t>Роль реплики доступности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34934F99" w14:textId="77777777" w:rsidTr="00B359C3">
        <w:trPr>
          <w:trHeight w:val="54"/>
        </w:trPr>
        <w:tc>
          <w:tcPr>
            <w:tcW w:w="54" w:type="dxa"/>
          </w:tcPr>
          <w:p w14:paraId="3BC2145A" w14:textId="77777777" w:rsidR="00253B55" w:rsidRPr="00A71375" w:rsidRDefault="00253B55" w:rsidP="00B359C3">
            <w:pPr>
              <w:pStyle w:val="EmptyCellLayoutStyle"/>
              <w:spacing w:after="0" w:line="240" w:lineRule="auto"/>
              <w:rPr>
                <w:rFonts w:ascii="Arial" w:hAnsi="Arial" w:cs="Arial"/>
              </w:rPr>
            </w:pPr>
          </w:p>
        </w:tc>
        <w:tc>
          <w:tcPr>
            <w:tcW w:w="10395" w:type="dxa"/>
          </w:tcPr>
          <w:p w14:paraId="1F9397B0" w14:textId="77777777" w:rsidR="00253B55" w:rsidRPr="00A71375" w:rsidRDefault="00253B55" w:rsidP="00B359C3">
            <w:pPr>
              <w:pStyle w:val="EmptyCellLayoutStyle"/>
              <w:spacing w:after="0" w:line="240" w:lineRule="auto"/>
              <w:rPr>
                <w:rFonts w:ascii="Arial" w:hAnsi="Arial" w:cs="Arial"/>
              </w:rPr>
            </w:pPr>
          </w:p>
        </w:tc>
        <w:tc>
          <w:tcPr>
            <w:tcW w:w="149" w:type="dxa"/>
          </w:tcPr>
          <w:p w14:paraId="7C2F105A" w14:textId="77777777" w:rsidR="00253B55" w:rsidRPr="00A71375" w:rsidRDefault="00253B55" w:rsidP="00B359C3">
            <w:pPr>
              <w:pStyle w:val="EmptyCellLayoutStyle"/>
              <w:spacing w:after="0" w:line="240" w:lineRule="auto"/>
              <w:rPr>
                <w:rFonts w:ascii="Arial" w:hAnsi="Arial" w:cs="Arial"/>
              </w:rPr>
            </w:pPr>
          </w:p>
        </w:tc>
      </w:tr>
      <w:tr w:rsidR="00253B55" w:rsidRPr="00A71375" w14:paraId="615049D2" w14:textId="77777777" w:rsidTr="00B359C3">
        <w:tc>
          <w:tcPr>
            <w:tcW w:w="54" w:type="dxa"/>
          </w:tcPr>
          <w:p w14:paraId="126160A6"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15894DF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CC57F65"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FB51D47"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23139F5"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235B17E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7FB32C"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0987A8"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A62EB8"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0399C34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B077DE"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F36B06"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5D83E5"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639B3C9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E65C61"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72D54B"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6D9935"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7F08A56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56FC7B1"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4CA78B"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3C45BF5"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09BDA993" w14:textId="77777777" w:rsidR="00253B55" w:rsidRPr="00A71375" w:rsidRDefault="00253B55" w:rsidP="00B359C3">
            <w:pPr>
              <w:spacing w:after="0" w:line="240" w:lineRule="auto"/>
              <w:rPr>
                <w:rFonts w:cs="Arial"/>
                <w:sz w:val="18"/>
              </w:rPr>
            </w:pPr>
          </w:p>
        </w:tc>
        <w:tc>
          <w:tcPr>
            <w:tcW w:w="149" w:type="dxa"/>
          </w:tcPr>
          <w:p w14:paraId="4C1F2160" w14:textId="77777777" w:rsidR="00253B55" w:rsidRPr="00A71375" w:rsidRDefault="00253B55" w:rsidP="00B359C3">
            <w:pPr>
              <w:pStyle w:val="EmptyCellLayoutStyle"/>
              <w:spacing w:after="0" w:line="240" w:lineRule="auto"/>
              <w:rPr>
                <w:rFonts w:ascii="Arial" w:hAnsi="Arial" w:cs="Arial"/>
              </w:rPr>
            </w:pPr>
          </w:p>
        </w:tc>
      </w:tr>
      <w:tr w:rsidR="00253B55" w:rsidRPr="00A71375" w14:paraId="2580EE70" w14:textId="77777777" w:rsidTr="00B359C3">
        <w:trPr>
          <w:trHeight w:val="80"/>
        </w:trPr>
        <w:tc>
          <w:tcPr>
            <w:tcW w:w="54" w:type="dxa"/>
          </w:tcPr>
          <w:p w14:paraId="602CF758" w14:textId="77777777" w:rsidR="00253B55" w:rsidRPr="00A71375" w:rsidRDefault="00253B55" w:rsidP="00B359C3">
            <w:pPr>
              <w:pStyle w:val="EmptyCellLayoutStyle"/>
              <w:spacing w:after="0" w:line="240" w:lineRule="auto"/>
              <w:rPr>
                <w:rFonts w:ascii="Arial" w:hAnsi="Arial" w:cs="Arial"/>
              </w:rPr>
            </w:pPr>
          </w:p>
        </w:tc>
        <w:tc>
          <w:tcPr>
            <w:tcW w:w="10395" w:type="dxa"/>
          </w:tcPr>
          <w:p w14:paraId="3819E70D" w14:textId="77777777" w:rsidR="00253B55" w:rsidRPr="00A71375" w:rsidRDefault="00253B55" w:rsidP="00B359C3">
            <w:pPr>
              <w:pStyle w:val="EmptyCellLayoutStyle"/>
              <w:spacing w:after="0" w:line="240" w:lineRule="auto"/>
              <w:rPr>
                <w:rFonts w:ascii="Arial" w:hAnsi="Arial" w:cs="Arial"/>
              </w:rPr>
            </w:pPr>
          </w:p>
        </w:tc>
        <w:tc>
          <w:tcPr>
            <w:tcW w:w="149" w:type="dxa"/>
          </w:tcPr>
          <w:p w14:paraId="54C1AFC5" w14:textId="77777777" w:rsidR="00253B55" w:rsidRPr="00A71375" w:rsidRDefault="00253B55" w:rsidP="00B359C3">
            <w:pPr>
              <w:pStyle w:val="EmptyCellLayoutStyle"/>
              <w:spacing w:after="0" w:line="240" w:lineRule="auto"/>
              <w:rPr>
                <w:rFonts w:ascii="Arial" w:hAnsi="Arial" w:cs="Arial"/>
              </w:rPr>
            </w:pPr>
          </w:p>
        </w:tc>
      </w:tr>
    </w:tbl>
    <w:p w14:paraId="5E47F84E" w14:textId="77777777" w:rsidR="00253B55" w:rsidRPr="00A71375" w:rsidRDefault="00253B55" w:rsidP="00253B55">
      <w:pPr>
        <w:spacing w:after="0" w:line="240" w:lineRule="auto"/>
        <w:rPr>
          <w:rFonts w:cs="Arial"/>
          <w:sz w:val="18"/>
        </w:rPr>
      </w:pPr>
    </w:p>
    <w:p w14:paraId="0A0DBC54"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Реплика доступности — составные мониторы</w:t>
      </w:r>
    </w:p>
    <w:p w14:paraId="4BFE9CE2"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Расширенное состояние исправности реплики доступности</w:t>
      </w:r>
    </w:p>
    <w:p w14:paraId="01D5770D" w14:textId="77777777" w:rsidR="00253B55" w:rsidRPr="00A71375" w:rsidRDefault="00253B55" w:rsidP="00253B55">
      <w:pPr>
        <w:spacing w:after="0" w:line="240" w:lineRule="auto"/>
        <w:rPr>
          <w:rFonts w:cs="Arial"/>
          <w:sz w:val="18"/>
        </w:rPr>
      </w:pPr>
      <w:r w:rsidRPr="00A71375">
        <w:rPr>
          <w:rFonts w:eastAsia="Calibri" w:cs="Arial"/>
          <w:color w:val="000000"/>
          <w:lang w:bidi="ru-RU"/>
        </w:rPr>
        <w:t>Монитор общего расширенного состояния исправности реплики доступности</w:t>
      </w:r>
    </w:p>
    <w:p w14:paraId="7544E53E" w14:textId="77777777" w:rsidR="00253B55" w:rsidRPr="00A71375" w:rsidRDefault="00253B55" w:rsidP="00253B55">
      <w:pPr>
        <w:spacing w:after="0" w:line="240" w:lineRule="auto"/>
        <w:rPr>
          <w:rFonts w:cs="Arial"/>
          <w:sz w:val="18"/>
        </w:rPr>
      </w:pPr>
    </w:p>
    <w:p w14:paraId="6F1B6C37"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Реплика доступности — мониторы зависимости (свертки)</w:t>
      </w:r>
    </w:p>
    <w:p w14:paraId="0A137218"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Предупреждающие политики реплики доступности</w:t>
      </w:r>
    </w:p>
    <w:p w14:paraId="270CBCCA" w14:textId="77777777" w:rsidR="00253B55" w:rsidRPr="00A71375" w:rsidRDefault="00253B55" w:rsidP="00253B55">
      <w:pPr>
        <w:spacing w:after="0" w:line="240" w:lineRule="auto"/>
        <w:rPr>
          <w:rFonts w:cs="Arial"/>
          <w:sz w:val="18"/>
        </w:rPr>
      </w:pPr>
      <w:r w:rsidRPr="00A71375">
        <w:rPr>
          <w:rFonts w:eastAsia="Calibri" w:cs="Arial"/>
          <w:color w:val="000000"/>
          <w:lang w:bidi="ru-RU"/>
        </w:rPr>
        <w:t>Монитор пользовательских политик предупреждения для реплики доступности</w:t>
      </w:r>
    </w:p>
    <w:p w14:paraId="2EB36275" w14:textId="77777777" w:rsidR="00253B55" w:rsidRPr="00A71375" w:rsidRDefault="00253B55" w:rsidP="00253B55">
      <w:pPr>
        <w:spacing w:after="0" w:line="240" w:lineRule="auto"/>
        <w:rPr>
          <w:rFonts w:cs="Arial"/>
          <w:sz w:val="18"/>
        </w:rPr>
      </w:pPr>
    </w:p>
    <w:p w14:paraId="32D4EA83"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Критические политики реплики доступности</w:t>
      </w:r>
    </w:p>
    <w:p w14:paraId="2D356C6C" w14:textId="77777777" w:rsidR="00253B55" w:rsidRPr="00A71375" w:rsidRDefault="00253B55" w:rsidP="00253B55">
      <w:pPr>
        <w:spacing w:after="0" w:line="240" w:lineRule="auto"/>
        <w:rPr>
          <w:rFonts w:cs="Arial"/>
          <w:sz w:val="18"/>
        </w:rPr>
      </w:pPr>
      <w:r w:rsidRPr="00A71375">
        <w:rPr>
          <w:rFonts w:eastAsia="Calibri" w:cs="Arial"/>
          <w:color w:val="000000"/>
          <w:lang w:bidi="ru-RU"/>
        </w:rPr>
        <w:t>Монитор пользовательских критических политик для реплик доступности</w:t>
      </w:r>
    </w:p>
    <w:p w14:paraId="758D33FD" w14:textId="77777777" w:rsidR="00253B55" w:rsidRPr="00A71375" w:rsidRDefault="00253B55" w:rsidP="00253B55">
      <w:pPr>
        <w:spacing w:after="0" w:line="240" w:lineRule="auto"/>
        <w:rPr>
          <w:rFonts w:cs="Arial"/>
          <w:sz w:val="18"/>
        </w:rPr>
      </w:pPr>
    </w:p>
    <w:p w14:paraId="4510590F"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Реплика доступности — правила (предупреждения)</w:t>
      </w:r>
    </w:p>
    <w:p w14:paraId="1F3580DF" w14:textId="77777777" w:rsidR="00253B55" w:rsidRPr="00A71375" w:rsidRDefault="00253B55" w:rsidP="00253B55">
      <w:pPr>
        <w:spacing w:after="0" w:line="240" w:lineRule="auto"/>
        <w:rPr>
          <w:rFonts w:cs="Arial"/>
          <w:sz w:val="18"/>
        </w:rPr>
      </w:pPr>
      <w:r w:rsidRPr="00A71375">
        <w:rPr>
          <w:rFonts w:eastAsia="Calibri" w:cs="Arial"/>
          <w:b/>
          <w:color w:val="6495ED"/>
          <w:lang w:bidi="ru-RU"/>
        </w:rPr>
        <w:t>MSSQL 2012: изменилась роль реплики доступности</w:t>
      </w:r>
    </w:p>
    <w:p w14:paraId="629DBE7B" w14:textId="77777777" w:rsidR="00253B55" w:rsidRPr="00A71375" w:rsidRDefault="00253B55" w:rsidP="00253B55">
      <w:pPr>
        <w:spacing w:after="0" w:line="240" w:lineRule="auto"/>
        <w:rPr>
          <w:rFonts w:cs="Arial"/>
          <w:sz w:val="18"/>
        </w:rPr>
      </w:pP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622E384F" w14:textId="77777777" w:rsidTr="00B359C3">
        <w:trPr>
          <w:trHeight w:val="54"/>
        </w:trPr>
        <w:tc>
          <w:tcPr>
            <w:tcW w:w="54" w:type="dxa"/>
          </w:tcPr>
          <w:p w14:paraId="58A15BDC" w14:textId="77777777" w:rsidR="00253B55" w:rsidRPr="00A71375" w:rsidRDefault="00253B55" w:rsidP="00B359C3">
            <w:pPr>
              <w:pStyle w:val="EmptyCellLayoutStyle"/>
              <w:spacing w:after="0" w:line="240" w:lineRule="auto"/>
              <w:rPr>
                <w:rFonts w:ascii="Arial" w:hAnsi="Arial" w:cs="Arial"/>
              </w:rPr>
            </w:pPr>
          </w:p>
        </w:tc>
        <w:tc>
          <w:tcPr>
            <w:tcW w:w="10395" w:type="dxa"/>
          </w:tcPr>
          <w:p w14:paraId="414DE555" w14:textId="77777777" w:rsidR="00253B55" w:rsidRPr="00A71375" w:rsidRDefault="00253B55" w:rsidP="00B359C3">
            <w:pPr>
              <w:pStyle w:val="EmptyCellLayoutStyle"/>
              <w:spacing w:after="0" w:line="240" w:lineRule="auto"/>
              <w:rPr>
                <w:rFonts w:ascii="Arial" w:hAnsi="Arial" w:cs="Arial"/>
              </w:rPr>
            </w:pPr>
          </w:p>
        </w:tc>
        <w:tc>
          <w:tcPr>
            <w:tcW w:w="149" w:type="dxa"/>
          </w:tcPr>
          <w:p w14:paraId="6463C29F" w14:textId="77777777" w:rsidR="00253B55" w:rsidRPr="00A71375" w:rsidRDefault="00253B55" w:rsidP="00B359C3">
            <w:pPr>
              <w:pStyle w:val="EmptyCellLayoutStyle"/>
              <w:spacing w:after="0" w:line="240" w:lineRule="auto"/>
              <w:rPr>
                <w:rFonts w:ascii="Arial" w:hAnsi="Arial" w:cs="Arial"/>
              </w:rPr>
            </w:pPr>
          </w:p>
        </w:tc>
      </w:tr>
      <w:tr w:rsidR="00253B55" w:rsidRPr="00A71375" w14:paraId="4E770F01" w14:textId="77777777" w:rsidTr="00B359C3">
        <w:tc>
          <w:tcPr>
            <w:tcW w:w="54" w:type="dxa"/>
          </w:tcPr>
          <w:p w14:paraId="223313C8"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3CEBFEB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8A9469"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B6C2ED4"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04D34B6"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73C0390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9768BB"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9994E3"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F1C931"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2D64A62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58FF1D"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3FC44A"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5A3308"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Да</w:t>
                  </w:r>
                </w:p>
              </w:tc>
            </w:tr>
            <w:tr w:rsidR="00253B55" w:rsidRPr="00A71375" w14:paraId="44D1BB6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47F840" w14:textId="77777777" w:rsidR="00253B55" w:rsidRPr="00A71375" w:rsidRDefault="00253B55" w:rsidP="00B359C3">
                  <w:pPr>
                    <w:spacing w:after="0" w:line="240" w:lineRule="auto"/>
                    <w:rPr>
                      <w:rFonts w:cs="Arial"/>
                      <w:sz w:val="18"/>
                    </w:rPr>
                  </w:pPr>
                  <w:r w:rsidRPr="00A71375">
                    <w:rPr>
                      <w:rFonts w:eastAsia="Calibri" w:cs="Arial"/>
                      <w:color w:val="000000"/>
                      <w:lang w:bidi="ru-RU"/>
                    </w:rPr>
                    <w:t>Приоритет</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0B51F2"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приоритет предупреждения.</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536836" w14:textId="77777777" w:rsidR="00253B55" w:rsidRPr="00A71375" w:rsidRDefault="00253B55" w:rsidP="00B359C3">
                  <w:pPr>
                    <w:spacing w:after="0" w:line="240" w:lineRule="auto"/>
                    <w:rPr>
                      <w:rFonts w:cs="Arial"/>
                      <w:sz w:val="18"/>
                    </w:rPr>
                  </w:pPr>
                  <w:r w:rsidRPr="00A71375">
                    <w:rPr>
                      <w:rFonts w:eastAsia="Calibri" w:cs="Arial"/>
                      <w:color w:val="000000"/>
                      <w:lang w:bidi="ru-RU"/>
                    </w:rPr>
                    <w:t>1</w:t>
                  </w:r>
                </w:p>
              </w:tc>
            </w:tr>
            <w:tr w:rsidR="00253B55" w:rsidRPr="00A71375" w14:paraId="3EA0A9D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D0F4BD0" w14:textId="77777777" w:rsidR="00253B55" w:rsidRPr="00A71375" w:rsidRDefault="00253B55" w:rsidP="00B359C3">
                  <w:pPr>
                    <w:spacing w:after="0" w:line="240" w:lineRule="auto"/>
                    <w:rPr>
                      <w:rFonts w:cs="Arial"/>
                      <w:sz w:val="18"/>
                    </w:rPr>
                  </w:pPr>
                  <w:r w:rsidRPr="00A71375">
                    <w:rPr>
                      <w:rFonts w:eastAsia="Calibri" w:cs="Arial"/>
                      <w:color w:val="000000"/>
                      <w:lang w:bidi="ru-RU"/>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DC4BE6"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серьезность предупреждения.</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4586829" w14:textId="77777777" w:rsidR="00253B55" w:rsidRPr="00A71375" w:rsidRDefault="00253B55" w:rsidP="00B359C3">
                  <w:pPr>
                    <w:spacing w:after="0" w:line="240" w:lineRule="auto"/>
                    <w:rPr>
                      <w:rFonts w:cs="Arial"/>
                      <w:sz w:val="18"/>
                    </w:rPr>
                  </w:pPr>
                  <w:r w:rsidRPr="00A71375">
                    <w:rPr>
                      <w:rFonts w:eastAsia="Calibri" w:cs="Arial"/>
                      <w:color w:val="000000"/>
                      <w:lang w:bidi="ru-RU"/>
                    </w:rPr>
                    <w:t>1</w:t>
                  </w:r>
                </w:p>
              </w:tc>
            </w:tr>
          </w:tbl>
          <w:p w14:paraId="349F5DE4" w14:textId="77777777" w:rsidR="00253B55" w:rsidRPr="00A71375" w:rsidRDefault="00253B55" w:rsidP="00B359C3">
            <w:pPr>
              <w:spacing w:after="0" w:line="240" w:lineRule="auto"/>
              <w:rPr>
                <w:rFonts w:cs="Arial"/>
                <w:sz w:val="18"/>
              </w:rPr>
            </w:pPr>
          </w:p>
        </w:tc>
        <w:tc>
          <w:tcPr>
            <w:tcW w:w="149" w:type="dxa"/>
          </w:tcPr>
          <w:p w14:paraId="60E1B8AF" w14:textId="77777777" w:rsidR="00253B55" w:rsidRPr="00A71375" w:rsidRDefault="00253B55" w:rsidP="00B359C3">
            <w:pPr>
              <w:pStyle w:val="EmptyCellLayoutStyle"/>
              <w:spacing w:after="0" w:line="240" w:lineRule="auto"/>
              <w:rPr>
                <w:rFonts w:ascii="Arial" w:hAnsi="Arial" w:cs="Arial"/>
              </w:rPr>
            </w:pPr>
          </w:p>
        </w:tc>
      </w:tr>
      <w:tr w:rsidR="00253B55" w:rsidRPr="00A71375" w14:paraId="66D1C282" w14:textId="77777777" w:rsidTr="00B359C3">
        <w:trPr>
          <w:trHeight w:val="80"/>
        </w:trPr>
        <w:tc>
          <w:tcPr>
            <w:tcW w:w="54" w:type="dxa"/>
          </w:tcPr>
          <w:p w14:paraId="488775C0"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FBD1F2B" w14:textId="77777777" w:rsidR="00253B55" w:rsidRPr="00A71375" w:rsidRDefault="00253B55" w:rsidP="00B359C3">
            <w:pPr>
              <w:pStyle w:val="EmptyCellLayoutStyle"/>
              <w:spacing w:after="0" w:line="240" w:lineRule="auto"/>
              <w:rPr>
                <w:rFonts w:ascii="Arial" w:hAnsi="Arial" w:cs="Arial"/>
              </w:rPr>
            </w:pPr>
          </w:p>
        </w:tc>
        <w:tc>
          <w:tcPr>
            <w:tcW w:w="149" w:type="dxa"/>
          </w:tcPr>
          <w:p w14:paraId="656174FC" w14:textId="77777777" w:rsidR="00253B55" w:rsidRPr="00A71375" w:rsidRDefault="00253B55" w:rsidP="00B359C3">
            <w:pPr>
              <w:pStyle w:val="EmptyCellLayoutStyle"/>
              <w:spacing w:after="0" w:line="240" w:lineRule="auto"/>
              <w:rPr>
                <w:rFonts w:ascii="Arial" w:hAnsi="Arial" w:cs="Arial"/>
              </w:rPr>
            </w:pPr>
          </w:p>
        </w:tc>
      </w:tr>
    </w:tbl>
    <w:p w14:paraId="181FE2B3" w14:textId="77777777" w:rsidR="00253B55" w:rsidRPr="00A71375" w:rsidRDefault="00253B55" w:rsidP="00253B55">
      <w:pPr>
        <w:spacing w:after="0" w:line="240" w:lineRule="auto"/>
        <w:rPr>
          <w:rFonts w:cs="Arial"/>
          <w:sz w:val="18"/>
        </w:rPr>
      </w:pPr>
    </w:p>
    <w:p w14:paraId="1A48AEF8"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Реплика доступности — правила (не предупреждения)</w:t>
      </w:r>
    </w:p>
    <w:p w14:paraId="716D0D93"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Поток управления/с</w:t>
      </w:r>
    </w:p>
    <w:p w14:paraId="7FAEA40E" w14:textId="77777777" w:rsidR="00253B55" w:rsidRPr="00A71375" w:rsidRDefault="00253B55" w:rsidP="00253B55">
      <w:pPr>
        <w:spacing w:after="0" w:line="240" w:lineRule="auto"/>
        <w:rPr>
          <w:rFonts w:cs="Arial"/>
          <w:sz w:val="18"/>
        </w:rPr>
      </w:pPr>
      <w:r w:rsidRPr="00A71375">
        <w:rPr>
          <w:rFonts w:eastAsia="Calibri" w:cs="Arial"/>
          <w:color w:val="000000"/>
          <w:lang w:bidi="ru-RU"/>
        </w:rPr>
        <w:t>Количество элементов управления потоком, включенных для этой реплики в секунду</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2DDC6CF3" w14:textId="77777777" w:rsidTr="00B359C3">
        <w:trPr>
          <w:trHeight w:val="54"/>
        </w:trPr>
        <w:tc>
          <w:tcPr>
            <w:tcW w:w="54" w:type="dxa"/>
          </w:tcPr>
          <w:p w14:paraId="69D89D67" w14:textId="77777777" w:rsidR="00253B55" w:rsidRPr="00A71375" w:rsidRDefault="00253B55" w:rsidP="00B359C3">
            <w:pPr>
              <w:pStyle w:val="EmptyCellLayoutStyle"/>
              <w:spacing w:after="0" w:line="240" w:lineRule="auto"/>
              <w:rPr>
                <w:rFonts w:ascii="Arial" w:hAnsi="Arial" w:cs="Arial"/>
              </w:rPr>
            </w:pPr>
          </w:p>
        </w:tc>
        <w:tc>
          <w:tcPr>
            <w:tcW w:w="10395" w:type="dxa"/>
          </w:tcPr>
          <w:p w14:paraId="361B5D0C" w14:textId="77777777" w:rsidR="00253B55" w:rsidRPr="00A71375" w:rsidRDefault="00253B55" w:rsidP="00B359C3">
            <w:pPr>
              <w:pStyle w:val="EmptyCellLayoutStyle"/>
              <w:spacing w:after="0" w:line="240" w:lineRule="auto"/>
              <w:rPr>
                <w:rFonts w:ascii="Arial" w:hAnsi="Arial" w:cs="Arial"/>
              </w:rPr>
            </w:pPr>
          </w:p>
        </w:tc>
        <w:tc>
          <w:tcPr>
            <w:tcW w:w="149" w:type="dxa"/>
          </w:tcPr>
          <w:p w14:paraId="52CD6D06" w14:textId="77777777" w:rsidR="00253B55" w:rsidRPr="00A71375" w:rsidRDefault="00253B55" w:rsidP="00B359C3">
            <w:pPr>
              <w:pStyle w:val="EmptyCellLayoutStyle"/>
              <w:spacing w:after="0" w:line="240" w:lineRule="auto"/>
              <w:rPr>
                <w:rFonts w:ascii="Arial" w:hAnsi="Arial" w:cs="Arial"/>
              </w:rPr>
            </w:pPr>
          </w:p>
        </w:tc>
      </w:tr>
      <w:tr w:rsidR="00253B55" w:rsidRPr="00A71375" w14:paraId="1CB752FC" w14:textId="77777777" w:rsidTr="00B359C3">
        <w:tc>
          <w:tcPr>
            <w:tcW w:w="54" w:type="dxa"/>
          </w:tcPr>
          <w:p w14:paraId="7C4C8416"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12A7F9A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E7429B8"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7136B5"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74CA6CE"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58FEFAE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20C305"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E68ABA"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6501B2"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329B6D2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EB752F"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FB780D"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393462"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5E5DC17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FB6DA3E"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4DF4008"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3A865FF"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4DD436FE" w14:textId="77777777" w:rsidR="00253B55" w:rsidRPr="00A71375" w:rsidRDefault="00253B55" w:rsidP="00B359C3">
            <w:pPr>
              <w:spacing w:after="0" w:line="240" w:lineRule="auto"/>
              <w:rPr>
                <w:rFonts w:cs="Arial"/>
                <w:sz w:val="18"/>
              </w:rPr>
            </w:pPr>
          </w:p>
        </w:tc>
        <w:tc>
          <w:tcPr>
            <w:tcW w:w="149" w:type="dxa"/>
          </w:tcPr>
          <w:p w14:paraId="614E87A9" w14:textId="77777777" w:rsidR="00253B55" w:rsidRPr="00A71375" w:rsidRDefault="00253B55" w:rsidP="00B359C3">
            <w:pPr>
              <w:pStyle w:val="EmptyCellLayoutStyle"/>
              <w:spacing w:after="0" w:line="240" w:lineRule="auto"/>
              <w:rPr>
                <w:rFonts w:ascii="Arial" w:hAnsi="Arial" w:cs="Arial"/>
              </w:rPr>
            </w:pPr>
          </w:p>
        </w:tc>
      </w:tr>
      <w:tr w:rsidR="00253B55" w:rsidRPr="00A71375" w14:paraId="4D55B26A" w14:textId="77777777" w:rsidTr="00B359C3">
        <w:trPr>
          <w:trHeight w:val="80"/>
        </w:trPr>
        <w:tc>
          <w:tcPr>
            <w:tcW w:w="54" w:type="dxa"/>
          </w:tcPr>
          <w:p w14:paraId="3FF7594D"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F29AAF4" w14:textId="77777777" w:rsidR="00253B55" w:rsidRPr="00A71375" w:rsidRDefault="00253B55" w:rsidP="00B359C3">
            <w:pPr>
              <w:pStyle w:val="EmptyCellLayoutStyle"/>
              <w:spacing w:after="0" w:line="240" w:lineRule="auto"/>
              <w:rPr>
                <w:rFonts w:ascii="Arial" w:hAnsi="Arial" w:cs="Arial"/>
              </w:rPr>
            </w:pPr>
          </w:p>
        </w:tc>
        <w:tc>
          <w:tcPr>
            <w:tcW w:w="149" w:type="dxa"/>
          </w:tcPr>
          <w:p w14:paraId="4C900D29" w14:textId="77777777" w:rsidR="00253B55" w:rsidRPr="00A71375" w:rsidRDefault="00253B55" w:rsidP="00B359C3">
            <w:pPr>
              <w:pStyle w:val="EmptyCellLayoutStyle"/>
              <w:spacing w:after="0" w:line="240" w:lineRule="auto"/>
              <w:rPr>
                <w:rFonts w:ascii="Arial" w:hAnsi="Arial" w:cs="Arial"/>
              </w:rPr>
            </w:pPr>
          </w:p>
        </w:tc>
      </w:tr>
    </w:tbl>
    <w:p w14:paraId="6BAA6226" w14:textId="77777777" w:rsidR="00253B55" w:rsidRPr="00A71375" w:rsidRDefault="00253B55" w:rsidP="00253B55">
      <w:pPr>
        <w:spacing w:after="0" w:line="240" w:lineRule="auto"/>
        <w:rPr>
          <w:rFonts w:cs="Arial"/>
          <w:sz w:val="18"/>
        </w:rPr>
      </w:pPr>
    </w:p>
    <w:p w14:paraId="02843D40"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Отправлено в реплику, байт/с</w:t>
      </w:r>
    </w:p>
    <w:p w14:paraId="262E7407" w14:textId="77777777" w:rsidR="00253B55" w:rsidRPr="00A71375" w:rsidRDefault="00253B55" w:rsidP="00253B55">
      <w:pPr>
        <w:spacing w:after="0" w:line="240" w:lineRule="auto"/>
        <w:rPr>
          <w:rFonts w:cs="Arial"/>
          <w:sz w:val="18"/>
        </w:rPr>
      </w:pPr>
      <w:r w:rsidRPr="00A71375">
        <w:rPr>
          <w:rFonts w:eastAsia="Calibri" w:cs="Arial"/>
          <w:color w:val="000000"/>
          <w:lang w:bidi="ru-RU"/>
        </w:rPr>
        <w:t>Число байтов сообщения базы данных, поставленных в очередь на отправку по сети к этой реплике. Учитываются байты сообщений для всех баз данных в группе доступности.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1A04F976" w14:textId="77777777" w:rsidTr="00B359C3">
        <w:trPr>
          <w:trHeight w:val="54"/>
        </w:trPr>
        <w:tc>
          <w:tcPr>
            <w:tcW w:w="54" w:type="dxa"/>
          </w:tcPr>
          <w:p w14:paraId="5F25F7BA" w14:textId="77777777" w:rsidR="00253B55" w:rsidRPr="00A71375" w:rsidRDefault="00253B55" w:rsidP="00B359C3">
            <w:pPr>
              <w:pStyle w:val="EmptyCellLayoutStyle"/>
              <w:spacing w:after="0" w:line="240" w:lineRule="auto"/>
              <w:rPr>
                <w:rFonts w:ascii="Arial" w:hAnsi="Arial" w:cs="Arial"/>
              </w:rPr>
            </w:pPr>
          </w:p>
        </w:tc>
        <w:tc>
          <w:tcPr>
            <w:tcW w:w="10395" w:type="dxa"/>
          </w:tcPr>
          <w:p w14:paraId="4E9D7A7A" w14:textId="77777777" w:rsidR="00253B55" w:rsidRPr="00A71375" w:rsidRDefault="00253B55" w:rsidP="00B359C3">
            <w:pPr>
              <w:pStyle w:val="EmptyCellLayoutStyle"/>
              <w:spacing w:after="0" w:line="240" w:lineRule="auto"/>
              <w:rPr>
                <w:rFonts w:ascii="Arial" w:hAnsi="Arial" w:cs="Arial"/>
              </w:rPr>
            </w:pPr>
          </w:p>
        </w:tc>
        <w:tc>
          <w:tcPr>
            <w:tcW w:w="149" w:type="dxa"/>
          </w:tcPr>
          <w:p w14:paraId="0A708758" w14:textId="77777777" w:rsidR="00253B55" w:rsidRPr="00A71375" w:rsidRDefault="00253B55" w:rsidP="00B359C3">
            <w:pPr>
              <w:pStyle w:val="EmptyCellLayoutStyle"/>
              <w:spacing w:after="0" w:line="240" w:lineRule="auto"/>
              <w:rPr>
                <w:rFonts w:ascii="Arial" w:hAnsi="Arial" w:cs="Arial"/>
              </w:rPr>
            </w:pPr>
          </w:p>
        </w:tc>
      </w:tr>
      <w:tr w:rsidR="00253B55" w:rsidRPr="00A71375" w14:paraId="2A493295" w14:textId="77777777" w:rsidTr="00B359C3">
        <w:tc>
          <w:tcPr>
            <w:tcW w:w="54" w:type="dxa"/>
          </w:tcPr>
          <w:p w14:paraId="4BE2EA13"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293CD7F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B3ABC4F"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5701A1"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E68302"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6AF88AF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3507D4"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7A0A3B"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E77ECF"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6FE2213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F7EF4F"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A491EC"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7EFDFA"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6E061E6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121C43A"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771BF36"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1C141CE"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7BC83EF6" w14:textId="77777777" w:rsidR="00253B55" w:rsidRPr="00A71375" w:rsidRDefault="00253B55" w:rsidP="00B359C3">
            <w:pPr>
              <w:spacing w:after="0" w:line="240" w:lineRule="auto"/>
              <w:rPr>
                <w:rFonts w:cs="Arial"/>
                <w:sz w:val="18"/>
              </w:rPr>
            </w:pPr>
          </w:p>
        </w:tc>
        <w:tc>
          <w:tcPr>
            <w:tcW w:w="149" w:type="dxa"/>
          </w:tcPr>
          <w:p w14:paraId="4C245E79" w14:textId="77777777" w:rsidR="00253B55" w:rsidRPr="00A71375" w:rsidRDefault="00253B55" w:rsidP="00B359C3">
            <w:pPr>
              <w:pStyle w:val="EmptyCellLayoutStyle"/>
              <w:spacing w:after="0" w:line="240" w:lineRule="auto"/>
              <w:rPr>
                <w:rFonts w:ascii="Arial" w:hAnsi="Arial" w:cs="Arial"/>
              </w:rPr>
            </w:pPr>
          </w:p>
        </w:tc>
      </w:tr>
      <w:tr w:rsidR="00253B55" w:rsidRPr="00A71375" w14:paraId="1EDE6CE7" w14:textId="77777777" w:rsidTr="00B359C3">
        <w:trPr>
          <w:trHeight w:val="80"/>
        </w:trPr>
        <w:tc>
          <w:tcPr>
            <w:tcW w:w="54" w:type="dxa"/>
          </w:tcPr>
          <w:p w14:paraId="552643D0" w14:textId="77777777" w:rsidR="00253B55" w:rsidRPr="00A71375" w:rsidRDefault="00253B55" w:rsidP="00B359C3">
            <w:pPr>
              <w:pStyle w:val="EmptyCellLayoutStyle"/>
              <w:spacing w:after="0" w:line="240" w:lineRule="auto"/>
              <w:rPr>
                <w:rFonts w:ascii="Arial" w:hAnsi="Arial" w:cs="Arial"/>
              </w:rPr>
            </w:pPr>
          </w:p>
        </w:tc>
        <w:tc>
          <w:tcPr>
            <w:tcW w:w="10395" w:type="dxa"/>
          </w:tcPr>
          <w:p w14:paraId="3804598E" w14:textId="77777777" w:rsidR="00253B55" w:rsidRPr="00A71375" w:rsidRDefault="00253B55" w:rsidP="00B359C3">
            <w:pPr>
              <w:pStyle w:val="EmptyCellLayoutStyle"/>
              <w:spacing w:after="0" w:line="240" w:lineRule="auto"/>
              <w:rPr>
                <w:rFonts w:ascii="Arial" w:hAnsi="Arial" w:cs="Arial"/>
              </w:rPr>
            </w:pPr>
          </w:p>
        </w:tc>
        <w:tc>
          <w:tcPr>
            <w:tcW w:w="149" w:type="dxa"/>
          </w:tcPr>
          <w:p w14:paraId="19EC7202" w14:textId="77777777" w:rsidR="00253B55" w:rsidRPr="00A71375" w:rsidRDefault="00253B55" w:rsidP="00B359C3">
            <w:pPr>
              <w:pStyle w:val="EmptyCellLayoutStyle"/>
              <w:spacing w:after="0" w:line="240" w:lineRule="auto"/>
              <w:rPr>
                <w:rFonts w:ascii="Arial" w:hAnsi="Arial" w:cs="Arial"/>
              </w:rPr>
            </w:pPr>
          </w:p>
        </w:tc>
      </w:tr>
    </w:tbl>
    <w:p w14:paraId="560499E8" w14:textId="77777777" w:rsidR="00253B55" w:rsidRPr="00A71375" w:rsidRDefault="00253B55" w:rsidP="00253B55">
      <w:pPr>
        <w:spacing w:after="0" w:line="240" w:lineRule="auto"/>
        <w:rPr>
          <w:rFonts w:cs="Arial"/>
          <w:sz w:val="18"/>
        </w:rPr>
      </w:pPr>
    </w:p>
    <w:p w14:paraId="099137C5"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Отправлено в транспорт, байт/с</w:t>
      </w:r>
    </w:p>
    <w:p w14:paraId="231535EB" w14:textId="77777777" w:rsidR="00253B55" w:rsidRPr="00A71375" w:rsidRDefault="00253B55" w:rsidP="00253B55">
      <w:pPr>
        <w:spacing w:after="0" w:line="240" w:lineRule="auto"/>
        <w:rPr>
          <w:rFonts w:cs="Arial"/>
          <w:sz w:val="18"/>
        </w:rPr>
      </w:pPr>
      <w:r w:rsidRPr="00A71375">
        <w:rPr>
          <w:rFonts w:eastAsia="Calibri" w:cs="Arial"/>
          <w:color w:val="000000"/>
          <w:lang w:bidi="ru-RU"/>
        </w:rPr>
        <w:t>Общее число байтов, отравленных по сети реплике</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012F00A6" w14:textId="77777777" w:rsidTr="00B359C3">
        <w:trPr>
          <w:trHeight w:val="54"/>
        </w:trPr>
        <w:tc>
          <w:tcPr>
            <w:tcW w:w="54" w:type="dxa"/>
          </w:tcPr>
          <w:p w14:paraId="7FC2386E" w14:textId="77777777" w:rsidR="00253B55" w:rsidRPr="00A71375" w:rsidRDefault="00253B55" w:rsidP="00B359C3">
            <w:pPr>
              <w:pStyle w:val="EmptyCellLayoutStyle"/>
              <w:spacing w:after="0" w:line="240" w:lineRule="auto"/>
              <w:rPr>
                <w:rFonts w:ascii="Arial" w:hAnsi="Arial" w:cs="Arial"/>
              </w:rPr>
            </w:pPr>
          </w:p>
        </w:tc>
        <w:tc>
          <w:tcPr>
            <w:tcW w:w="10395" w:type="dxa"/>
          </w:tcPr>
          <w:p w14:paraId="58FBDFC7" w14:textId="77777777" w:rsidR="00253B55" w:rsidRPr="00A71375" w:rsidRDefault="00253B55" w:rsidP="00B359C3">
            <w:pPr>
              <w:pStyle w:val="EmptyCellLayoutStyle"/>
              <w:spacing w:after="0" w:line="240" w:lineRule="auto"/>
              <w:rPr>
                <w:rFonts w:ascii="Arial" w:hAnsi="Arial" w:cs="Arial"/>
              </w:rPr>
            </w:pPr>
          </w:p>
        </w:tc>
        <w:tc>
          <w:tcPr>
            <w:tcW w:w="149" w:type="dxa"/>
          </w:tcPr>
          <w:p w14:paraId="51C4AD09" w14:textId="77777777" w:rsidR="00253B55" w:rsidRPr="00A71375" w:rsidRDefault="00253B55" w:rsidP="00B359C3">
            <w:pPr>
              <w:pStyle w:val="EmptyCellLayoutStyle"/>
              <w:spacing w:after="0" w:line="240" w:lineRule="auto"/>
              <w:rPr>
                <w:rFonts w:ascii="Arial" w:hAnsi="Arial" w:cs="Arial"/>
              </w:rPr>
            </w:pPr>
          </w:p>
        </w:tc>
      </w:tr>
      <w:tr w:rsidR="00253B55" w:rsidRPr="00A71375" w14:paraId="0A2DA6C1" w14:textId="77777777" w:rsidTr="00B359C3">
        <w:tc>
          <w:tcPr>
            <w:tcW w:w="54" w:type="dxa"/>
          </w:tcPr>
          <w:p w14:paraId="033893A2"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307EC44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C847197"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006749F"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B4E33F"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1D5EE81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3C89D9"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810A32"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70FB21"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7D380F8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FAC904"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FE98AA"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336F0D"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1F64FA4C"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AB884A8"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3C62056"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2D34E06"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7FE2FF56" w14:textId="77777777" w:rsidR="00253B55" w:rsidRPr="00A71375" w:rsidRDefault="00253B55" w:rsidP="00B359C3">
            <w:pPr>
              <w:spacing w:after="0" w:line="240" w:lineRule="auto"/>
              <w:rPr>
                <w:rFonts w:cs="Arial"/>
                <w:sz w:val="18"/>
              </w:rPr>
            </w:pPr>
          </w:p>
        </w:tc>
        <w:tc>
          <w:tcPr>
            <w:tcW w:w="149" w:type="dxa"/>
          </w:tcPr>
          <w:p w14:paraId="426A7C41" w14:textId="77777777" w:rsidR="00253B55" w:rsidRPr="00A71375" w:rsidRDefault="00253B55" w:rsidP="00B359C3">
            <w:pPr>
              <w:pStyle w:val="EmptyCellLayoutStyle"/>
              <w:spacing w:after="0" w:line="240" w:lineRule="auto"/>
              <w:rPr>
                <w:rFonts w:ascii="Arial" w:hAnsi="Arial" w:cs="Arial"/>
              </w:rPr>
            </w:pPr>
          </w:p>
        </w:tc>
      </w:tr>
      <w:tr w:rsidR="00253B55" w:rsidRPr="00A71375" w14:paraId="787F70A2" w14:textId="77777777" w:rsidTr="00B359C3">
        <w:trPr>
          <w:trHeight w:val="80"/>
        </w:trPr>
        <w:tc>
          <w:tcPr>
            <w:tcW w:w="54" w:type="dxa"/>
          </w:tcPr>
          <w:p w14:paraId="1462E520" w14:textId="77777777" w:rsidR="00253B55" w:rsidRPr="00A71375" w:rsidRDefault="00253B55" w:rsidP="00B359C3">
            <w:pPr>
              <w:pStyle w:val="EmptyCellLayoutStyle"/>
              <w:spacing w:after="0" w:line="240" w:lineRule="auto"/>
              <w:rPr>
                <w:rFonts w:ascii="Arial" w:hAnsi="Arial" w:cs="Arial"/>
              </w:rPr>
            </w:pPr>
          </w:p>
        </w:tc>
        <w:tc>
          <w:tcPr>
            <w:tcW w:w="10395" w:type="dxa"/>
          </w:tcPr>
          <w:p w14:paraId="30FCBA24" w14:textId="77777777" w:rsidR="00253B55" w:rsidRPr="00A71375" w:rsidRDefault="00253B55" w:rsidP="00B359C3">
            <w:pPr>
              <w:pStyle w:val="EmptyCellLayoutStyle"/>
              <w:spacing w:after="0" w:line="240" w:lineRule="auto"/>
              <w:rPr>
                <w:rFonts w:ascii="Arial" w:hAnsi="Arial" w:cs="Arial"/>
              </w:rPr>
            </w:pPr>
          </w:p>
        </w:tc>
        <w:tc>
          <w:tcPr>
            <w:tcW w:w="149" w:type="dxa"/>
          </w:tcPr>
          <w:p w14:paraId="6A7DD5C9" w14:textId="77777777" w:rsidR="00253B55" w:rsidRPr="00A71375" w:rsidRDefault="00253B55" w:rsidP="00B359C3">
            <w:pPr>
              <w:pStyle w:val="EmptyCellLayoutStyle"/>
              <w:spacing w:after="0" w:line="240" w:lineRule="auto"/>
              <w:rPr>
                <w:rFonts w:ascii="Arial" w:hAnsi="Arial" w:cs="Arial"/>
              </w:rPr>
            </w:pPr>
          </w:p>
        </w:tc>
      </w:tr>
    </w:tbl>
    <w:p w14:paraId="4C10F747" w14:textId="77777777" w:rsidR="00253B55" w:rsidRPr="00A71375" w:rsidRDefault="00253B55" w:rsidP="00253B55">
      <w:pPr>
        <w:spacing w:after="0" w:line="240" w:lineRule="auto"/>
        <w:rPr>
          <w:rFonts w:cs="Arial"/>
          <w:sz w:val="18"/>
        </w:rPr>
      </w:pPr>
    </w:p>
    <w:p w14:paraId="41EB4585"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Время управления потоком</w:t>
      </w:r>
    </w:p>
    <w:p w14:paraId="79D6DA47" w14:textId="77777777" w:rsidR="00253B55" w:rsidRPr="00A71375" w:rsidRDefault="00253B55" w:rsidP="00253B55">
      <w:pPr>
        <w:spacing w:after="0" w:line="240" w:lineRule="auto"/>
        <w:rPr>
          <w:rFonts w:cs="Arial"/>
          <w:sz w:val="18"/>
        </w:rPr>
      </w:pPr>
      <w:r w:rsidRPr="00A71375">
        <w:rPr>
          <w:rFonts w:eastAsia="Calibri" w:cs="Arial"/>
          <w:color w:val="000000"/>
          <w:lang w:bidi="ru-RU"/>
        </w:rPr>
        <w:t>Количество миллисекунд управления потоком, отведенных этой реплике в течение последней секунды</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54CDB8C7" w14:textId="77777777" w:rsidTr="00B359C3">
        <w:trPr>
          <w:trHeight w:val="54"/>
        </w:trPr>
        <w:tc>
          <w:tcPr>
            <w:tcW w:w="54" w:type="dxa"/>
          </w:tcPr>
          <w:p w14:paraId="4280C343" w14:textId="77777777" w:rsidR="00253B55" w:rsidRPr="00A71375" w:rsidRDefault="00253B55" w:rsidP="00B359C3">
            <w:pPr>
              <w:pStyle w:val="EmptyCellLayoutStyle"/>
              <w:spacing w:after="0" w:line="240" w:lineRule="auto"/>
              <w:rPr>
                <w:rFonts w:ascii="Arial" w:hAnsi="Arial" w:cs="Arial"/>
              </w:rPr>
            </w:pPr>
          </w:p>
        </w:tc>
        <w:tc>
          <w:tcPr>
            <w:tcW w:w="10395" w:type="dxa"/>
          </w:tcPr>
          <w:p w14:paraId="60CFC9B7" w14:textId="77777777" w:rsidR="00253B55" w:rsidRPr="00A71375" w:rsidRDefault="00253B55" w:rsidP="00B359C3">
            <w:pPr>
              <w:pStyle w:val="EmptyCellLayoutStyle"/>
              <w:spacing w:after="0" w:line="240" w:lineRule="auto"/>
              <w:rPr>
                <w:rFonts w:ascii="Arial" w:hAnsi="Arial" w:cs="Arial"/>
              </w:rPr>
            </w:pPr>
          </w:p>
        </w:tc>
        <w:tc>
          <w:tcPr>
            <w:tcW w:w="149" w:type="dxa"/>
          </w:tcPr>
          <w:p w14:paraId="1E7A4C4C" w14:textId="77777777" w:rsidR="00253B55" w:rsidRPr="00A71375" w:rsidRDefault="00253B55" w:rsidP="00B359C3">
            <w:pPr>
              <w:pStyle w:val="EmptyCellLayoutStyle"/>
              <w:spacing w:after="0" w:line="240" w:lineRule="auto"/>
              <w:rPr>
                <w:rFonts w:ascii="Arial" w:hAnsi="Arial" w:cs="Arial"/>
              </w:rPr>
            </w:pPr>
          </w:p>
        </w:tc>
      </w:tr>
      <w:tr w:rsidR="00253B55" w:rsidRPr="00A71375" w14:paraId="33022993" w14:textId="77777777" w:rsidTr="00B359C3">
        <w:tc>
          <w:tcPr>
            <w:tcW w:w="54" w:type="dxa"/>
          </w:tcPr>
          <w:p w14:paraId="73369AD5"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2AE52F27"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0DED6D7"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E4BA84"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D42D93"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41AB4AB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4EC156"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5BD5BD"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2370CD"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7D31DB5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5DBA3F"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BF0171"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A71DDF"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7DB735B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B85E96"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8119382"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554B52C"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7895B547" w14:textId="77777777" w:rsidR="00253B55" w:rsidRPr="00A71375" w:rsidRDefault="00253B55" w:rsidP="00B359C3">
            <w:pPr>
              <w:spacing w:after="0" w:line="240" w:lineRule="auto"/>
              <w:rPr>
                <w:rFonts w:cs="Arial"/>
                <w:sz w:val="18"/>
              </w:rPr>
            </w:pPr>
          </w:p>
        </w:tc>
        <w:tc>
          <w:tcPr>
            <w:tcW w:w="149" w:type="dxa"/>
          </w:tcPr>
          <w:p w14:paraId="22585D5B" w14:textId="77777777" w:rsidR="00253B55" w:rsidRPr="00A71375" w:rsidRDefault="00253B55" w:rsidP="00B359C3">
            <w:pPr>
              <w:pStyle w:val="EmptyCellLayoutStyle"/>
              <w:spacing w:after="0" w:line="240" w:lineRule="auto"/>
              <w:rPr>
                <w:rFonts w:ascii="Arial" w:hAnsi="Arial" w:cs="Arial"/>
              </w:rPr>
            </w:pPr>
          </w:p>
        </w:tc>
      </w:tr>
      <w:tr w:rsidR="00253B55" w:rsidRPr="00A71375" w14:paraId="2593C7DD" w14:textId="77777777" w:rsidTr="00B359C3">
        <w:trPr>
          <w:trHeight w:val="80"/>
        </w:trPr>
        <w:tc>
          <w:tcPr>
            <w:tcW w:w="54" w:type="dxa"/>
          </w:tcPr>
          <w:p w14:paraId="7501CB1C" w14:textId="77777777" w:rsidR="00253B55" w:rsidRPr="00A71375" w:rsidRDefault="00253B55" w:rsidP="00B359C3">
            <w:pPr>
              <w:pStyle w:val="EmptyCellLayoutStyle"/>
              <w:spacing w:after="0" w:line="240" w:lineRule="auto"/>
              <w:rPr>
                <w:rFonts w:ascii="Arial" w:hAnsi="Arial" w:cs="Arial"/>
              </w:rPr>
            </w:pPr>
          </w:p>
        </w:tc>
        <w:tc>
          <w:tcPr>
            <w:tcW w:w="10395" w:type="dxa"/>
          </w:tcPr>
          <w:p w14:paraId="60D9E1CA" w14:textId="77777777" w:rsidR="00253B55" w:rsidRPr="00A71375" w:rsidRDefault="00253B55" w:rsidP="00B359C3">
            <w:pPr>
              <w:pStyle w:val="EmptyCellLayoutStyle"/>
              <w:spacing w:after="0" w:line="240" w:lineRule="auto"/>
              <w:rPr>
                <w:rFonts w:ascii="Arial" w:hAnsi="Arial" w:cs="Arial"/>
              </w:rPr>
            </w:pPr>
          </w:p>
        </w:tc>
        <w:tc>
          <w:tcPr>
            <w:tcW w:w="149" w:type="dxa"/>
          </w:tcPr>
          <w:p w14:paraId="21B7DC86" w14:textId="77777777" w:rsidR="00253B55" w:rsidRPr="00A71375" w:rsidRDefault="00253B55" w:rsidP="00B359C3">
            <w:pPr>
              <w:pStyle w:val="EmptyCellLayoutStyle"/>
              <w:spacing w:after="0" w:line="240" w:lineRule="auto"/>
              <w:rPr>
                <w:rFonts w:ascii="Arial" w:hAnsi="Arial" w:cs="Arial"/>
              </w:rPr>
            </w:pPr>
          </w:p>
        </w:tc>
      </w:tr>
    </w:tbl>
    <w:p w14:paraId="31673231" w14:textId="77777777" w:rsidR="00253B55" w:rsidRPr="00A71375" w:rsidRDefault="00253B55" w:rsidP="00253B55">
      <w:pPr>
        <w:spacing w:after="0" w:line="240" w:lineRule="auto"/>
        <w:rPr>
          <w:rFonts w:cs="Arial"/>
          <w:sz w:val="18"/>
        </w:rPr>
      </w:pPr>
    </w:p>
    <w:p w14:paraId="5EFD5186"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Операций получения из реплики за секунду</w:t>
      </w:r>
    </w:p>
    <w:p w14:paraId="372D65B6" w14:textId="77777777" w:rsidR="00253B55" w:rsidRPr="00A71375" w:rsidRDefault="00253B55" w:rsidP="00253B55">
      <w:pPr>
        <w:spacing w:after="0" w:line="240" w:lineRule="auto"/>
        <w:rPr>
          <w:rFonts w:cs="Arial"/>
          <w:sz w:val="18"/>
        </w:rPr>
      </w:pPr>
      <w:r w:rsidRPr="00A71375">
        <w:rPr>
          <w:rFonts w:eastAsia="Calibri" w:cs="Arial"/>
          <w:color w:val="000000"/>
          <w:lang w:bidi="ru-RU"/>
        </w:rPr>
        <w:t>Общее количество сообщений, полученных из этой реплики группой доступности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1CC0F377" w14:textId="77777777" w:rsidTr="00B359C3">
        <w:trPr>
          <w:trHeight w:val="54"/>
        </w:trPr>
        <w:tc>
          <w:tcPr>
            <w:tcW w:w="54" w:type="dxa"/>
          </w:tcPr>
          <w:p w14:paraId="63A3BD66" w14:textId="77777777" w:rsidR="00253B55" w:rsidRPr="00A71375" w:rsidRDefault="00253B55" w:rsidP="00B359C3">
            <w:pPr>
              <w:pStyle w:val="EmptyCellLayoutStyle"/>
              <w:spacing w:after="0" w:line="240" w:lineRule="auto"/>
              <w:rPr>
                <w:rFonts w:ascii="Arial" w:hAnsi="Arial" w:cs="Arial"/>
              </w:rPr>
            </w:pPr>
          </w:p>
        </w:tc>
        <w:tc>
          <w:tcPr>
            <w:tcW w:w="10395" w:type="dxa"/>
          </w:tcPr>
          <w:p w14:paraId="1BA5DA6F" w14:textId="77777777" w:rsidR="00253B55" w:rsidRPr="00A71375" w:rsidRDefault="00253B55" w:rsidP="00B359C3">
            <w:pPr>
              <w:pStyle w:val="EmptyCellLayoutStyle"/>
              <w:spacing w:after="0" w:line="240" w:lineRule="auto"/>
              <w:rPr>
                <w:rFonts w:ascii="Arial" w:hAnsi="Arial" w:cs="Arial"/>
              </w:rPr>
            </w:pPr>
          </w:p>
        </w:tc>
        <w:tc>
          <w:tcPr>
            <w:tcW w:w="149" w:type="dxa"/>
          </w:tcPr>
          <w:p w14:paraId="44B988C6" w14:textId="77777777" w:rsidR="00253B55" w:rsidRPr="00A71375" w:rsidRDefault="00253B55" w:rsidP="00B359C3">
            <w:pPr>
              <w:pStyle w:val="EmptyCellLayoutStyle"/>
              <w:spacing w:after="0" w:line="240" w:lineRule="auto"/>
              <w:rPr>
                <w:rFonts w:ascii="Arial" w:hAnsi="Arial" w:cs="Arial"/>
              </w:rPr>
            </w:pPr>
          </w:p>
        </w:tc>
      </w:tr>
      <w:tr w:rsidR="00253B55" w:rsidRPr="00A71375" w14:paraId="77C43F0C" w14:textId="77777777" w:rsidTr="00B359C3">
        <w:tc>
          <w:tcPr>
            <w:tcW w:w="54" w:type="dxa"/>
          </w:tcPr>
          <w:p w14:paraId="3148E669"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49D69D4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4BC1D3D"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BA97DB"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609F93"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52F71A1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5C5C39"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4ACFB8"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0FBDF5"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410E9B7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B01BF9"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2E0DD4"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D546EB"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66F60DF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86EBB88"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B1D3D0D"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BBC0419"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0882C999" w14:textId="77777777" w:rsidR="00253B55" w:rsidRPr="00A71375" w:rsidRDefault="00253B55" w:rsidP="00B359C3">
            <w:pPr>
              <w:spacing w:after="0" w:line="240" w:lineRule="auto"/>
              <w:rPr>
                <w:rFonts w:cs="Arial"/>
                <w:sz w:val="18"/>
              </w:rPr>
            </w:pPr>
          </w:p>
        </w:tc>
        <w:tc>
          <w:tcPr>
            <w:tcW w:w="149" w:type="dxa"/>
          </w:tcPr>
          <w:p w14:paraId="1C7CB8A4" w14:textId="77777777" w:rsidR="00253B55" w:rsidRPr="00A71375" w:rsidRDefault="00253B55" w:rsidP="00B359C3">
            <w:pPr>
              <w:pStyle w:val="EmptyCellLayoutStyle"/>
              <w:spacing w:after="0" w:line="240" w:lineRule="auto"/>
              <w:rPr>
                <w:rFonts w:ascii="Arial" w:hAnsi="Arial" w:cs="Arial"/>
              </w:rPr>
            </w:pPr>
          </w:p>
        </w:tc>
      </w:tr>
      <w:tr w:rsidR="00253B55" w:rsidRPr="00A71375" w14:paraId="053DEF95" w14:textId="77777777" w:rsidTr="00B359C3">
        <w:trPr>
          <w:trHeight w:val="80"/>
        </w:trPr>
        <w:tc>
          <w:tcPr>
            <w:tcW w:w="54" w:type="dxa"/>
          </w:tcPr>
          <w:p w14:paraId="3EB39689"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AA2E442" w14:textId="77777777" w:rsidR="00253B55" w:rsidRPr="00A71375" w:rsidRDefault="00253B55" w:rsidP="00B359C3">
            <w:pPr>
              <w:pStyle w:val="EmptyCellLayoutStyle"/>
              <w:spacing w:after="0" w:line="240" w:lineRule="auto"/>
              <w:rPr>
                <w:rFonts w:ascii="Arial" w:hAnsi="Arial" w:cs="Arial"/>
              </w:rPr>
            </w:pPr>
          </w:p>
        </w:tc>
        <w:tc>
          <w:tcPr>
            <w:tcW w:w="149" w:type="dxa"/>
          </w:tcPr>
          <w:p w14:paraId="261B6D54" w14:textId="77777777" w:rsidR="00253B55" w:rsidRPr="00A71375" w:rsidRDefault="00253B55" w:rsidP="00B359C3">
            <w:pPr>
              <w:pStyle w:val="EmptyCellLayoutStyle"/>
              <w:spacing w:after="0" w:line="240" w:lineRule="auto"/>
              <w:rPr>
                <w:rFonts w:ascii="Arial" w:hAnsi="Arial" w:cs="Arial"/>
              </w:rPr>
            </w:pPr>
          </w:p>
        </w:tc>
      </w:tr>
    </w:tbl>
    <w:p w14:paraId="341CE638" w14:textId="77777777" w:rsidR="00253B55" w:rsidRPr="00A71375" w:rsidRDefault="00253B55" w:rsidP="00253B55">
      <w:pPr>
        <w:spacing w:after="0" w:line="240" w:lineRule="auto"/>
        <w:rPr>
          <w:rFonts w:cs="Arial"/>
          <w:sz w:val="18"/>
        </w:rPr>
      </w:pPr>
    </w:p>
    <w:p w14:paraId="53B8C9EF"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Операций отправки в транспорт за секунду</w:t>
      </w:r>
    </w:p>
    <w:p w14:paraId="7327BC9F" w14:textId="77777777" w:rsidR="00253B55" w:rsidRPr="00A71375" w:rsidRDefault="00253B55" w:rsidP="00253B55">
      <w:pPr>
        <w:spacing w:after="0" w:line="240" w:lineRule="auto"/>
        <w:rPr>
          <w:rFonts w:cs="Arial"/>
          <w:sz w:val="18"/>
        </w:rPr>
      </w:pPr>
      <w:r w:rsidRPr="00A71375">
        <w:rPr>
          <w:rFonts w:eastAsia="Calibri" w:cs="Arial"/>
          <w:color w:val="000000"/>
          <w:lang w:bidi="ru-RU"/>
        </w:rPr>
        <w:t>Количество сообщений, отправленных по сети к этой реплике. Эта учетная запись для всех сообщений, отправленных из этой реплики, включая управляющие сообщения.</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3EA0135D" w14:textId="77777777" w:rsidTr="00B359C3">
        <w:trPr>
          <w:trHeight w:val="54"/>
        </w:trPr>
        <w:tc>
          <w:tcPr>
            <w:tcW w:w="54" w:type="dxa"/>
          </w:tcPr>
          <w:p w14:paraId="567C280E" w14:textId="77777777" w:rsidR="00253B55" w:rsidRPr="00A71375" w:rsidRDefault="00253B55" w:rsidP="00B359C3">
            <w:pPr>
              <w:pStyle w:val="EmptyCellLayoutStyle"/>
              <w:spacing w:after="0" w:line="240" w:lineRule="auto"/>
              <w:rPr>
                <w:rFonts w:ascii="Arial" w:hAnsi="Arial" w:cs="Arial"/>
              </w:rPr>
            </w:pPr>
          </w:p>
        </w:tc>
        <w:tc>
          <w:tcPr>
            <w:tcW w:w="10395" w:type="dxa"/>
          </w:tcPr>
          <w:p w14:paraId="74198A82" w14:textId="77777777" w:rsidR="00253B55" w:rsidRPr="00A71375" w:rsidRDefault="00253B55" w:rsidP="00B359C3">
            <w:pPr>
              <w:pStyle w:val="EmptyCellLayoutStyle"/>
              <w:spacing w:after="0" w:line="240" w:lineRule="auto"/>
              <w:rPr>
                <w:rFonts w:ascii="Arial" w:hAnsi="Arial" w:cs="Arial"/>
              </w:rPr>
            </w:pPr>
          </w:p>
        </w:tc>
        <w:tc>
          <w:tcPr>
            <w:tcW w:w="149" w:type="dxa"/>
          </w:tcPr>
          <w:p w14:paraId="12E38CDF" w14:textId="77777777" w:rsidR="00253B55" w:rsidRPr="00A71375" w:rsidRDefault="00253B55" w:rsidP="00B359C3">
            <w:pPr>
              <w:pStyle w:val="EmptyCellLayoutStyle"/>
              <w:spacing w:after="0" w:line="240" w:lineRule="auto"/>
              <w:rPr>
                <w:rFonts w:ascii="Arial" w:hAnsi="Arial" w:cs="Arial"/>
              </w:rPr>
            </w:pPr>
          </w:p>
        </w:tc>
      </w:tr>
      <w:tr w:rsidR="00253B55" w:rsidRPr="00A71375" w14:paraId="35685F51" w14:textId="77777777" w:rsidTr="00B359C3">
        <w:tc>
          <w:tcPr>
            <w:tcW w:w="54" w:type="dxa"/>
          </w:tcPr>
          <w:p w14:paraId="1E13B426"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35FF6BA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4F2D5B7"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2FDCB5D"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D6F6840"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3CBAAA0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D241E2"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364EDE"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7C9DB2"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3AB67ED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19ABD4"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E1C353"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0F22CB"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06D24DE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62CE7AF"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3C0D56E"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7C8A0EC"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4D03A4C2" w14:textId="77777777" w:rsidR="00253B55" w:rsidRPr="00A71375" w:rsidRDefault="00253B55" w:rsidP="00B359C3">
            <w:pPr>
              <w:spacing w:after="0" w:line="240" w:lineRule="auto"/>
              <w:rPr>
                <w:rFonts w:cs="Arial"/>
                <w:sz w:val="18"/>
              </w:rPr>
            </w:pPr>
          </w:p>
        </w:tc>
        <w:tc>
          <w:tcPr>
            <w:tcW w:w="149" w:type="dxa"/>
          </w:tcPr>
          <w:p w14:paraId="1FD47A66" w14:textId="77777777" w:rsidR="00253B55" w:rsidRPr="00A71375" w:rsidRDefault="00253B55" w:rsidP="00B359C3">
            <w:pPr>
              <w:pStyle w:val="EmptyCellLayoutStyle"/>
              <w:spacing w:after="0" w:line="240" w:lineRule="auto"/>
              <w:rPr>
                <w:rFonts w:ascii="Arial" w:hAnsi="Arial" w:cs="Arial"/>
              </w:rPr>
            </w:pPr>
          </w:p>
        </w:tc>
      </w:tr>
      <w:tr w:rsidR="00253B55" w:rsidRPr="00A71375" w14:paraId="53D1A4C1" w14:textId="77777777" w:rsidTr="00B359C3">
        <w:trPr>
          <w:trHeight w:val="80"/>
        </w:trPr>
        <w:tc>
          <w:tcPr>
            <w:tcW w:w="54" w:type="dxa"/>
          </w:tcPr>
          <w:p w14:paraId="001D6C1D"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3C9452B" w14:textId="77777777" w:rsidR="00253B55" w:rsidRPr="00A71375" w:rsidRDefault="00253B55" w:rsidP="00B359C3">
            <w:pPr>
              <w:pStyle w:val="EmptyCellLayoutStyle"/>
              <w:spacing w:after="0" w:line="240" w:lineRule="auto"/>
              <w:rPr>
                <w:rFonts w:ascii="Arial" w:hAnsi="Arial" w:cs="Arial"/>
              </w:rPr>
            </w:pPr>
          </w:p>
        </w:tc>
        <w:tc>
          <w:tcPr>
            <w:tcW w:w="149" w:type="dxa"/>
          </w:tcPr>
          <w:p w14:paraId="5B6F31AD" w14:textId="77777777" w:rsidR="00253B55" w:rsidRPr="00A71375" w:rsidRDefault="00253B55" w:rsidP="00B359C3">
            <w:pPr>
              <w:pStyle w:val="EmptyCellLayoutStyle"/>
              <w:spacing w:after="0" w:line="240" w:lineRule="auto"/>
              <w:rPr>
                <w:rFonts w:ascii="Arial" w:hAnsi="Arial" w:cs="Arial"/>
              </w:rPr>
            </w:pPr>
          </w:p>
        </w:tc>
      </w:tr>
    </w:tbl>
    <w:p w14:paraId="2CAA712E" w14:textId="77777777" w:rsidR="00253B55" w:rsidRPr="00A71375" w:rsidRDefault="00253B55" w:rsidP="00253B55">
      <w:pPr>
        <w:spacing w:after="0" w:line="240" w:lineRule="auto"/>
        <w:rPr>
          <w:rFonts w:cs="Arial"/>
          <w:sz w:val="18"/>
        </w:rPr>
      </w:pPr>
    </w:p>
    <w:p w14:paraId="21C4CF39"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Операций отправки в реплику за секунду</w:t>
      </w:r>
    </w:p>
    <w:p w14:paraId="164E8B8F" w14:textId="77777777" w:rsidR="00253B55" w:rsidRPr="00A71375" w:rsidRDefault="00253B55" w:rsidP="00253B55">
      <w:pPr>
        <w:spacing w:after="0" w:line="240" w:lineRule="auto"/>
        <w:rPr>
          <w:rFonts w:cs="Arial"/>
          <w:sz w:val="18"/>
        </w:rPr>
      </w:pPr>
      <w:r w:rsidRPr="00A71375">
        <w:rPr>
          <w:rFonts w:eastAsia="Calibri" w:cs="Arial"/>
          <w:color w:val="000000"/>
          <w:lang w:bidi="ru-RU"/>
        </w:rPr>
        <w:t>Количество сообщений, поставленных в очередь на отправку по сети к этой реплике</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2870C0F5" w14:textId="77777777" w:rsidTr="00B359C3">
        <w:trPr>
          <w:trHeight w:val="54"/>
        </w:trPr>
        <w:tc>
          <w:tcPr>
            <w:tcW w:w="54" w:type="dxa"/>
          </w:tcPr>
          <w:p w14:paraId="5E4CBC39" w14:textId="77777777" w:rsidR="00253B55" w:rsidRPr="00A71375" w:rsidRDefault="00253B55" w:rsidP="00B359C3">
            <w:pPr>
              <w:pStyle w:val="EmptyCellLayoutStyle"/>
              <w:spacing w:after="0" w:line="240" w:lineRule="auto"/>
              <w:rPr>
                <w:rFonts w:ascii="Arial" w:hAnsi="Arial" w:cs="Arial"/>
              </w:rPr>
            </w:pPr>
          </w:p>
        </w:tc>
        <w:tc>
          <w:tcPr>
            <w:tcW w:w="10395" w:type="dxa"/>
          </w:tcPr>
          <w:p w14:paraId="40DDB74A" w14:textId="77777777" w:rsidR="00253B55" w:rsidRPr="00A71375" w:rsidRDefault="00253B55" w:rsidP="00B359C3">
            <w:pPr>
              <w:pStyle w:val="EmptyCellLayoutStyle"/>
              <w:spacing w:after="0" w:line="240" w:lineRule="auto"/>
              <w:rPr>
                <w:rFonts w:ascii="Arial" w:hAnsi="Arial" w:cs="Arial"/>
              </w:rPr>
            </w:pPr>
          </w:p>
        </w:tc>
        <w:tc>
          <w:tcPr>
            <w:tcW w:w="149" w:type="dxa"/>
          </w:tcPr>
          <w:p w14:paraId="14CD70E5" w14:textId="77777777" w:rsidR="00253B55" w:rsidRPr="00A71375" w:rsidRDefault="00253B55" w:rsidP="00B359C3">
            <w:pPr>
              <w:pStyle w:val="EmptyCellLayoutStyle"/>
              <w:spacing w:after="0" w:line="240" w:lineRule="auto"/>
              <w:rPr>
                <w:rFonts w:ascii="Arial" w:hAnsi="Arial" w:cs="Arial"/>
              </w:rPr>
            </w:pPr>
          </w:p>
        </w:tc>
      </w:tr>
      <w:tr w:rsidR="00253B55" w:rsidRPr="00A71375" w14:paraId="67EE2495" w14:textId="77777777" w:rsidTr="00B359C3">
        <w:tc>
          <w:tcPr>
            <w:tcW w:w="54" w:type="dxa"/>
          </w:tcPr>
          <w:p w14:paraId="08A74096"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2B1DA7F9"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3657C35"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75ABC32"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F293D2"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27D4122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C1B647"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7A8BD3"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52E2D0"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304F7A7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C8BAFC"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BA0918"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FBDCB9"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008589FD"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41A68EB"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437EDF7"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0B0FA77"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1E0B71D3" w14:textId="77777777" w:rsidR="00253B55" w:rsidRPr="00A71375" w:rsidRDefault="00253B55" w:rsidP="00B359C3">
            <w:pPr>
              <w:spacing w:after="0" w:line="240" w:lineRule="auto"/>
              <w:rPr>
                <w:rFonts w:cs="Arial"/>
                <w:sz w:val="18"/>
              </w:rPr>
            </w:pPr>
          </w:p>
        </w:tc>
        <w:tc>
          <w:tcPr>
            <w:tcW w:w="149" w:type="dxa"/>
          </w:tcPr>
          <w:p w14:paraId="381A66FF" w14:textId="77777777" w:rsidR="00253B55" w:rsidRPr="00A71375" w:rsidRDefault="00253B55" w:rsidP="00B359C3">
            <w:pPr>
              <w:pStyle w:val="EmptyCellLayoutStyle"/>
              <w:spacing w:after="0" w:line="240" w:lineRule="auto"/>
              <w:rPr>
                <w:rFonts w:ascii="Arial" w:hAnsi="Arial" w:cs="Arial"/>
              </w:rPr>
            </w:pPr>
          </w:p>
        </w:tc>
      </w:tr>
      <w:tr w:rsidR="00253B55" w:rsidRPr="00A71375" w14:paraId="2218FEFA" w14:textId="77777777" w:rsidTr="00B359C3">
        <w:trPr>
          <w:trHeight w:val="80"/>
        </w:trPr>
        <w:tc>
          <w:tcPr>
            <w:tcW w:w="54" w:type="dxa"/>
          </w:tcPr>
          <w:p w14:paraId="35FE457E" w14:textId="77777777" w:rsidR="00253B55" w:rsidRPr="00A71375" w:rsidRDefault="00253B55" w:rsidP="00B359C3">
            <w:pPr>
              <w:pStyle w:val="EmptyCellLayoutStyle"/>
              <w:spacing w:after="0" w:line="240" w:lineRule="auto"/>
              <w:rPr>
                <w:rFonts w:ascii="Arial" w:hAnsi="Arial" w:cs="Arial"/>
              </w:rPr>
            </w:pPr>
          </w:p>
        </w:tc>
        <w:tc>
          <w:tcPr>
            <w:tcW w:w="10395" w:type="dxa"/>
          </w:tcPr>
          <w:p w14:paraId="76BCB2AF" w14:textId="77777777" w:rsidR="00253B55" w:rsidRPr="00A71375" w:rsidRDefault="00253B55" w:rsidP="00B359C3">
            <w:pPr>
              <w:pStyle w:val="EmptyCellLayoutStyle"/>
              <w:spacing w:after="0" w:line="240" w:lineRule="auto"/>
              <w:rPr>
                <w:rFonts w:ascii="Arial" w:hAnsi="Arial" w:cs="Arial"/>
              </w:rPr>
            </w:pPr>
          </w:p>
        </w:tc>
        <w:tc>
          <w:tcPr>
            <w:tcW w:w="149" w:type="dxa"/>
          </w:tcPr>
          <w:p w14:paraId="401FE174" w14:textId="77777777" w:rsidR="00253B55" w:rsidRPr="00A71375" w:rsidRDefault="00253B55" w:rsidP="00B359C3">
            <w:pPr>
              <w:pStyle w:val="EmptyCellLayoutStyle"/>
              <w:spacing w:after="0" w:line="240" w:lineRule="auto"/>
              <w:rPr>
                <w:rFonts w:ascii="Arial" w:hAnsi="Arial" w:cs="Arial"/>
              </w:rPr>
            </w:pPr>
          </w:p>
        </w:tc>
      </w:tr>
    </w:tbl>
    <w:p w14:paraId="33FA7C83" w14:textId="77777777" w:rsidR="00253B55" w:rsidRPr="00A71375" w:rsidRDefault="00253B55" w:rsidP="00253B55">
      <w:pPr>
        <w:spacing w:after="0" w:line="240" w:lineRule="auto"/>
        <w:rPr>
          <w:rFonts w:cs="Arial"/>
          <w:sz w:val="18"/>
        </w:rPr>
      </w:pPr>
    </w:p>
    <w:p w14:paraId="2B877034"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Получено из реплики, байт/с</w:t>
      </w:r>
    </w:p>
    <w:p w14:paraId="05E840BA" w14:textId="77777777" w:rsidR="00253B55" w:rsidRPr="00A71375" w:rsidRDefault="00253B55" w:rsidP="00253B55">
      <w:pPr>
        <w:spacing w:after="0" w:line="240" w:lineRule="auto"/>
        <w:rPr>
          <w:rFonts w:cs="Arial"/>
          <w:sz w:val="18"/>
        </w:rPr>
      </w:pPr>
      <w:r w:rsidRPr="00A71375">
        <w:rPr>
          <w:rFonts w:eastAsia="Calibri" w:cs="Arial"/>
          <w:color w:val="000000"/>
          <w:lang w:bidi="ru-RU"/>
        </w:rPr>
        <w:t>Общее число байтов, полученных по сети группой доступности из этой реплики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003818D9" w14:textId="77777777" w:rsidTr="00B359C3">
        <w:trPr>
          <w:trHeight w:val="54"/>
        </w:trPr>
        <w:tc>
          <w:tcPr>
            <w:tcW w:w="54" w:type="dxa"/>
          </w:tcPr>
          <w:p w14:paraId="3A07DE23" w14:textId="77777777" w:rsidR="00253B55" w:rsidRPr="00A71375" w:rsidRDefault="00253B55" w:rsidP="00B359C3">
            <w:pPr>
              <w:pStyle w:val="EmptyCellLayoutStyle"/>
              <w:spacing w:after="0" w:line="240" w:lineRule="auto"/>
              <w:rPr>
                <w:rFonts w:ascii="Arial" w:hAnsi="Arial" w:cs="Arial"/>
              </w:rPr>
            </w:pPr>
          </w:p>
        </w:tc>
        <w:tc>
          <w:tcPr>
            <w:tcW w:w="10395" w:type="dxa"/>
          </w:tcPr>
          <w:p w14:paraId="5AE1B1E4" w14:textId="77777777" w:rsidR="00253B55" w:rsidRPr="00A71375" w:rsidRDefault="00253B55" w:rsidP="00B359C3">
            <w:pPr>
              <w:pStyle w:val="EmptyCellLayoutStyle"/>
              <w:spacing w:after="0" w:line="240" w:lineRule="auto"/>
              <w:rPr>
                <w:rFonts w:ascii="Arial" w:hAnsi="Arial" w:cs="Arial"/>
              </w:rPr>
            </w:pPr>
          </w:p>
        </w:tc>
        <w:tc>
          <w:tcPr>
            <w:tcW w:w="149" w:type="dxa"/>
          </w:tcPr>
          <w:p w14:paraId="1F72551E" w14:textId="77777777" w:rsidR="00253B55" w:rsidRPr="00A71375" w:rsidRDefault="00253B55" w:rsidP="00B359C3">
            <w:pPr>
              <w:pStyle w:val="EmptyCellLayoutStyle"/>
              <w:spacing w:after="0" w:line="240" w:lineRule="auto"/>
              <w:rPr>
                <w:rFonts w:ascii="Arial" w:hAnsi="Arial" w:cs="Arial"/>
              </w:rPr>
            </w:pPr>
          </w:p>
        </w:tc>
      </w:tr>
      <w:tr w:rsidR="00253B55" w:rsidRPr="00A71375" w14:paraId="7F36BA4D" w14:textId="77777777" w:rsidTr="00B359C3">
        <w:tc>
          <w:tcPr>
            <w:tcW w:w="54" w:type="dxa"/>
          </w:tcPr>
          <w:p w14:paraId="031DF21C"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137DFA8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DDD545"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F4B89A8"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EC9E33"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240C531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0025A4"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B0EB4F"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3FEA4C"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37A41B7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DC0EA5"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2A8465"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25CFDD"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25658FC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DBE7754"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EF495D9"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82598DA"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4449A20E" w14:textId="77777777" w:rsidR="00253B55" w:rsidRPr="00A71375" w:rsidRDefault="00253B55" w:rsidP="00B359C3">
            <w:pPr>
              <w:spacing w:after="0" w:line="240" w:lineRule="auto"/>
              <w:rPr>
                <w:rFonts w:cs="Arial"/>
                <w:sz w:val="18"/>
              </w:rPr>
            </w:pPr>
          </w:p>
        </w:tc>
        <w:tc>
          <w:tcPr>
            <w:tcW w:w="149" w:type="dxa"/>
          </w:tcPr>
          <w:p w14:paraId="57DAC7FB" w14:textId="77777777" w:rsidR="00253B55" w:rsidRPr="00A71375" w:rsidRDefault="00253B55" w:rsidP="00B359C3">
            <w:pPr>
              <w:pStyle w:val="EmptyCellLayoutStyle"/>
              <w:spacing w:after="0" w:line="240" w:lineRule="auto"/>
              <w:rPr>
                <w:rFonts w:ascii="Arial" w:hAnsi="Arial" w:cs="Arial"/>
              </w:rPr>
            </w:pPr>
          </w:p>
        </w:tc>
      </w:tr>
      <w:tr w:rsidR="00253B55" w:rsidRPr="00A71375" w14:paraId="1B6BC25B" w14:textId="77777777" w:rsidTr="00B359C3">
        <w:trPr>
          <w:trHeight w:val="80"/>
        </w:trPr>
        <w:tc>
          <w:tcPr>
            <w:tcW w:w="54" w:type="dxa"/>
          </w:tcPr>
          <w:p w14:paraId="71961F2B" w14:textId="77777777" w:rsidR="00253B55" w:rsidRPr="00A71375" w:rsidRDefault="00253B55" w:rsidP="00B359C3">
            <w:pPr>
              <w:pStyle w:val="EmptyCellLayoutStyle"/>
              <w:spacing w:after="0" w:line="240" w:lineRule="auto"/>
              <w:rPr>
                <w:rFonts w:ascii="Arial" w:hAnsi="Arial" w:cs="Arial"/>
              </w:rPr>
            </w:pPr>
          </w:p>
        </w:tc>
        <w:tc>
          <w:tcPr>
            <w:tcW w:w="10395" w:type="dxa"/>
          </w:tcPr>
          <w:p w14:paraId="2736B6EC" w14:textId="77777777" w:rsidR="00253B55" w:rsidRPr="00A71375" w:rsidRDefault="00253B55" w:rsidP="00B359C3">
            <w:pPr>
              <w:pStyle w:val="EmptyCellLayoutStyle"/>
              <w:spacing w:after="0" w:line="240" w:lineRule="auto"/>
              <w:rPr>
                <w:rFonts w:ascii="Arial" w:hAnsi="Arial" w:cs="Arial"/>
              </w:rPr>
            </w:pPr>
          </w:p>
        </w:tc>
        <w:tc>
          <w:tcPr>
            <w:tcW w:w="149" w:type="dxa"/>
          </w:tcPr>
          <w:p w14:paraId="791450C6" w14:textId="77777777" w:rsidR="00253B55" w:rsidRPr="00A71375" w:rsidRDefault="00253B55" w:rsidP="00B359C3">
            <w:pPr>
              <w:pStyle w:val="EmptyCellLayoutStyle"/>
              <w:spacing w:after="0" w:line="240" w:lineRule="auto"/>
              <w:rPr>
                <w:rFonts w:ascii="Arial" w:hAnsi="Arial" w:cs="Arial"/>
              </w:rPr>
            </w:pPr>
          </w:p>
        </w:tc>
      </w:tr>
    </w:tbl>
    <w:p w14:paraId="100BCB71" w14:textId="77777777" w:rsidR="00253B55" w:rsidRPr="00A71375" w:rsidRDefault="00253B55" w:rsidP="00253B55">
      <w:pPr>
        <w:spacing w:after="0" w:line="240" w:lineRule="auto"/>
        <w:rPr>
          <w:rFonts w:cs="Arial"/>
          <w:sz w:val="18"/>
        </w:rPr>
      </w:pPr>
    </w:p>
    <w:p w14:paraId="2F88723D"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Повторно отправленных сообщений/с</w:t>
      </w:r>
    </w:p>
    <w:p w14:paraId="20934CE1" w14:textId="16D2CE80" w:rsidR="00253B55" w:rsidRPr="00A71375" w:rsidRDefault="00253B55" w:rsidP="00253B55">
      <w:pPr>
        <w:spacing w:after="0" w:line="240" w:lineRule="auto"/>
        <w:rPr>
          <w:rFonts w:cs="Arial"/>
          <w:sz w:val="18"/>
        </w:rPr>
      </w:pPr>
      <w:r w:rsidRPr="00A71375">
        <w:rPr>
          <w:rFonts w:eastAsia="Calibri" w:cs="Arial"/>
          <w:color w:val="000000"/>
          <w:lang w:bidi="ru-RU"/>
        </w:rPr>
        <w:t>Частота (в секунду) получения подтверждений для сообщений, отправленных реплике</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2813AB20" w14:textId="77777777" w:rsidTr="00B359C3">
        <w:trPr>
          <w:trHeight w:val="54"/>
        </w:trPr>
        <w:tc>
          <w:tcPr>
            <w:tcW w:w="54" w:type="dxa"/>
          </w:tcPr>
          <w:p w14:paraId="4DF9087D" w14:textId="77777777" w:rsidR="00253B55" w:rsidRPr="00A71375" w:rsidRDefault="00253B55" w:rsidP="00B359C3">
            <w:pPr>
              <w:pStyle w:val="EmptyCellLayoutStyle"/>
              <w:spacing w:after="0" w:line="240" w:lineRule="auto"/>
              <w:rPr>
                <w:rFonts w:ascii="Arial" w:hAnsi="Arial" w:cs="Arial"/>
              </w:rPr>
            </w:pPr>
          </w:p>
        </w:tc>
        <w:tc>
          <w:tcPr>
            <w:tcW w:w="10395" w:type="dxa"/>
          </w:tcPr>
          <w:p w14:paraId="65C77874" w14:textId="77777777" w:rsidR="00253B55" w:rsidRPr="00A71375" w:rsidRDefault="00253B55" w:rsidP="00B359C3">
            <w:pPr>
              <w:pStyle w:val="EmptyCellLayoutStyle"/>
              <w:spacing w:after="0" w:line="240" w:lineRule="auto"/>
              <w:rPr>
                <w:rFonts w:ascii="Arial" w:hAnsi="Arial" w:cs="Arial"/>
              </w:rPr>
            </w:pPr>
          </w:p>
        </w:tc>
        <w:tc>
          <w:tcPr>
            <w:tcW w:w="149" w:type="dxa"/>
          </w:tcPr>
          <w:p w14:paraId="3064DA33" w14:textId="77777777" w:rsidR="00253B55" w:rsidRPr="00A71375" w:rsidRDefault="00253B55" w:rsidP="00B359C3">
            <w:pPr>
              <w:pStyle w:val="EmptyCellLayoutStyle"/>
              <w:spacing w:after="0" w:line="240" w:lineRule="auto"/>
              <w:rPr>
                <w:rFonts w:ascii="Arial" w:hAnsi="Arial" w:cs="Arial"/>
              </w:rPr>
            </w:pPr>
          </w:p>
        </w:tc>
      </w:tr>
      <w:tr w:rsidR="00253B55" w:rsidRPr="00A71375" w14:paraId="04244441" w14:textId="77777777" w:rsidTr="00B359C3">
        <w:tc>
          <w:tcPr>
            <w:tcW w:w="54" w:type="dxa"/>
          </w:tcPr>
          <w:p w14:paraId="1598A0E0"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5F08F89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B607856"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F52F3E"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F22399B"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6AE9191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35169C"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B15E7F"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8329D8"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562DBC4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75389E"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09B92D"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11BA88"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3EAF16BD"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39E18CA"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329BB0C"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2F9A802"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5E082B79" w14:textId="77777777" w:rsidR="00253B55" w:rsidRPr="00A71375" w:rsidRDefault="00253B55" w:rsidP="00B359C3">
            <w:pPr>
              <w:spacing w:after="0" w:line="240" w:lineRule="auto"/>
              <w:rPr>
                <w:rFonts w:cs="Arial"/>
                <w:sz w:val="18"/>
              </w:rPr>
            </w:pPr>
          </w:p>
        </w:tc>
        <w:tc>
          <w:tcPr>
            <w:tcW w:w="149" w:type="dxa"/>
          </w:tcPr>
          <w:p w14:paraId="7A78B77E" w14:textId="77777777" w:rsidR="00253B55" w:rsidRPr="00A71375" w:rsidRDefault="00253B55" w:rsidP="00B359C3">
            <w:pPr>
              <w:pStyle w:val="EmptyCellLayoutStyle"/>
              <w:spacing w:after="0" w:line="240" w:lineRule="auto"/>
              <w:rPr>
                <w:rFonts w:ascii="Arial" w:hAnsi="Arial" w:cs="Arial"/>
              </w:rPr>
            </w:pPr>
          </w:p>
        </w:tc>
      </w:tr>
      <w:tr w:rsidR="00253B55" w:rsidRPr="00A71375" w14:paraId="27A37D3C" w14:textId="77777777" w:rsidTr="00B359C3">
        <w:trPr>
          <w:trHeight w:val="80"/>
        </w:trPr>
        <w:tc>
          <w:tcPr>
            <w:tcW w:w="54" w:type="dxa"/>
          </w:tcPr>
          <w:p w14:paraId="7E5B1F3E"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8CA7F1E" w14:textId="77777777" w:rsidR="00253B55" w:rsidRPr="00A71375" w:rsidRDefault="00253B55" w:rsidP="00B359C3">
            <w:pPr>
              <w:pStyle w:val="EmptyCellLayoutStyle"/>
              <w:spacing w:after="0" w:line="240" w:lineRule="auto"/>
              <w:rPr>
                <w:rFonts w:ascii="Arial" w:hAnsi="Arial" w:cs="Arial"/>
              </w:rPr>
            </w:pPr>
          </w:p>
        </w:tc>
        <w:tc>
          <w:tcPr>
            <w:tcW w:w="149" w:type="dxa"/>
          </w:tcPr>
          <w:p w14:paraId="5B7B6376" w14:textId="77777777" w:rsidR="00253B55" w:rsidRPr="00A71375" w:rsidRDefault="00253B55" w:rsidP="00B359C3">
            <w:pPr>
              <w:pStyle w:val="EmptyCellLayoutStyle"/>
              <w:spacing w:after="0" w:line="240" w:lineRule="auto"/>
              <w:rPr>
                <w:rFonts w:ascii="Arial" w:hAnsi="Arial" w:cs="Arial"/>
              </w:rPr>
            </w:pPr>
          </w:p>
        </w:tc>
      </w:tr>
    </w:tbl>
    <w:p w14:paraId="460838B2" w14:textId="77777777" w:rsidR="00253B55" w:rsidRPr="00A71375" w:rsidRDefault="00253B55" w:rsidP="00253B55">
      <w:pPr>
        <w:spacing w:after="0" w:line="240" w:lineRule="auto"/>
        <w:rPr>
          <w:rFonts w:cs="Arial"/>
          <w:sz w:val="18"/>
        </w:rPr>
      </w:pPr>
    </w:p>
    <w:p w14:paraId="4473CC98"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Реплика доступности — задачи консоли</w:t>
      </w:r>
    </w:p>
    <w:p w14:paraId="297CCB72"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Принудительная отработка сбоя</w:t>
      </w:r>
    </w:p>
    <w:p w14:paraId="3395A14B" w14:textId="77777777" w:rsidR="00253B55" w:rsidRPr="00A71375" w:rsidRDefault="00253B55" w:rsidP="00253B55">
      <w:pPr>
        <w:spacing w:after="0" w:line="240" w:lineRule="auto"/>
        <w:rPr>
          <w:rFonts w:cs="Arial"/>
          <w:sz w:val="18"/>
        </w:rPr>
      </w:pPr>
      <w:r w:rsidRPr="00A71375">
        <w:rPr>
          <w:rFonts w:eastAsia="Calibri" w:cs="Arial"/>
          <w:color w:val="000000"/>
          <w:lang w:bidi="ru-RU"/>
        </w:rPr>
        <w:t>Откроется консоль, и перейдите на использование целевой реплики, что сделает эту реплику новую первичной репликой группы доступности. В этой задаче используется параметр -AllowDataLoss.</w:t>
      </w:r>
    </w:p>
    <w:p w14:paraId="0E597BA9" w14:textId="77777777" w:rsidR="00253B55" w:rsidRPr="00A71375" w:rsidRDefault="00253B55" w:rsidP="00253B55">
      <w:pPr>
        <w:spacing w:after="0" w:line="240" w:lineRule="auto"/>
        <w:rPr>
          <w:rFonts w:cs="Arial"/>
          <w:sz w:val="18"/>
        </w:rPr>
      </w:pPr>
    </w:p>
    <w:p w14:paraId="19E9CBD4" w14:textId="77777777" w:rsidR="00253B55" w:rsidRPr="00A71375" w:rsidRDefault="00253B55" w:rsidP="00253B55">
      <w:pPr>
        <w:spacing w:after="0" w:line="240" w:lineRule="auto"/>
        <w:rPr>
          <w:rFonts w:cs="Arial"/>
          <w:sz w:val="18"/>
        </w:rPr>
      </w:pPr>
      <w:r w:rsidRPr="00A71375">
        <w:rPr>
          <w:rFonts w:eastAsia="Calibri" w:cs="Arial"/>
          <w:b/>
          <w:color w:val="6495ED"/>
          <w:lang w:bidi="ru-RU"/>
        </w:rPr>
        <w:t>SQL Server PowerShell</w:t>
      </w:r>
    </w:p>
    <w:p w14:paraId="393D37CB" w14:textId="77777777" w:rsidR="00253B55" w:rsidRPr="00A71375" w:rsidRDefault="00253B55" w:rsidP="00253B55">
      <w:pPr>
        <w:spacing w:after="0" w:line="240" w:lineRule="auto"/>
        <w:rPr>
          <w:rFonts w:cs="Arial"/>
          <w:sz w:val="18"/>
        </w:rPr>
      </w:pPr>
      <w:r w:rsidRPr="00A71375">
        <w:rPr>
          <w:rFonts w:eastAsia="Calibri" w:cs="Arial"/>
          <w:color w:val="000000"/>
          <w:lang w:bidi="ru-RU"/>
        </w:rPr>
        <w:t>Откройте консоль SQLPS и подключитесь к целевой реплике доступности.</w:t>
      </w:r>
    </w:p>
    <w:p w14:paraId="7C922DED" w14:textId="77777777" w:rsidR="00253B55" w:rsidRPr="00A71375" w:rsidRDefault="00253B55" w:rsidP="00253B55">
      <w:pPr>
        <w:spacing w:after="0" w:line="240" w:lineRule="auto"/>
        <w:rPr>
          <w:rFonts w:cs="Arial"/>
          <w:sz w:val="18"/>
        </w:rPr>
      </w:pPr>
    </w:p>
    <w:p w14:paraId="0EF8CC5F"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Среда SQL Server Management Studio</w:t>
      </w:r>
    </w:p>
    <w:p w14:paraId="79C501F2" w14:textId="77777777" w:rsidR="00253B55" w:rsidRPr="00A71375" w:rsidRDefault="00253B55" w:rsidP="00253B55">
      <w:pPr>
        <w:spacing w:after="0" w:line="240" w:lineRule="auto"/>
        <w:rPr>
          <w:rFonts w:cs="Arial"/>
          <w:sz w:val="18"/>
        </w:rPr>
      </w:pPr>
      <w:r w:rsidRPr="00A71375">
        <w:rPr>
          <w:rFonts w:eastAsia="Calibri" w:cs="Arial"/>
          <w:color w:val="000000"/>
          <w:lang w:bidi="ru-RU"/>
        </w:rPr>
        <w:t>Откройте среду SQL Server Management Studio и подключитесь к целевой реплике доступности.</w:t>
      </w:r>
    </w:p>
    <w:p w14:paraId="15E88BEA" w14:textId="77777777" w:rsidR="00253B55" w:rsidRPr="00A71375" w:rsidRDefault="00253B55" w:rsidP="00253B55">
      <w:pPr>
        <w:spacing w:after="0" w:line="240" w:lineRule="auto"/>
        <w:rPr>
          <w:rFonts w:cs="Arial"/>
          <w:sz w:val="18"/>
        </w:rPr>
      </w:pPr>
    </w:p>
    <w:p w14:paraId="154C522C"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Отработка отказа вручную</w:t>
      </w:r>
    </w:p>
    <w:p w14:paraId="2BF9245F" w14:textId="77777777" w:rsidR="00253B55" w:rsidRPr="00A71375" w:rsidRDefault="00253B55" w:rsidP="00253B55">
      <w:pPr>
        <w:spacing w:after="0" w:line="240" w:lineRule="auto"/>
        <w:rPr>
          <w:rFonts w:cs="Arial"/>
          <w:sz w:val="18"/>
        </w:rPr>
      </w:pPr>
      <w:r w:rsidRPr="00A71375">
        <w:rPr>
          <w:rFonts w:eastAsia="Calibri" w:cs="Arial"/>
          <w:color w:val="000000"/>
          <w:lang w:bidi="ru-RU"/>
        </w:rPr>
        <w:t>Откроется консоль, и перейдите на использование целевой реплики, что сделает эту реплику новую первичной репликой группы доступности.</w:t>
      </w:r>
    </w:p>
    <w:p w14:paraId="0FF527CE" w14:textId="77777777" w:rsidR="00253B55" w:rsidRPr="00A71375" w:rsidRDefault="00253B55" w:rsidP="00253B55">
      <w:pPr>
        <w:spacing w:after="0" w:line="240" w:lineRule="auto"/>
        <w:rPr>
          <w:rFonts w:cs="Arial"/>
          <w:sz w:val="18"/>
        </w:rPr>
      </w:pPr>
    </w:p>
    <w:p w14:paraId="4B04D4C4" w14:textId="77777777" w:rsidR="00253B55" w:rsidRPr="00A71375" w:rsidRDefault="00253B55" w:rsidP="00253B55">
      <w:pPr>
        <w:spacing w:after="0" w:line="240" w:lineRule="auto"/>
        <w:rPr>
          <w:rFonts w:cs="Arial"/>
          <w:sz w:val="18"/>
        </w:rPr>
      </w:pPr>
      <w:r w:rsidRPr="00A71375">
        <w:rPr>
          <w:rFonts w:eastAsia="Calibri" w:cs="Arial"/>
          <w:b/>
          <w:color w:val="000000"/>
          <w:sz w:val="28"/>
          <w:lang w:bidi="ru-RU"/>
        </w:rPr>
        <w:t>Критическая политика реплики доступности</w:t>
      </w:r>
    </w:p>
    <w:p w14:paraId="13632F42" w14:textId="3A10485C" w:rsidR="00253B55" w:rsidRPr="00A71375" w:rsidRDefault="00253B55" w:rsidP="00253B55">
      <w:pPr>
        <w:spacing w:after="0" w:line="240" w:lineRule="auto"/>
        <w:rPr>
          <w:rFonts w:cs="Arial"/>
          <w:sz w:val="18"/>
        </w:rPr>
      </w:pPr>
      <w:r w:rsidRPr="00A71375">
        <w:rPr>
          <w:rFonts w:eastAsia="Calibri" w:cs="Arial"/>
          <w:color w:val="000000"/>
          <w:lang w:bidi="ru-RU"/>
        </w:rPr>
        <w:t>Пользовательская политика, имеющая реплику доступности в качестве аспекта и одну из категорий ошибок в качестве категории политики.</w:t>
      </w:r>
    </w:p>
    <w:p w14:paraId="5F18B876"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Критическая политика реплики доступности — базовые мониторы</w:t>
      </w:r>
    </w:p>
    <w:p w14:paraId="52697DA1"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Политики исправности реплик доступности</w:t>
      </w:r>
    </w:p>
    <w:p w14:paraId="34055F82" w14:textId="17EBB3A2" w:rsidR="00253B55" w:rsidRPr="00A71375" w:rsidRDefault="00253B55" w:rsidP="00253B55">
      <w:pPr>
        <w:spacing w:after="0" w:line="240" w:lineRule="auto"/>
        <w:rPr>
          <w:rFonts w:cs="Arial"/>
          <w:sz w:val="18"/>
        </w:rPr>
      </w:pPr>
      <w:r w:rsidRPr="00A71375">
        <w:rPr>
          <w:rFonts w:eastAsia="Calibri" w:cs="Arial"/>
          <w:color w:val="000000"/>
          <w:lang w:bidi="ru-RU"/>
        </w:rPr>
        <w:t>Монитор двух состояний с критическим состоянием "ошибка", используемый, в частности, для отражения состояния пользовательских политик пользователя, имеющих реплику доступности в качестве аспекта и одну из стандартных категорий ошибок в качестве категории политики.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66264A88" w14:textId="77777777" w:rsidTr="00B359C3">
        <w:trPr>
          <w:trHeight w:val="54"/>
        </w:trPr>
        <w:tc>
          <w:tcPr>
            <w:tcW w:w="54" w:type="dxa"/>
          </w:tcPr>
          <w:p w14:paraId="4D2DC5C8" w14:textId="77777777" w:rsidR="00253B55" w:rsidRPr="00A71375" w:rsidRDefault="00253B55" w:rsidP="00B359C3">
            <w:pPr>
              <w:pStyle w:val="EmptyCellLayoutStyle"/>
              <w:spacing w:after="0" w:line="240" w:lineRule="auto"/>
              <w:rPr>
                <w:rFonts w:ascii="Arial" w:hAnsi="Arial" w:cs="Arial"/>
              </w:rPr>
            </w:pPr>
          </w:p>
        </w:tc>
        <w:tc>
          <w:tcPr>
            <w:tcW w:w="10395" w:type="dxa"/>
          </w:tcPr>
          <w:p w14:paraId="70097567" w14:textId="77777777" w:rsidR="00253B55" w:rsidRPr="00A71375" w:rsidRDefault="00253B55" w:rsidP="00B359C3">
            <w:pPr>
              <w:pStyle w:val="EmptyCellLayoutStyle"/>
              <w:spacing w:after="0" w:line="240" w:lineRule="auto"/>
              <w:rPr>
                <w:rFonts w:ascii="Arial" w:hAnsi="Arial" w:cs="Arial"/>
              </w:rPr>
            </w:pPr>
          </w:p>
        </w:tc>
        <w:tc>
          <w:tcPr>
            <w:tcW w:w="149" w:type="dxa"/>
          </w:tcPr>
          <w:p w14:paraId="35E9D1E7" w14:textId="77777777" w:rsidR="00253B55" w:rsidRPr="00A71375" w:rsidRDefault="00253B55" w:rsidP="00B359C3">
            <w:pPr>
              <w:pStyle w:val="EmptyCellLayoutStyle"/>
              <w:spacing w:after="0" w:line="240" w:lineRule="auto"/>
              <w:rPr>
                <w:rFonts w:ascii="Arial" w:hAnsi="Arial" w:cs="Arial"/>
              </w:rPr>
            </w:pPr>
          </w:p>
        </w:tc>
      </w:tr>
      <w:tr w:rsidR="00253B55" w:rsidRPr="00A71375" w14:paraId="45AAC1A7" w14:textId="77777777" w:rsidTr="00B359C3">
        <w:tc>
          <w:tcPr>
            <w:tcW w:w="54" w:type="dxa"/>
          </w:tcPr>
          <w:p w14:paraId="66062569"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62F23B6D"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4D61D77"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5351C6B"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1902BEF"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72A6176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DEA901"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064E20"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EFF566"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14E2AAE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DBCF75"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B2B902"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706516"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02E8675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C406D6"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47172F"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513EF0"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331D5B5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D21D19"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FB31869"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4BC33D6"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084677E5" w14:textId="77777777" w:rsidR="00253B55" w:rsidRPr="00A71375" w:rsidRDefault="00253B55" w:rsidP="00B359C3">
            <w:pPr>
              <w:spacing w:after="0" w:line="240" w:lineRule="auto"/>
              <w:rPr>
                <w:rFonts w:cs="Arial"/>
                <w:sz w:val="18"/>
              </w:rPr>
            </w:pPr>
          </w:p>
        </w:tc>
        <w:tc>
          <w:tcPr>
            <w:tcW w:w="149" w:type="dxa"/>
          </w:tcPr>
          <w:p w14:paraId="12724AC2" w14:textId="77777777" w:rsidR="00253B55" w:rsidRPr="00A71375" w:rsidRDefault="00253B55" w:rsidP="00B359C3">
            <w:pPr>
              <w:pStyle w:val="EmptyCellLayoutStyle"/>
              <w:spacing w:after="0" w:line="240" w:lineRule="auto"/>
              <w:rPr>
                <w:rFonts w:ascii="Arial" w:hAnsi="Arial" w:cs="Arial"/>
              </w:rPr>
            </w:pPr>
          </w:p>
        </w:tc>
      </w:tr>
      <w:tr w:rsidR="00253B55" w:rsidRPr="00A71375" w14:paraId="643B2877" w14:textId="77777777" w:rsidTr="00B359C3">
        <w:trPr>
          <w:trHeight w:val="80"/>
        </w:trPr>
        <w:tc>
          <w:tcPr>
            <w:tcW w:w="54" w:type="dxa"/>
          </w:tcPr>
          <w:p w14:paraId="42D400F4" w14:textId="77777777" w:rsidR="00253B55" w:rsidRPr="00A71375" w:rsidRDefault="00253B55" w:rsidP="00B359C3">
            <w:pPr>
              <w:pStyle w:val="EmptyCellLayoutStyle"/>
              <w:spacing w:after="0" w:line="240" w:lineRule="auto"/>
              <w:rPr>
                <w:rFonts w:ascii="Arial" w:hAnsi="Arial" w:cs="Arial"/>
              </w:rPr>
            </w:pPr>
          </w:p>
        </w:tc>
        <w:tc>
          <w:tcPr>
            <w:tcW w:w="10395" w:type="dxa"/>
          </w:tcPr>
          <w:p w14:paraId="5A356FF3" w14:textId="77777777" w:rsidR="00253B55" w:rsidRPr="00A71375" w:rsidRDefault="00253B55" w:rsidP="00B359C3">
            <w:pPr>
              <w:pStyle w:val="EmptyCellLayoutStyle"/>
              <w:spacing w:after="0" w:line="240" w:lineRule="auto"/>
              <w:rPr>
                <w:rFonts w:ascii="Arial" w:hAnsi="Arial" w:cs="Arial"/>
              </w:rPr>
            </w:pPr>
          </w:p>
        </w:tc>
        <w:tc>
          <w:tcPr>
            <w:tcW w:w="149" w:type="dxa"/>
          </w:tcPr>
          <w:p w14:paraId="4F1498EA" w14:textId="77777777" w:rsidR="00253B55" w:rsidRPr="00A71375" w:rsidRDefault="00253B55" w:rsidP="00B359C3">
            <w:pPr>
              <w:pStyle w:val="EmptyCellLayoutStyle"/>
              <w:spacing w:after="0" w:line="240" w:lineRule="auto"/>
              <w:rPr>
                <w:rFonts w:ascii="Arial" w:hAnsi="Arial" w:cs="Arial"/>
              </w:rPr>
            </w:pPr>
          </w:p>
        </w:tc>
      </w:tr>
    </w:tbl>
    <w:p w14:paraId="4C8C46CE" w14:textId="77777777" w:rsidR="00253B55" w:rsidRPr="00A71375" w:rsidRDefault="00253B55" w:rsidP="00253B55">
      <w:pPr>
        <w:spacing w:after="0" w:line="240" w:lineRule="auto"/>
        <w:rPr>
          <w:rFonts w:cs="Arial"/>
          <w:sz w:val="18"/>
        </w:rPr>
      </w:pPr>
    </w:p>
    <w:p w14:paraId="3C85240E" w14:textId="77777777" w:rsidR="00253B55" w:rsidRPr="00A71375" w:rsidRDefault="00253B55" w:rsidP="00253B55">
      <w:pPr>
        <w:spacing w:after="0" w:line="240" w:lineRule="auto"/>
        <w:rPr>
          <w:rFonts w:cs="Arial"/>
          <w:sz w:val="18"/>
        </w:rPr>
      </w:pPr>
      <w:r w:rsidRPr="00A71375">
        <w:rPr>
          <w:rFonts w:eastAsia="Calibri" w:cs="Arial"/>
          <w:b/>
          <w:color w:val="000000"/>
          <w:sz w:val="28"/>
          <w:lang w:bidi="ru-RU"/>
        </w:rPr>
        <w:t>Политика предупреждений реплики доступности</w:t>
      </w:r>
    </w:p>
    <w:p w14:paraId="5AC4F10B" w14:textId="7F7CC734" w:rsidR="00253B55" w:rsidRPr="00A71375" w:rsidRDefault="00253B55" w:rsidP="00253B55">
      <w:pPr>
        <w:spacing w:after="0" w:line="240" w:lineRule="auto"/>
        <w:rPr>
          <w:rFonts w:cs="Arial"/>
          <w:sz w:val="18"/>
        </w:rPr>
      </w:pPr>
      <w:r w:rsidRPr="00A71375">
        <w:rPr>
          <w:rFonts w:eastAsia="Calibri" w:cs="Arial"/>
          <w:color w:val="000000"/>
          <w:lang w:bidi="ru-RU"/>
        </w:rPr>
        <w:t>Пользовательская политика, имеющая реплику доступности в качестве аспекта и одну из категорий предупреждений в качестве категории политики.</w:t>
      </w:r>
    </w:p>
    <w:p w14:paraId="50602988"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Политика предупреждений реплики доступности — базовые мониторы</w:t>
      </w:r>
    </w:p>
    <w:p w14:paraId="14262DE3"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Политики исправности реплик доступности</w:t>
      </w:r>
    </w:p>
    <w:p w14:paraId="17BB0B06" w14:textId="485702D3" w:rsidR="00253B55" w:rsidRPr="00A71375" w:rsidRDefault="00253B55" w:rsidP="00253B55">
      <w:pPr>
        <w:spacing w:after="0" w:line="240" w:lineRule="auto"/>
        <w:rPr>
          <w:rFonts w:cs="Arial"/>
          <w:sz w:val="18"/>
        </w:rPr>
      </w:pPr>
      <w:r w:rsidRPr="00A71375">
        <w:rPr>
          <w:rFonts w:eastAsia="Calibri" w:cs="Arial"/>
          <w:color w:val="000000"/>
          <w:lang w:bidi="ru-RU"/>
        </w:rPr>
        <w:t>Монитор двух состояний с критическим состоянием "Предупреждение", используемый для отражения состояния нестандартных политик пользователя, имеющих реплику доступности в качестве аспекта и одну из стандартных категорий предупреждений в качестве категории политики.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66E1640A" w14:textId="77777777" w:rsidTr="00B359C3">
        <w:trPr>
          <w:trHeight w:val="54"/>
        </w:trPr>
        <w:tc>
          <w:tcPr>
            <w:tcW w:w="54" w:type="dxa"/>
          </w:tcPr>
          <w:p w14:paraId="7DA2A970" w14:textId="77777777" w:rsidR="00253B55" w:rsidRPr="00A71375" w:rsidRDefault="00253B55" w:rsidP="00B359C3">
            <w:pPr>
              <w:pStyle w:val="EmptyCellLayoutStyle"/>
              <w:spacing w:after="0" w:line="240" w:lineRule="auto"/>
              <w:rPr>
                <w:rFonts w:ascii="Arial" w:hAnsi="Arial" w:cs="Arial"/>
              </w:rPr>
            </w:pPr>
          </w:p>
        </w:tc>
        <w:tc>
          <w:tcPr>
            <w:tcW w:w="10395" w:type="dxa"/>
          </w:tcPr>
          <w:p w14:paraId="644B19BB" w14:textId="77777777" w:rsidR="00253B55" w:rsidRPr="00A71375" w:rsidRDefault="00253B55" w:rsidP="00B359C3">
            <w:pPr>
              <w:pStyle w:val="EmptyCellLayoutStyle"/>
              <w:spacing w:after="0" w:line="240" w:lineRule="auto"/>
              <w:rPr>
                <w:rFonts w:ascii="Arial" w:hAnsi="Arial" w:cs="Arial"/>
              </w:rPr>
            </w:pPr>
          </w:p>
        </w:tc>
        <w:tc>
          <w:tcPr>
            <w:tcW w:w="149" w:type="dxa"/>
          </w:tcPr>
          <w:p w14:paraId="30271871" w14:textId="77777777" w:rsidR="00253B55" w:rsidRPr="00A71375" w:rsidRDefault="00253B55" w:rsidP="00B359C3">
            <w:pPr>
              <w:pStyle w:val="EmptyCellLayoutStyle"/>
              <w:spacing w:after="0" w:line="240" w:lineRule="auto"/>
              <w:rPr>
                <w:rFonts w:ascii="Arial" w:hAnsi="Arial" w:cs="Arial"/>
              </w:rPr>
            </w:pPr>
          </w:p>
        </w:tc>
      </w:tr>
      <w:tr w:rsidR="00253B55" w:rsidRPr="00A71375" w14:paraId="6A41C8F4" w14:textId="77777777" w:rsidTr="00B359C3">
        <w:tc>
          <w:tcPr>
            <w:tcW w:w="54" w:type="dxa"/>
          </w:tcPr>
          <w:p w14:paraId="6FC7CE4A"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53F5194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F41D3FC"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B6E41FC"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E65FC6"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6743AF9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D6A2C8"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2FE07F"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C43C22"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1A443EC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B3A8B1"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5B65AB"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582304"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0764AEA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280D9D"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9F0CE9"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BF2E6B"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3ABCB46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C8D89E6"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F003BD"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ECC3291"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74619115" w14:textId="77777777" w:rsidR="00253B55" w:rsidRPr="00A71375" w:rsidRDefault="00253B55" w:rsidP="00B359C3">
            <w:pPr>
              <w:spacing w:after="0" w:line="240" w:lineRule="auto"/>
              <w:rPr>
                <w:rFonts w:cs="Arial"/>
                <w:sz w:val="18"/>
              </w:rPr>
            </w:pPr>
          </w:p>
        </w:tc>
        <w:tc>
          <w:tcPr>
            <w:tcW w:w="149" w:type="dxa"/>
          </w:tcPr>
          <w:p w14:paraId="5E07BF46" w14:textId="77777777" w:rsidR="00253B55" w:rsidRPr="00A71375" w:rsidRDefault="00253B55" w:rsidP="00B359C3">
            <w:pPr>
              <w:pStyle w:val="EmptyCellLayoutStyle"/>
              <w:spacing w:after="0" w:line="240" w:lineRule="auto"/>
              <w:rPr>
                <w:rFonts w:ascii="Arial" w:hAnsi="Arial" w:cs="Arial"/>
              </w:rPr>
            </w:pPr>
          </w:p>
        </w:tc>
      </w:tr>
      <w:tr w:rsidR="00253B55" w:rsidRPr="00A71375" w14:paraId="4836E839" w14:textId="77777777" w:rsidTr="00B359C3">
        <w:trPr>
          <w:trHeight w:val="80"/>
        </w:trPr>
        <w:tc>
          <w:tcPr>
            <w:tcW w:w="54" w:type="dxa"/>
          </w:tcPr>
          <w:p w14:paraId="78C72163"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A58D0A0" w14:textId="77777777" w:rsidR="00253B55" w:rsidRPr="00A71375" w:rsidRDefault="00253B55" w:rsidP="00B359C3">
            <w:pPr>
              <w:pStyle w:val="EmptyCellLayoutStyle"/>
              <w:spacing w:after="0" w:line="240" w:lineRule="auto"/>
              <w:rPr>
                <w:rFonts w:ascii="Arial" w:hAnsi="Arial" w:cs="Arial"/>
              </w:rPr>
            </w:pPr>
          </w:p>
        </w:tc>
        <w:tc>
          <w:tcPr>
            <w:tcW w:w="149" w:type="dxa"/>
          </w:tcPr>
          <w:p w14:paraId="0C482EC5" w14:textId="77777777" w:rsidR="00253B55" w:rsidRPr="00A71375" w:rsidRDefault="00253B55" w:rsidP="00B359C3">
            <w:pPr>
              <w:pStyle w:val="EmptyCellLayoutStyle"/>
              <w:spacing w:after="0" w:line="240" w:lineRule="auto"/>
              <w:rPr>
                <w:rFonts w:ascii="Arial" w:hAnsi="Arial" w:cs="Arial"/>
              </w:rPr>
            </w:pPr>
          </w:p>
        </w:tc>
      </w:tr>
    </w:tbl>
    <w:p w14:paraId="7D77B66F" w14:textId="77777777" w:rsidR="00253B55" w:rsidRPr="00A71375" w:rsidRDefault="00253B55" w:rsidP="00253B55">
      <w:pPr>
        <w:spacing w:after="0" w:line="240" w:lineRule="auto"/>
        <w:rPr>
          <w:rFonts w:cs="Arial"/>
          <w:sz w:val="18"/>
        </w:rPr>
      </w:pPr>
    </w:p>
    <w:p w14:paraId="749EB775" w14:textId="77777777" w:rsidR="00253B55" w:rsidRPr="00A71375" w:rsidRDefault="00253B55" w:rsidP="00253B55">
      <w:pPr>
        <w:spacing w:after="0" w:line="240" w:lineRule="auto"/>
        <w:rPr>
          <w:rFonts w:cs="Arial"/>
          <w:sz w:val="18"/>
        </w:rPr>
      </w:pPr>
      <w:r w:rsidRPr="00A71375">
        <w:rPr>
          <w:rFonts w:eastAsia="Calibri" w:cs="Arial"/>
          <w:b/>
          <w:color w:val="000000"/>
          <w:sz w:val="28"/>
          <w:lang w:bidi="ru-RU"/>
        </w:rPr>
        <w:t>Критическая политика базы данных</w:t>
      </w:r>
    </w:p>
    <w:p w14:paraId="07F0FC84" w14:textId="4D14429A" w:rsidR="00253B55" w:rsidRPr="00A71375" w:rsidRDefault="00282E7E" w:rsidP="00253B55">
      <w:pPr>
        <w:spacing w:after="0" w:line="240" w:lineRule="auto"/>
        <w:rPr>
          <w:rFonts w:cs="Arial"/>
          <w:sz w:val="18"/>
        </w:rPr>
      </w:pPr>
      <w:r w:rsidRPr="00A71375">
        <w:rPr>
          <w:rFonts w:eastAsia="Calibri" w:cs="Arial"/>
          <w:color w:val="000000"/>
          <w:lang w:bidi="ru-RU"/>
        </w:rPr>
        <w:t>Пользовательские политики, которые имеют базу данных в качестве аспекта и одну из категорий ошибки в качестве категории политики.</w:t>
      </w:r>
    </w:p>
    <w:p w14:paraId="431414EB"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Критическая политика базы данных — базовые мониторы</w:t>
      </w:r>
    </w:p>
    <w:p w14:paraId="7473415A"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Политика исправности базы данных</w:t>
      </w:r>
    </w:p>
    <w:p w14:paraId="049F0C90" w14:textId="69F603A7" w:rsidR="00253B55" w:rsidRPr="00A71375" w:rsidRDefault="00253B55" w:rsidP="00253B55">
      <w:pPr>
        <w:spacing w:after="0" w:line="240" w:lineRule="auto"/>
        <w:rPr>
          <w:rFonts w:cs="Arial"/>
          <w:sz w:val="18"/>
        </w:rPr>
      </w:pPr>
      <w:r w:rsidRPr="00A71375">
        <w:rPr>
          <w:rFonts w:eastAsia="Calibri" w:cs="Arial"/>
          <w:color w:val="000000"/>
          <w:lang w:bidi="ru-RU"/>
        </w:rPr>
        <w:t>Монитор двух состояний с критическим состоянием "ошибка", используемый, в частности, для отражения состояния пользовательских политик пользователя, имеющих базу данных в качестве аспекта и одну из стандартных категорий ошибок в качестве категории политики.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10DA8DFF" w14:textId="77777777" w:rsidTr="00B359C3">
        <w:trPr>
          <w:trHeight w:val="54"/>
        </w:trPr>
        <w:tc>
          <w:tcPr>
            <w:tcW w:w="54" w:type="dxa"/>
          </w:tcPr>
          <w:p w14:paraId="64B1B552" w14:textId="77777777" w:rsidR="00253B55" w:rsidRPr="00A71375" w:rsidRDefault="00253B55" w:rsidP="00B359C3">
            <w:pPr>
              <w:pStyle w:val="EmptyCellLayoutStyle"/>
              <w:spacing w:after="0" w:line="240" w:lineRule="auto"/>
              <w:rPr>
                <w:rFonts w:ascii="Arial" w:hAnsi="Arial" w:cs="Arial"/>
              </w:rPr>
            </w:pPr>
          </w:p>
        </w:tc>
        <w:tc>
          <w:tcPr>
            <w:tcW w:w="10395" w:type="dxa"/>
          </w:tcPr>
          <w:p w14:paraId="1085EFCC" w14:textId="77777777" w:rsidR="00253B55" w:rsidRPr="00A71375" w:rsidRDefault="00253B55" w:rsidP="00B359C3">
            <w:pPr>
              <w:pStyle w:val="EmptyCellLayoutStyle"/>
              <w:spacing w:after="0" w:line="240" w:lineRule="auto"/>
              <w:rPr>
                <w:rFonts w:ascii="Arial" w:hAnsi="Arial" w:cs="Arial"/>
              </w:rPr>
            </w:pPr>
          </w:p>
        </w:tc>
        <w:tc>
          <w:tcPr>
            <w:tcW w:w="149" w:type="dxa"/>
          </w:tcPr>
          <w:p w14:paraId="7D4D12E3" w14:textId="77777777" w:rsidR="00253B55" w:rsidRPr="00A71375" w:rsidRDefault="00253B55" w:rsidP="00B359C3">
            <w:pPr>
              <w:pStyle w:val="EmptyCellLayoutStyle"/>
              <w:spacing w:after="0" w:line="240" w:lineRule="auto"/>
              <w:rPr>
                <w:rFonts w:ascii="Arial" w:hAnsi="Arial" w:cs="Arial"/>
              </w:rPr>
            </w:pPr>
          </w:p>
        </w:tc>
      </w:tr>
      <w:tr w:rsidR="00253B55" w:rsidRPr="00A71375" w14:paraId="528E98C6" w14:textId="77777777" w:rsidTr="00B359C3">
        <w:tc>
          <w:tcPr>
            <w:tcW w:w="54" w:type="dxa"/>
          </w:tcPr>
          <w:p w14:paraId="2B86291C"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5D5AF1E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4E3D6DC"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B69EE6"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FAA363"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5024217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FEAB5F"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01126F"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2D0BA1"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1F92E64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2597F2"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42E917"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F510D0"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56CE42D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9864FD"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673725"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BB5C3C"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40E6DAB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1E5F74F"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E4D720F"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C1D738D"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736166EF" w14:textId="77777777" w:rsidR="00253B55" w:rsidRPr="00A71375" w:rsidRDefault="00253B55" w:rsidP="00B359C3">
            <w:pPr>
              <w:spacing w:after="0" w:line="240" w:lineRule="auto"/>
              <w:rPr>
                <w:rFonts w:cs="Arial"/>
                <w:sz w:val="18"/>
              </w:rPr>
            </w:pPr>
          </w:p>
        </w:tc>
        <w:tc>
          <w:tcPr>
            <w:tcW w:w="149" w:type="dxa"/>
          </w:tcPr>
          <w:p w14:paraId="7AB6D176" w14:textId="77777777" w:rsidR="00253B55" w:rsidRPr="00A71375" w:rsidRDefault="00253B55" w:rsidP="00B359C3">
            <w:pPr>
              <w:pStyle w:val="EmptyCellLayoutStyle"/>
              <w:spacing w:after="0" w:line="240" w:lineRule="auto"/>
              <w:rPr>
                <w:rFonts w:ascii="Arial" w:hAnsi="Arial" w:cs="Arial"/>
              </w:rPr>
            </w:pPr>
          </w:p>
        </w:tc>
      </w:tr>
      <w:tr w:rsidR="00253B55" w:rsidRPr="00A71375" w14:paraId="0274435D" w14:textId="77777777" w:rsidTr="00B359C3">
        <w:trPr>
          <w:trHeight w:val="80"/>
        </w:trPr>
        <w:tc>
          <w:tcPr>
            <w:tcW w:w="54" w:type="dxa"/>
          </w:tcPr>
          <w:p w14:paraId="4387B5FA" w14:textId="77777777" w:rsidR="00253B55" w:rsidRPr="00A71375" w:rsidRDefault="00253B55" w:rsidP="00B359C3">
            <w:pPr>
              <w:pStyle w:val="EmptyCellLayoutStyle"/>
              <w:spacing w:after="0" w:line="240" w:lineRule="auto"/>
              <w:rPr>
                <w:rFonts w:ascii="Arial" w:hAnsi="Arial" w:cs="Arial"/>
              </w:rPr>
            </w:pPr>
          </w:p>
        </w:tc>
        <w:tc>
          <w:tcPr>
            <w:tcW w:w="10395" w:type="dxa"/>
          </w:tcPr>
          <w:p w14:paraId="485D0DB0" w14:textId="77777777" w:rsidR="00253B55" w:rsidRPr="00A71375" w:rsidRDefault="00253B55" w:rsidP="00B359C3">
            <w:pPr>
              <w:pStyle w:val="EmptyCellLayoutStyle"/>
              <w:spacing w:after="0" w:line="240" w:lineRule="auto"/>
              <w:rPr>
                <w:rFonts w:ascii="Arial" w:hAnsi="Arial" w:cs="Arial"/>
              </w:rPr>
            </w:pPr>
          </w:p>
        </w:tc>
        <w:tc>
          <w:tcPr>
            <w:tcW w:w="149" w:type="dxa"/>
          </w:tcPr>
          <w:p w14:paraId="34E2F8EC" w14:textId="77777777" w:rsidR="00253B55" w:rsidRPr="00A71375" w:rsidRDefault="00253B55" w:rsidP="00B359C3">
            <w:pPr>
              <w:pStyle w:val="EmptyCellLayoutStyle"/>
              <w:spacing w:after="0" w:line="240" w:lineRule="auto"/>
              <w:rPr>
                <w:rFonts w:ascii="Arial" w:hAnsi="Arial" w:cs="Arial"/>
              </w:rPr>
            </w:pPr>
          </w:p>
        </w:tc>
      </w:tr>
    </w:tbl>
    <w:p w14:paraId="41490128" w14:textId="77777777" w:rsidR="00253B55" w:rsidRPr="00A71375" w:rsidRDefault="00253B55" w:rsidP="00253B55">
      <w:pPr>
        <w:spacing w:after="0" w:line="240" w:lineRule="auto"/>
        <w:rPr>
          <w:rFonts w:cs="Arial"/>
          <w:sz w:val="18"/>
        </w:rPr>
      </w:pPr>
    </w:p>
    <w:p w14:paraId="28BE221E" w14:textId="77777777" w:rsidR="00253B55" w:rsidRPr="00A71375" w:rsidRDefault="00253B55" w:rsidP="00253B55">
      <w:pPr>
        <w:spacing w:after="0" w:line="240" w:lineRule="auto"/>
        <w:rPr>
          <w:rFonts w:cs="Arial"/>
          <w:sz w:val="18"/>
        </w:rPr>
      </w:pPr>
      <w:r w:rsidRPr="00A71375">
        <w:rPr>
          <w:rFonts w:eastAsia="Calibri" w:cs="Arial"/>
          <w:b/>
          <w:color w:val="000000"/>
          <w:sz w:val="28"/>
          <w:lang w:bidi="ru-RU"/>
        </w:rPr>
        <w:t>Реплика базы данных</w:t>
      </w:r>
    </w:p>
    <w:p w14:paraId="212FA76D" w14:textId="77777777" w:rsidR="00253B55" w:rsidRPr="00A71375" w:rsidRDefault="00253B55" w:rsidP="00253B55">
      <w:pPr>
        <w:spacing w:after="0" w:line="240" w:lineRule="auto"/>
        <w:rPr>
          <w:rFonts w:cs="Arial"/>
          <w:sz w:val="18"/>
        </w:rPr>
      </w:pPr>
      <w:r w:rsidRPr="00A71375">
        <w:rPr>
          <w:rFonts w:eastAsia="Calibri" w:cs="Arial"/>
          <w:color w:val="000000"/>
          <w:lang w:bidi="ru-RU"/>
        </w:rPr>
        <w:t>Это представление объекта SMO состояния базы данных</w:t>
      </w:r>
    </w:p>
    <w:p w14:paraId="3C36C1DC"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Реплика базы данных — обнаружения</w:t>
      </w:r>
    </w:p>
    <w:p w14:paraId="1BB7F6C8" w14:textId="77777777" w:rsidR="00253B55" w:rsidRPr="00A71375" w:rsidRDefault="00253B55" w:rsidP="00253B55">
      <w:pPr>
        <w:spacing w:after="0" w:line="240" w:lineRule="auto"/>
        <w:rPr>
          <w:rFonts w:cs="Arial"/>
          <w:sz w:val="18"/>
        </w:rPr>
      </w:pPr>
      <w:r w:rsidRPr="00A71375">
        <w:rPr>
          <w:rFonts w:eastAsia="Calibri" w:cs="Arial"/>
          <w:b/>
          <w:color w:val="6495ED"/>
          <w:lang w:bidi="ru-RU"/>
        </w:rPr>
        <w:t>MSSQL 2012: обнаружение реплик базы данных AlwaysOn</w:t>
      </w:r>
    </w:p>
    <w:p w14:paraId="7B8312AC" w14:textId="77777777" w:rsidR="00253B55" w:rsidRPr="00A71375" w:rsidRDefault="00253B55" w:rsidP="00253B55">
      <w:pPr>
        <w:spacing w:after="0" w:line="240" w:lineRule="auto"/>
        <w:rPr>
          <w:rFonts w:cs="Arial"/>
          <w:sz w:val="18"/>
        </w:rPr>
      </w:pPr>
      <w:r w:rsidRPr="00A71375">
        <w:rPr>
          <w:rFonts w:eastAsia="Calibri" w:cs="Arial"/>
          <w:color w:val="000000"/>
          <w:lang w:bidi="ru-RU"/>
        </w:rPr>
        <w:t>Обнаружение объектов реплик баз данных AlwaysOn.</w:t>
      </w:r>
    </w:p>
    <w:tbl>
      <w:tblPr>
        <w:tblW w:w="0" w:type="auto"/>
        <w:tblCellMar>
          <w:left w:w="0" w:type="dxa"/>
          <w:right w:w="0" w:type="dxa"/>
        </w:tblCellMar>
        <w:tblLook w:val="04A0" w:firstRow="1" w:lastRow="0" w:firstColumn="1" w:lastColumn="0" w:noHBand="0" w:noVBand="1"/>
      </w:tblPr>
      <w:tblGrid>
        <w:gridCol w:w="40"/>
        <w:gridCol w:w="8494"/>
        <w:gridCol w:w="106"/>
      </w:tblGrid>
      <w:tr w:rsidR="00253B55" w:rsidRPr="00A71375" w14:paraId="28460A65" w14:textId="77777777" w:rsidTr="00B359C3">
        <w:trPr>
          <w:trHeight w:val="54"/>
        </w:trPr>
        <w:tc>
          <w:tcPr>
            <w:tcW w:w="54" w:type="dxa"/>
          </w:tcPr>
          <w:p w14:paraId="6E703D47" w14:textId="77777777" w:rsidR="00253B55" w:rsidRPr="00A71375" w:rsidRDefault="00253B55" w:rsidP="00B359C3">
            <w:pPr>
              <w:pStyle w:val="EmptyCellLayoutStyle"/>
              <w:spacing w:after="0" w:line="240" w:lineRule="auto"/>
              <w:rPr>
                <w:rFonts w:ascii="Arial" w:hAnsi="Arial" w:cs="Arial"/>
              </w:rPr>
            </w:pPr>
          </w:p>
        </w:tc>
        <w:tc>
          <w:tcPr>
            <w:tcW w:w="10395" w:type="dxa"/>
          </w:tcPr>
          <w:p w14:paraId="62EBC31A" w14:textId="77777777" w:rsidR="00253B55" w:rsidRPr="00A71375" w:rsidRDefault="00253B55" w:rsidP="00B359C3">
            <w:pPr>
              <w:pStyle w:val="EmptyCellLayoutStyle"/>
              <w:spacing w:after="0" w:line="240" w:lineRule="auto"/>
              <w:rPr>
                <w:rFonts w:ascii="Arial" w:hAnsi="Arial" w:cs="Arial"/>
              </w:rPr>
            </w:pPr>
          </w:p>
        </w:tc>
        <w:tc>
          <w:tcPr>
            <w:tcW w:w="149" w:type="dxa"/>
          </w:tcPr>
          <w:p w14:paraId="09A8B575" w14:textId="77777777" w:rsidR="00253B55" w:rsidRPr="00A71375" w:rsidRDefault="00253B55" w:rsidP="00B359C3">
            <w:pPr>
              <w:pStyle w:val="EmptyCellLayoutStyle"/>
              <w:spacing w:after="0" w:line="240" w:lineRule="auto"/>
              <w:rPr>
                <w:rFonts w:ascii="Arial" w:hAnsi="Arial" w:cs="Arial"/>
              </w:rPr>
            </w:pPr>
          </w:p>
        </w:tc>
      </w:tr>
      <w:tr w:rsidR="00253B55" w:rsidRPr="00A71375" w14:paraId="1B8433EE" w14:textId="77777777" w:rsidTr="00B359C3">
        <w:tc>
          <w:tcPr>
            <w:tcW w:w="54" w:type="dxa"/>
          </w:tcPr>
          <w:p w14:paraId="220983B5"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9"/>
              <w:gridCol w:w="2835"/>
              <w:gridCol w:w="2792"/>
            </w:tblGrid>
            <w:tr w:rsidR="00253B55" w:rsidRPr="00A71375" w14:paraId="590A45A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20E8760"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26C58CC"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1976BAA"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7A852C9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1E087A"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382C19"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00BDFC"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00C0075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0D421F"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AE9D5E"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опроса в секундах, по истечении которого выполняется обнаружение.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D7ED87" w14:textId="77777777" w:rsidR="00253B55" w:rsidRPr="00A71375" w:rsidRDefault="00253B55" w:rsidP="00B359C3">
                  <w:pPr>
                    <w:spacing w:after="0" w:line="240" w:lineRule="auto"/>
                    <w:rPr>
                      <w:rFonts w:cs="Arial"/>
                      <w:sz w:val="18"/>
                    </w:rPr>
                  </w:pPr>
                  <w:r w:rsidRPr="00A71375">
                    <w:rPr>
                      <w:rFonts w:eastAsia="Calibri" w:cs="Arial"/>
                      <w:color w:val="000000"/>
                      <w:lang w:bidi="ru-RU"/>
                    </w:rPr>
                    <w:t>14400</w:t>
                  </w:r>
                </w:p>
              </w:tc>
            </w:tr>
            <w:tr w:rsidR="00253B55" w:rsidRPr="00A71375" w14:paraId="1FB712C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1E78B3F"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AD5D186"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7D3B442"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4D575A97" w14:textId="77777777" w:rsidR="00253B55" w:rsidRPr="00A71375" w:rsidRDefault="00253B55" w:rsidP="00B359C3">
            <w:pPr>
              <w:spacing w:after="0" w:line="240" w:lineRule="auto"/>
              <w:rPr>
                <w:rFonts w:cs="Arial"/>
                <w:sz w:val="18"/>
              </w:rPr>
            </w:pPr>
          </w:p>
        </w:tc>
        <w:tc>
          <w:tcPr>
            <w:tcW w:w="149" w:type="dxa"/>
          </w:tcPr>
          <w:p w14:paraId="2B3B42F3" w14:textId="77777777" w:rsidR="00253B55" w:rsidRPr="00A71375" w:rsidRDefault="00253B55" w:rsidP="00B359C3">
            <w:pPr>
              <w:pStyle w:val="EmptyCellLayoutStyle"/>
              <w:spacing w:after="0" w:line="240" w:lineRule="auto"/>
              <w:rPr>
                <w:rFonts w:ascii="Arial" w:hAnsi="Arial" w:cs="Arial"/>
              </w:rPr>
            </w:pPr>
          </w:p>
        </w:tc>
      </w:tr>
      <w:tr w:rsidR="00253B55" w:rsidRPr="00A71375" w14:paraId="6996AD01" w14:textId="77777777" w:rsidTr="00B359C3">
        <w:trPr>
          <w:trHeight w:val="80"/>
        </w:trPr>
        <w:tc>
          <w:tcPr>
            <w:tcW w:w="54" w:type="dxa"/>
          </w:tcPr>
          <w:p w14:paraId="39C8E829" w14:textId="77777777" w:rsidR="00253B55" w:rsidRPr="00A71375" w:rsidRDefault="00253B55" w:rsidP="00B359C3">
            <w:pPr>
              <w:pStyle w:val="EmptyCellLayoutStyle"/>
              <w:spacing w:after="0" w:line="240" w:lineRule="auto"/>
              <w:rPr>
                <w:rFonts w:ascii="Arial" w:hAnsi="Arial" w:cs="Arial"/>
              </w:rPr>
            </w:pPr>
          </w:p>
        </w:tc>
        <w:tc>
          <w:tcPr>
            <w:tcW w:w="10395" w:type="dxa"/>
          </w:tcPr>
          <w:p w14:paraId="6B7F374C" w14:textId="77777777" w:rsidR="00253B55" w:rsidRPr="00A71375" w:rsidRDefault="00253B55" w:rsidP="00B359C3">
            <w:pPr>
              <w:pStyle w:val="EmptyCellLayoutStyle"/>
              <w:spacing w:after="0" w:line="240" w:lineRule="auto"/>
              <w:rPr>
                <w:rFonts w:ascii="Arial" w:hAnsi="Arial" w:cs="Arial"/>
              </w:rPr>
            </w:pPr>
          </w:p>
        </w:tc>
        <w:tc>
          <w:tcPr>
            <w:tcW w:w="149" w:type="dxa"/>
          </w:tcPr>
          <w:p w14:paraId="0A79469D" w14:textId="77777777" w:rsidR="00253B55" w:rsidRPr="00A71375" w:rsidRDefault="00253B55" w:rsidP="00B359C3">
            <w:pPr>
              <w:pStyle w:val="EmptyCellLayoutStyle"/>
              <w:spacing w:after="0" w:line="240" w:lineRule="auto"/>
              <w:rPr>
                <w:rFonts w:ascii="Arial" w:hAnsi="Arial" w:cs="Arial"/>
              </w:rPr>
            </w:pPr>
          </w:p>
        </w:tc>
      </w:tr>
    </w:tbl>
    <w:p w14:paraId="5477F380" w14:textId="77777777" w:rsidR="00253B55" w:rsidRPr="00A71375" w:rsidRDefault="00253B55" w:rsidP="00253B55">
      <w:pPr>
        <w:spacing w:after="0" w:line="240" w:lineRule="auto"/>
        <w:rPr>
          <w:rFonts w:cs="Arial"/>
          <w:sz w:val="18"/>
        </w:rPr>
      </w:pPr>
    </w:p>
    <w:p w14:paraId="18C5642C"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Реплика базы данных — базовые мониторы</w:t>
      </w:r>
    </w:p>
    <w:p w14:paraId="67A0AA53"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Состояние приостановки базы данных доступности</w:t>
      </w:r>
    </w:p>
    <w:p w14:paraId="19B310CA" w14:textId="77777777" w:rsidR="00253B55" w:rsidRPr="00A71375" w:rsidRDefault="00253B55" w:rsidP="00253B55">
      <w:pPr>
        <w:spacing w:after="0" w:line="240" w:lineRule="auto"/>
        <w:rPr>
          <w:rFonts w:cs="Arial"/>
          <w:sz w:val="18"/>
        </w:rPr>
      </w:pPr>
      <w:r w:rsidRPr="00A71375">
        <w:rPr>
          <w:rFonts w:eastAsia="Calibri" w:cs="Arial"/>
          <w:color w:val="000000"/>
          <w:lang w:bidi="ru-RU"/>
        </w:rPr>
        <w:t>Состояние приостановки базы данных доступности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1C4A22AF" w14:textId="77777777" w:rsidTr="00B359C3">
        <w:trPr>
          <w:trHeight w:val="54"/>
        </w:trPr>
        <w:tc>
          <w:tcPr>
            <w:tcW w:w="54" w:type="dxa"/>
          </w:tcPr>
          <w:p w14:paraId="0597D8AC" w14:textId="77777777" w:rsidR="00253B55" w:rsidRPr="00A71375" w:rsidRDefault="00253B55" w:rsidP="00B359C3">
            <w:pPr>
              <w:pStyle w:val="EmptyCellLayoutStyle"/>
              <w:spacing w:after="0" w:line="240" w:lineRule="auto"/>
              <w:rPr>
                <w:rFonts w:ascii="Arial" w:hAnsi="Arial" w:cs="Arial"/>
              </w:rPr>
            </w:pPr>
          </w:p>
        </w:tc>
        <w:tc>
          <w:tcPr>
            <w:tcW w:w="10395" w:type="dxa"/>
          </w:tcPr>
          <w:p w14:paraId="2D5FF64F" w14:textId="77777777" w:rsidR="00253B55" w:rsidRPr="00A71375" w:rsidRDefault="00253B55" w:rsidP="00B359C3">
            <w:pPr>
              <w:pStyle w:val="EmptyCellLayoutStyle"/>
              <w:spacing w:after="0" w:line="240" w:lineRule="auto"/>
              <w:rPr>
                <w:rFonts w:ascii="Arial" w:hAnsi="Arial" w:cs="Arial"/>
              </w:rPr>
            </w:pPr>
          </w:p>
        </w:tc>
        <w:tc>
          <w:tcPr>
            <w:tcW w:w="149" w:type="dxa"/>
          </w:tcPr>
          <w:p w14:paraId="5578F48A" w14:textId="77777777" w:rsidR="00253B55" w:rsidRPr="00A71375" w:rsidRDefault="00253B55" w:rsidP="00B359C3">
            <w:pPr>
              <w:pStyle w:val="EmptyCellLayoutStyle"/>
              <w:spacing w:after="0" w:line="240" w:lineRule="auto"/>
              <w:rPr>
                <w:rFonts w:ascii="Arial" w:hAnsi="Arial" w:cs="Arial"/>
              </w:rPr>
            </w:pPr>
          </w:p>
        </w:tc>
      </w:tr>
      <w:tr w:rsidR="00253B55" w:rsidRPr="00A71375" w14:paraId="47CA38AA" w14:textId="77777777" w:rsidTr="00B359C3">
        <w:tc>
          <w:tcPr>
            <w:tcW w:w="54" w:type="dxa"/>
          </w:tcPr>
          <w:p w14:paraId="6321512A"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11071E2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0339DF0"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3EC652"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4B123B"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796D9A4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1B9068"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7FDD5F"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5C3517"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42A8D64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C5925A"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8C75D0"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9094CA"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6090347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3089C0"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217A8A"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6700A2"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4FA44F9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739D5D5"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0CD17FC"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1DDC96"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6D8F343E" w14:textId="77777777" w:rsidR="00253B55" w:rsidRPr="00A71375" w:rsidRDefault="00253B55" w:rsidP="00B359C3">
            <w:pPr>
              <w:spacing w:after="0" w:line="240" w:lineRule="auto"/>
              <w:rPr>
                <w:rFonts w:cs="Arial"/>
                <w:sz w:val="18"/>
              </w:rPr>
            </w:pPr>
          </w:p>
        </w:tc>
        <w:tc>
          <w:tcPr>
            <w:tcW w:w="149" w:type="dxa"/>
          </w:tcPr>
          <w:p w14:paraId="29D4122E" w14:textId="77777777" w:rsidR="00253B55" w:rsidRPr="00A71375" w:rsidRDefault="00253B55" w:rsidP="00B359C3">
            <w:pPr>
              <w:pStyle w:val="EmptyCellLayoutStyle"/>
              <w:spacing w:after="0" w:line="240" w:lineRule="auto"/>
              <w:rPr>
                <w:rFonts w:ascii="Arial" w:hAnsi="Arial" w:cs="Arial"/>
              </w:rPr>
            </w:pPr>
          </w:p>
        </w:tc>
      </w:tr>
      <w:tr w:rsidR="00253B55" w:rsidRPr="00A71375" w14:paraId="3297EA96" w14:textId="77777777" w:rsidTr="00B359C3">
        <w:trPr>
          <w:trHeight w:val="80"/>
        </w:trPr>
        <w:tc>
          <w:tcPr>
            <w:tcW w:w="54" w:type="dxa"/>
          </w:tcPr>
          <w:p w14:paraId="33ECB650" w14:textId="77777777" w:rsidR="00253B55" w:rsidRPr="00A71375" w:rsidRDefault="00253B55" w:rsidP="00B359C3">
            <w:pPr>
              <w:pStyle w:val="EmptyCellLayoutStyle"/>
              <w:spacing w:after="0" w:line="240" w:lineRule="auto"/>
              <w:rPr>
                <w:rFonts w:ascii="Arial" w:hAnsi="Arial" w:cs="Arial"/>
              </w:rPr>
            </w:pPr>
          </w:p>
        </w:tc>
        <w:tc>
          <w:tcPr>
            <w:tcW w:w="10395" w:type="dxa"/>
          </w:tcPr>
          <w:p w14:paraId="1B1AEBC3" w14:textId="77777777" w:rsidR="00253B55" w:rsidRPr="00A71375" w:rsidRDefault="00253B55" w:rsidP="00B359C3">
            <w:pPr>
              <w:pStyle w:val="EmptyCellLayoutStyle"/>
              <w:spacing w:after="0" w:line="240" w:lineRule="auto"/>
              <w:rPr>
                <w:rFonts w:ascii="Arial" w:hAnsi="Arial" w:cs="Arial"/>
              </w:rPr>
            </w:pPr>
          </w:p>
        </w:tc>
        <w:tc>
          <w:tcPr>
            <w:tcW w:w="149" w:type="dxa"/>
          </w:tcPr>
          <w:p w14:paraId="72D3635D" w14:textId="77777777" w:rsidR="00253B55" w:rsidRPr="00A71375" w:rsidRDefault="00253B55" w:rsidP="00B359C3">
            <w:pPr>
              <w:pStyle w:val="EmptyCellLayoutStyle"/>
              <w:spacing w:after="0" w:line="240" w:lineRule="auto"/>
              <w:rPr>
                <w:rFonts w:ascii="Arial" w:hAnsi="Arial" w:cs="Arial"/>
              </w:rPr>
            </w:pPr>
          </w:p>
        </w:tc>
      </w:tr>
    </w:tbl>
    <w:p w14:paraId="090F4374" w14:textId="77777777" w:rsidR="00253B55" w:rsidRPr="00A71375" w:rsidRDefault="00253B55" w:rsidP="00253B55">
      <w:pPr>
        <w:spacing w:after="0" w:line="240" w:lineRule="auto"/>
        <w:rPr>
          <w:rFonts w:cs="Arial"/>
          <w:sz w:val="18"/>
        </w:rPr>
      </w:pPr>
    </w:p>
    <w:p w14:paraId="299B6D24"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Синхронизации базы данных доступности</w:t>
      </w:r>
    </w:p>
    <w:p w14:paraId="4AB6DA2A" w14:textId="77777777" w:rsidR="00253B55" w:rsidRPr="00A71375" w:rsidRDefault="00253B55" w:rsidP="00253B55">
      <w:pPr>
        <w:spacing w:after="0" w:line="240" w:lineRule="auto"/>
        <w:rPr>
          <w:rFonts w:cs="Arial"/>
          <w:sz w:val="18"/>
        </w:rPr>
      </w:pPr>
      <w:r w:rsidRPr="00A71375">
        <w:rPr>
          <w:rFonts w:eastAsia="Calibri" w:cs="Arial"/>
          <w:color w:val="000000"/>
          <w:lang w:bidi="ru-RU"/>
        </w:rPr>
        <w:t>Синхронизации базы данных доступности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72335F9F" w14:textId="77777777" w:rsidTr="00B359C3">
        <w:trPr>
          <w:trHeight w:val="54"/>
        </w:trPr>
        <w:tc>
          <w:tcPr>
            <w:tcW w:w="54" w:type="dxa"/>
          </w:tcPr>
          <w:p w14:paraId="63DC6029" w14:textId="77777777" w:rsidR="00253B55" w:rsidRPr="00A71375" w:rsidRDefault="00253B55" w:rsidP="00B359C3">
            <w:pPr>
              <w:pStyle w:val="EmptyCellLayoutStyle"/>
              <w:spacing w:after="0" w:line="240" w:lineRule="auto"/>
              <w:rPr>
                <w:rFonts w:ascii="Arial" w:hAnsi="Arial" w:cs="Arial"/>
              </w:rPr>
            </w:pPr>
          </w:p>
        </w:tc>
        <w:tc>
          <w:tcPr>
            <w:tcW w:w="10395" w:type="dxa"/>
          </w:tcPr>
          <w:p w14:paraId="1861FC1C" w14:textId="77777777" w:rsidR="00253B55" w:rsidRPr="00A71375" w:rsidRDefault="00253B55" w:rsidP="00B359C3">
            <w:pPr>
              <w:pStyle w:val="EmptyCellLayoutStyle"/>
              <w:spacing w:after="0" w:line="240" w:lineRule="auto"/>
              <w:rPr>
                <w:rFonts w:ascii="Arial" w:hAnsi="Arial" w:cs="Arial"/>
              </w:rPr>
            </w:pPr>
          </w:p>
        </w:tc>
        <w:tc>
          <w:tcPr>
            <w:tcW w:w="149" w:type="dxa"/>
          </w:tcPr>
          <w:p w14:paraId="02117147" w14:textId="77777777" w:rsidR="00253B55" w:rsidRPr="00A71375" w:rsidRDefault="00253B55" w:rsidP="00B359C3">
            <w:pPr>
              <w:pStyle w:val="EmptyCellLayoutStyle"/>
              <w:spacing w:after="0" w:line="240" w:lineRule="auto"/>
              <w:rPr>
                <w:rFonts w:ascii="Arial" w:hAnsi="Arial" w:cs="Arial"/>
              </w:rPr>
            </w:pPr>
          </w:p>
        </w:tc>
      </w:tr>
      <w:tr w:rsidR="00253B55" w:rsidRPr="00A71375" w14:paraId="0CA69D0D" w14:textId="77777777" w:rsidTr="00B359C3">
        <w:tc>
          <w:tcPr>
            <w:tcW w:w="54" w:type="dxa"/>
          </w:tcPr>
          <w:p w14:paraId="37E844C2"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6F84BF2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4A2A9E8"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5D048B"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E842B7A"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625D331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A5770F"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D55018"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6E73CD"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597D575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7E25B2"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78DF73"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212B0C"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65A939E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8C27FA"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E68253"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22A88E"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00BF611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1F6FE5"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9146C45"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F8A893A"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48FBB1B3" w14:textId="77777777" w:rsidR="00253B55" w:rsidRPr="00A71375" w:rsidRDefault="00253B55" w:rsidP="00B359C3">
            <w:pPr>
              <w:spacing w:after="0" w:line="240" w:lineRule="auto"/>
              <w:rPr>
                <w:rFonts w:cs="Arial"/>
                <w:sz w:val="18"/>
              </w:rPr>
            </w:pPr>
          </w:p>
        </w:tc>
        <w:tc>
          <w:tcPr>
            <w:tcW w:w="149" w:type="dxa"/>
          </w:tcPr>
          <w:p w14:paraId="7ADD08C6" w14:textId="77777777" w:rsidR="00253B55" w:rsidRPr="00A71375" w:rsidRDefault="00253B55" w:rsidP="00B359C3">
            <w:pPr>
              <w:pStyle w:val="EmptyCellLayoutStyle"/>
              <w:spacing w:after="0" w:line="240" w:lineRule="auto"/>
              <w:rPr>
                <w:rFonts w:ascii="Arial" w:hAnsi="Arial" w:cs="Arial"/>
              </w:rPr>
            </w:pPr>
          </w:p>
        </w:tc>
      </w:tr>
      <w:tr w:rsidR="00253B55" w:rsidRPr="00A71375" w14:paraId="5A8F6983" w14:textId="77777777" w:rsidTr="00B359C3">
        <w:trPr>
          <w:trHeight w:val="80"/>
        </w:trPr>
        <w:tc>
          <w:tcPr>
            <w:tcW w:w="54" w:type="dxa"/>
          </w:tcPr>
          <w:p w14:paraId="6EE3BEC8" w14:textId="77777777" w:rsidR="00253B55" w:rsidRPr="00A71375" w:rsidRDefault="00253B55" w:rsidP="00B359C3">
            <w:pPr>
              <w:pStyle w:val="EmptyCellLayoutStyle"/>
              <w:spacing w:after="0" w:line="240" w:lineRule="auto"/>
              <w:rPr>
                <w:rFonts w:ascii="Arial" w:hAnsi="Arial" w:cs="Arial"/>
              </w:rPr>
            </w:pPr>
          </w:p>
        </w:tc>
        <w:tc>
          <w:tcPr>
            <w:tcW w:w="10395" w:type="dxa"/>
          </w:tcPr>
          <w:p w14:paraId="321AEE4D" w14:textId="77777777" w:rsidR="00253B55" w:rsidRPr="00A71375" w:rsidRDefault="00253B55" w:rsidP="00B359C3">
            <w:pPr>
              <w:pStyle w:val="EmptyCellLayoutStyle"/>
              <w:spacing w:after="0" w:line="240" w:lineRule="auto"/>
              <w:rPr>
                <w:rFonts w:ascii="Arial" w:hAnsi="Arial" w:cs="Arial"/>
              </w:rPr>
            </w:pPr>
          </w:p>
        </w:tc>
        <w:tc>
          <w:tcPr>
            <w:tcW w:w="149" w:type="dxa"/>
          </w:tcPr>
          <w:p w14:paraId="4E34CC53" w14:textId="77777777" w:rsidR="00253B55" w:rsidRPr="00A71375" w:rsidRDefault="00253B55" w:rsidP="00B359C3">
            <w:pPr>
              <w:pStyle w:val="EmptyCellLayoutStyle"/>
              <w:spacing w:after="0" w:line="240" w:lineRule="auto"/>
              <w:rPr>
                <w:rFonts w:ascii="Arial" w:hAnsi="Arial" w:cs="Arial"/>
              </w:rPr>
            </w:pPr>
          </w:p>
        </w:tc>
      </w:tr>
    </w:tbl>
    <w:p w14:paraId="4ACFACDE" w14:textId="77777777" w:rsidR="00253B55" w:rsidRPr="00A71375" w:rsidRDefault="00253B55" w:rsidP="00253B55">
      <w:pPr>
        <w:spacing w:after="0" w:line="240" w:lineRule="auto"/>
        <w:rPr>
          <w:rFonts w:cs="Arial"/>
          <w:sz w:val="18"/>
        </w:rPr>
      </w:pPr>
    </w:p>
    <w:p w14:paraId="1C27982B"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Состояние присоединения базы данных доступности</w:t>
      </w:r>
    </w:p>
    <w:p w14:paraId="36056318" w14:textId="77777777" w:rsidR="00253B55" w:rsidRPr="00A71375" w:rsidRDefault="00253B55" w:rsidP="00253B55">
      <w:pPr>
        <w:spacing w:after="0" w:line="240" w:lineRule="auto"/>
        <w:rPr>
          <w:rFonts w:cs="Arial"/>
          <w:sz w:val="18"/>
        </w:rPr>
      </w:pPr>
      <w:r w:rsidRPr="00A71375">
        <w:rPr>
          <w:rFonts w:eastAsia="Calibri" w:cs="Arial"/>
          <w:color w:val="000000"/>
          <w:lang w:bidi="ru-RU"/>
        </w:rPr>
        <w:t>Состояние присоединения базы данных доступности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7D0DACA0" w14:textId="77777777" w:rsidTr="00B359C3">
        <w:trPr>
          <w:trHeight w:val="54"/>
        </w:trPr>
        <w:tc>
          <w:tcPr>
            <w:tcW w:w="54" w:type="dxa"/>
          </w:tcPr>
          <w:p w14:paraId="07B74F69" w14:textId="77777777" w:rsidR="00253B55" w:rsidRPr="00A71375" w:rsidRDefault="00253B55" w:rsidP="00B359C3">
            <w:pPr>
              <w:pStyle w:val="EmptyCellLayoutStyle"/>
              <w:spacing w:after="0" w:line="240" w:lineRule="auto"/>
              <w:rPr>
                <w:rFonts w:ascii="Arial" w:hAnsi="Arial" w:cs="Arial"/>
              </w:rPr>
            </w:pPr>
          </w:p>
        </w:tc>
        <w:tc>
          <w:tcPr>
            <w:tcW w:w="10395" w:type="dxa"/>
          </w:tcPr>
          <w:p w14:paraId="1E6E31C2" w14:textId="77777777" w:rsidR="00253B55" w:rsidRPr="00A71375" w:rsidRDefault="00253B55" w:rsidP="00B359C3">
            <w:pPr>
              <w:pStyle w:val="EmptyCellLayoutStyle"/>
              <w:spacing w:after="0" w:line="240" w:lineRule="auto"/>
              <w:rPr>
                <w:rFonts w:ascii="Arial" w:hAnsi="Arial" w:cs="Arial"/>
              </w:rPr>
            </w:pPr>
          </w:p>
        </w:tc>
        <w:tc>
          <w:tcPr>
            <w:tcW w:w="149" w:type="dxa"/>
          </w:tcPr>
          <w:p w14:paraId="0477A550" w14:textId="77777777" w:rsidR="00253B55" w:rsidRPr="00A71375" w:rsidRDefault="00253B55" w:rsidP="00B359C3">
            <w:pPr>
              <w:pStyle w:val="EmptyCellLayoutStyle"/>
              <w:spacing w:after="0" w:line="240" w:lineRule="auto"/>
              <w:rPr>
                <w:rFonts w:ascii="Arial" w:hAnsi="Arial" w:cs="Arial"/>
              </w:rPr>
            </w:pPr>
          </w:p>
        </w:tc>
      </w:tr>
      <w:tr w:rsidR="00253B55" w:rsidRPr="00A71375" w14:paraId="7D110FAC" w14:textId="77777777" w:rsidTr="00B359C3">
        <w:tc>
          <w:tcPr>
            <w:tcW w:w="54" w:type="dxa"/>
          </w:tcPr>
          <w:p w14:paraId="10A469AB"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5D1F2865"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E767C32"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87510B"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C3D0CC1"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7FF08CA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5D9432"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0AEC0D"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0E76CF"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790597F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500DDA"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303D6E"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B1B1F9"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76C5E86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A3B7E5"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D2AC07"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1E483B"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3A82857A"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171CA0E"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56140B2"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EFBBCB1"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3C47757C" w14:textId="77777777" w:rsidR="00253B55" w:rsidRPr="00A71375" w:rsidRDefault="00253B55" w:rsidP="00B359C3">
            <w:pPr>
              <w:spacing w:after="0" w:line="240" w:lineRule="auto"/>
              <w:rPr>
                <w:rFonts w:cs="Arial"/>
                <w:sz w:val="18"/>
              </w:rPr>
            </w:pPr>
          </w:p>
        </w:tc>
        <w:tc>
          <w:tcPr>
            <w:tcW w:w="149" w:type="dxa"/>
          </w:tcPr>
          <w:p w14:paraId="1C72D98F" w14:textId="77777777" w:rsidR="00253B55" w:rsidRPr="00A71375" w:rsidRDefault="00253B55" w:rsidP="00B359C3">
            <w:pPr>
              <w:pStyle w:val="EmptyCellLayoutStyle"/>
              <w:spacing w:after="0" w:line="240" w:lineRule="auto"/>
              <w:rPr>
                <w:rFonts w:ascii="Arial" w:hAnsi="Arial" w:cs="Arial"/>
              </w:rPr>
            </w:pPr>
          </w:p>
        </w:tc>
      </w:tr>
      <w:tr w:rsidR="00253B55" w:rsidRPr="00A71375" w14:paraId="727545ED" w14:textId="77777777" w:rsidTr="00B359C3">
        <w:trPr>
          <w:trHeight w:val="80"/>
        </w:trPr>
        <w:tc>
          <w:tcPr>
            <w:tcW w:w="54" w:type="dxa"/>
          </w:tcPr>
          <w:p w14:paraId="129339B1" w14:textId="77777777" w:rsidR="00253B55" w:rsidRPr="00A71375" w:rsidRDefault="00253B55" w:rsidP="00B359C3">
            <w:pPr>
              <w:pStyle w:val="EmptyCellLayoutStyle"/>
              <w:spacing w:after="0" w:line="240" w:lineRule="auto"/>
              <w:rPr>
                <w:rFonts w:ascii="Arial" w:hAnsi="Arial" w:cs="Arial"/>
              </w:rPr>
            </w:pPr>
          </w:p>
        </w:tc>
        <w:tc>
          <w:tcPr>
            <w:tcW w:w="10395" w:type="dxa"/>
          </w:tcPr>
          <w:p w14:paraId="3518E6AF" w14:textId="77777777" w:rsidR="00253B55" w:rsidRPr="00A71375" w:rsidRDefault="00253B55" w:rsidP="00B359C3">
            <w:pPr>
              <w:pStyle w:val="EmptyCellLayoutStyle"/>
              <w:spacing w:after="0" w:line="240" w:lineRule="auto"/>
              <w:rPr>
                <w:rFonts w:ascii="Arial" w:hAnsi="Arial" w:cs="Arial"/>
              </w:rPr>
            </w:pPr>
          </w:p>
        </w:tc>
        <w:tc>
          <w:tcPr>
            <w:tcW w:w="149" w:type="dxa"/>
          </w:tcPr>
          <w:p w14:paraId="1756A7EF" w14:textId="77777777" w:rsidR="00253B55" w:rsidRPr="00A71375" w:rsidRDefault="00253B55" w:rsidP="00B359C3">
            <w:pPr>
              <w:pStyle w:val="EmptyCellLayoutStyle"/>
              <w:spacing w:after="0" w:line="240" w:lineRule="auto"/>
              <w:rPr>
                <w:rFonts w:ascii="Arial" w:hAnsi="Arial" w:cs="Arial"/>
              </w:rPr>
            </w:pPr>
          </w:p>
        </w:tc>
      </w:tr>
    </w:tbl>
    <w:p w14:paraId="18088797" w14:textId="77777777" w:rsidR="00253B55" w:rsidRPr="00A71375" w:rsidRDefault="00253B55" w:rsidP="00253B55">
      <w:pPr>
        <w:spacing w:after="0" w:line="240" w:lineRule="auto"/>
        <w:rPr>
          <w:rFonts w:cs="Arial"/>
          <w:sz w:val="18"/>
        </w:rPr>
      </w:pPr>
    </w:p>
    <w:p w14:paraId="1A467450"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Реплика базы данных — составные мониторы</w:t>
      </w:r>
    </w:p>
    <w:p w14:paraId="1BE8ED58"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Расширенное состояние исправности реплики базы данных</w:t>
      </w:r>
    </w:p>
    <w:p w14:paraId="51E5F8FF" w14:textId="77777777" w:rsidR="00253B55" w:rsidRPr="00A71375" w:rsidRDefault="00253B55" w:rsidP="00253B55">
      <w:pPr>
        <w:spacing w:after="0" w:line="240" w:lineRule="auto"/>
        <w:rPr>
          <w:rFonts w:cs="Arial"/>
          <w:sz w:val="18"/>
        </w:rPr>
      </w:pPr>
      <w:r w:rsidRPr="00A71375">
        <w:rPr>
          <w:rFonts w:eastAsia="Calibri" w:cs="Arial"/>
          <w:color w:val="000000"/>
          <w:lang w:bidi="ru-RU"/>
        </w:rPr>
        <w:t>Монитор общего расширенного состояния исправности реплики базы данных</w:t>
      </w:r>
    </w:p>
    <w:p w14:paraId="7E8E3908" w14:textId="77777777" w:rsidR="00253B55" w:rsidRPr="00A71375" w:rsidRDefault="00253B55" w:rsidP="00253B55">
      <w:pPr>
        <w:spacing w:after="0" w:line="240" w:lineRule="auto"/>
        <w:rPr>
          <w:rFonts w:cs="Arial"/>
          <w:sz w:val="18"/>
        </w:rPr>
      </w:pPr>
    </w:p>
    <w:p w14:paraId="312EE56A"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Реплика базы данных — мониторы зависимости (свертки)</w:t>
      </w:r>
    </w:p>
    <w:p w14:paraId="6F23D092"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Критические политики реплики базы данных</w:t>
      </w:r>
    </w:p>
    <w:p w14:paraId="4C0572AA" w14:textId="77777777" w:rsidR="00253B55" w:rsidRPr="00A71375" w:rsidRDefault="00253B55" w:rsidP="00253B55">
      <w:pPr>
        <w:spacing w:after="0" w:line="240" w:lineRule="auto"/>
        <w:rPr>
          <w:rFonts w:cs="Arial"/>
          <w:sz w:val="18"/>
        </w:rPr>
      </w:pPr>
      <w:r w:rsidRPr="00A71375">
        <w:rPr>
          <w:rFonts w:eastAsia="Calibri" w:cs="Arial"/>
          <w:color w:val="000000"/>
          <w:lang w:bidi="ru-RU"/>
        </w:rPr>
        <w:t>Монитор пользовательских критических политик для реплики базы данных</w:t>
      </w:r>
    </w:p>
    <w:p w14:paraId="080CC6E4" w14:textId="77777777" w:rsidR="00253B55" w:rsidRPr="00A71375" w:rsidRDefault="00253B55" w:rsidP="00253B55">
      <w:pPr>
        <w:spacing w:after="0" w:line="240" w:lineRule="auto"/>
        <w:rPr>
          <w:rFonts w:cs="Arial"/>
          <w:sz w:val="18"/>
        </w:rPr>
      </w:pPr>
    </w:p>
    <w:p w14:paraId="6D36D837"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Политики предупреждения для реплики базы данных</w:t>
      </w:r>
    </w:p>
    <w:p w14:paraId="6C11A971" w14:textId="77777777" w:rsidR="00253B55" w:rsidRPr="00A71375" w:rsidRDefault="00253B55" w:rsidP="00253B55">
      <w:pPr>
        <w:spacing w:after="0" w:line="240" w:lineRule="auto"/>
        <w:rPr>
          <w:rFonts w:cs="Arial"/>
          <w:sz w:val="18"/>
        </w:rPr>
      </w:pPr>
      <w:r w:rsidRPr="00A71375">
        <w:rPr>
          <w:rFonts w:eastAsia="Calibri" w:cs="Arial"/>
          <w:color w:val="000000"/>
          <w:lang w:bidi="ru-RU"/>
        </w:rPr>
        <w:t>Монитор пользовательских политик предупреждения для реплики базы данных</w:t>
      </w:r>
    </w:p>
    <w:p w14:paraId="7C9E50CE" w14:textId="77777777" w:rsidR="00253B55" w:rsidRPr="00A71375" w:rsidRDefault="00253B55" w:rsidP="00253B55">
      <w:pPr>
        <w:spacing w:after="0" w:line="240" w:lineRule="auto"/>
        <w:rPr>
          <w:rFonts w:cs="Arial"/>
          <w:sz w:val="18"/>
        </w:rPr>
      </w:pPr>
    </w:p>
    <w:p w14:paraId="608ED94F"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Реплика базы данных — правила (предупреждения)</w:t>
      </w:r>
    </w:p>
    <w:p w14:paraId="633389E2" w14:textId="77777777" w:rsidR="00253B55" w:rsidRPr="00A71375" w:rsidRDefault="00253B55" w:rsidP="00253B55">
      <w:pPr>
        <w:spacing w:after="0" w:line="240" w:lineRule="auto"/>
        <w:rPr>
          <w:rFonts w:cs="Arial"/>
          <w:sz w:val="18"/>
        </w:rPr>
      </w:pPr>
      <w:r w:rsidRPr="00A71375">
        <w:rPr>
          <w:rFonts w:eastAsia="Calibri" w:cs="Arial"/>
          <w:b/>
          <w:color w:val="6495ED"/>
          <w:lang w:bidi="ru-RU"/>
        </w:rPr>
        <w:t>MSSQL 2012: изменилась роль реплики базы данных</w:t>
      </w:r>
    </w:p>
    <w:p w14:paraId="4B3D894E" w14:textId="77777777" w:rsidR="00253B55" w:rsidRPr="00A71375" w:rsidRDefault="00253B55" w:rsidP="00253B55">
      <w:pPr>
        <w:spacing w:after="0" w:line="240" w:lineRule="auto"/>
        <w:rPr>
          <w:rFonts w:cs="Arial"/>
          <w:sz w:val="18"/>
        </w:rPr>
      </w:pP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3F171656" w14:textId="77777777" w:rsidTr="00B359C3">
        <w:trPr>
          <w:trHeight w:val="54"/>
        </w:trPr>
        <w:tc>
          <w:tcPr>
            <w:tcW w:w="54" w:type="dxa"/>
          </w:tcPr>
          <w:p w14:paraId="12C945E3" w14:textId="77777777" w:rsidR="00253B55" w:rsidRPr="00A71375" w:rsidRDefault="00253B55" w:rsidP="00B359C3">
            <w:pPr>
              <w:pStyle w:val="EmptyCellLayoutStyle"/>
              <w:spacing w:after="0" w:line="240" w:lineRule="auto"/>
              <w:rPr>
                <w:rFonts w:ascii="Arial" w:hAnsi="Arial" w:cs="Arial"/>
              </w:rPr>
            </w:pPr>
          </w:p>
        </w:tc>
        <w:tc>
          <w:tcPr>
            <w:tcW w:w="10395" w:type="dxa"/>
          </w:tcPr>
          <w:p w14:paraId="4E8AD30E" w14:textId="77777777" w:rsidR="00253B55" w:rsidRPr="00A71375" w:rsidRDefault="00253B55" w:rsidP="00B359C3">
            <w:pPr>
              <w:pStyle w:val="EmptyCellLayoutStyle"/>
              <w:spacing w:after="0" w:line="240" w:lineRule="auto"/>
              <w:rPr>
                <w:rFonts w:ascii="Arial" w:hAnsi="Arial" w:cs="Arial"/>
              </w:rPr>
            </w:pPr>
          </w:p>
        </w:tc>
        <w:tc>
          <w:tcPr>
            <w:tcW w:w="149" w:type="dxa"/>
          </w:tcPr>
          <w:p w14:paraId="3ECFA5C4" w14:textId="77777777" w:rsidR="00253B55" w:rsidRPr="00A71375" w:rsidRDefault="00253B55" w:rsidP="00B359C3">
            <w:pPr>
              <w:pStyle w:val="EmptyCellLayoutStyle"/>
              <w:spacing w:after="0" w:line="240" w:lineRule="auto"/>
              <w:rPr>
                <w:rFonts w:ascii="Arial" w:hAnsi="Arial" w:cs="Arial"/>
              </w:rPr>
            </w:pPr>
          </w:p>
        </w:tc>
      </w:tr>
      <w:tr w:rsidR="00253B55" w:rsidRPr="00A71375" w14:paraId="27FD9271" w14:textId="77777777" w:rsidTr="00B359C3">
        <w:tc>
          <w:tcPr>
            <w:tcW w:w="54" w:type="dxa"/>
          </w:tcPr>
          <w:p w14:paraId="73C0BBAE"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22A60CBA"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3ECE544"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2440A2"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D08C5F"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3705D24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430AEB"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06C0EC"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23F8A0"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2EFF848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6040C2"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A14C50"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F95A07"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Да</w:t>
                  </w:r>
                </w:p>
              </w:tc>
            </w:tr>
            <w:tr w:rsidR="00253B55" w:rsidRPr="00A71375" w14:paraId="661033E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8BFB8C" w14:textId="77777777" w:rsidR="00253B55" w:rsidRPr="00A71375" w:rsidRDefault="00253B55" w:rsidP="00B359C3">
                  <w:pPr>
                    <w:spacing w:after="0" w:line="240" w:lineRule="auto"/>
                    <w:rPr>
                      <w:rFonts w:cs="Arial"/>
                      <w:sz w:val="18"/>
                    </w:rPr>
                  </w:pPr>
                  <w:r w:rsidRPr="00A71375">
                    <w:rPr>
                      <w:rFonts w:eastAsia="Calibri" w:cs="Arial"/>
                      <w:color w:val="000000"/>
                      <w:lang w:bidi="ru-RU"/>
                    </w:rPr>
                    <w:t>Приоритет</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3DEECB"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приоритет предупреждения.</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FEBFC8" w14:textId="77777777" w:rsidR="00253B55" w:rsidRPr="00A71375" w:rsidRDefault="00253B55" w:rsidP="00B359C3">
                  <w:pPr>
                    <w:spacing w:after="0" w:line="240" w:lineRule="auto"/>
                    <w:rPr>
                      <w:rFonts w:cs="Arial"/>
                      <w:sz w:val="18"/>
                    </w:rPr>
                  </w:pPr>
                  <w:r w:rsidRPr="00A71375">
                    <w:rPr>
                      <w:rFonts w:eastAsia="Calibri" w:cs="Arial"/>
                      <w:color w:val="000000"/>
                      <w:lang w:bidi="ru-RU"/>
                    </w:rPr>
                    <w:t>1</w:t>
                  </w:r>
                </w:p>
              </w:tc>
            </w:tr>
            <w:tr w:rsidR="00253B55" w:rsidRPr="00A71375" w14:paraId="454469A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A4BD87" w14:textId="77777777" w:rsidR="00253B55" w:rsidRPr="00A71375" w:rsidRDefault="00253B55" w:rsidP="00B359C3">
                  <w:pPr>
                    <w:spacing w:after="0" w:line="240" w:lineRule="auto"/>
                    <w:rPr>
                      <w:rFonts w:cs="Arial"/>
                      <w:sz w:val="18"/>
                    </w:rPr>
                  </w:pPr>
                  <w:r w:rsidRPr="00A71375">
                    <w:rPr>
                      <w:rFonts w:eastAsia="Calibri" w:cs="Arial"/>
                      <w:color w:val="000000"/>
                      <w:lang w:bidi="ru-RU"/>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907A0E2"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серьезность предупреждения.</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4B3EAD3" w14:textId="77777777" w:rsidR="00253B55" w:rsidRPr="00A71375" w:rsidRDefault="00253B55" w:rsidP="00B359C3">
                  <w:pPr>
                    <w:spacing w:after="0" w:line="240" w:lineRule="auto"/>
                    <w:rPr>
                      <w:rFonts w:cs="Arial"/>
                      <w:sz w:val="18"/>
                    </w:rPr>
                  </w:pPr>
                  <w:r w:rsidRPr="00A71375">
                    <w:rPr>
                      <w:rFonts w:eastAsia="Calibri" w:cs="Arial"/>
                      <w:color w:val="000000"/>
                      <w:lang w:bidi="ru-RU"/>
                    </w:rPr>
                    <w:t>1</w:t>
                  </w:r>
                </w:p>
              </w:tc>
            </w:tr>
          </w:tbl>
          <w:p w14:paraId="6C95428B" w14:textId="77777777" w:rsidR="00253B55" w:rsidRPr="00A71375" w:rsidRDefault="00253B55" w:rsidP="00B359C3">
            <w:pPr>
              <w:spacing w:after="0" w:line="240" w:lineRule="auto"/>
              <w:rPr>
                <w:rFonts w:cs="Arial"/>
                <w:sz w:val="18"/>
              </w:rPr>
            </w:pPr>
          </w:p>
        </w:tc>
        <w:tc>
          <w:tcPr>
            <w:tcW w:w="149" w:type="dxa"/>
          </w:tcPr>
          <w:p w14:paraId="3526AE68" w14:textId="77777777" w:rsidR="00253B55" w:rsidRPr="00A71375" w:rsidRDefault="00253B55" w:rsidP="00B359C3">
            <w:pPr>
              <w:pStyle w:val="EmptyCellLayoutStyle"/>
              <w:spacing w:after="0" w:line="240" w:lineRule="auto"/>
              <w:rPr>
                <w:rFonts w:ascii="Arial" w:hAnsi="Arial" w:cs="Arial"/>
              </w:rPr>
            </w:pPr>
          </w:p>
        </w:tc>
      </w:tr>
      <w:tr w:rsidR="00253B55" w:rsidRPr="00A71375" w14:paraId="1E94200C" w14:textId="77777777" w:rsidTr="00B359C3">
        <w:trPr>
          <w:trHeight w:val="80"/>
        </w:trPr>
        <w:tc>
          <w:tcPr>
            <w:tcW w:w="54" w:type="dxa"/>
          </w:tcPr>
          <w:p w14:paraId="45E7B78A" w14:textId="77777777" w:rsidR="00253B55" w:rsidRPr="00A71375" w:rsidRDefault="00253B55" w:rsidP="00B359C3">
            <w:pPr>
              <w:pStyle w:val="EmptyCellLayoutStyle"/>
              <w:spacing w:after="0" w:line="240" w:lineRule="auto"/>
              <w:rPr>
                <w:rFonts w:ascii="Arial" w:hAnsi="Arial" w:cs="Arial"/>
              </w:rPr>
            </w:pPr>
          </w:p>
        </w:tc>
        <w:tc>
          <w:tcPr>
            <w:tcW w:w="10395" w:type="dxa"/>
          </w:tcPr>
          <w:p w14:paraId="657915B4" w14:textId="77777777" w:rsidR="00253B55" w:rsidRPr="00A71375" w:rsidRDefault="00253B55" w:rsidP="00B359C3">
            <w:pPr>
              <w:pStyle w:val="EmptyCellLayoutStyle"/>
              <w:spacing w:after="0" w:line="240" w:lineRule="auto"/>
              <w:rPr>
                <w:rFonts w:ascii="Arial" w:hAnsi="Arial" w:cs="Arial"/>
              </w:rPr>
            </w:pPr>
          </w:p>
        </w:tc>
        <w:tc>
          <w:tcPr>
            <w:tcW w:w="149" w:type="dxa"/>
          </w:tcPr>
          <w:p w14:paraId="71427BCB" w14:textId="77777777" w:rsidR="00253B55" w:rsidRPr="00A71375" w:rsidRDefault="00253B55" w:rsidP="00B359C3">
            <w:pPr>
              <w:pStyle w:val="EmptyCellLayoutStyle"/>
              <w:spacing w:after="0" w:line="240" w:lineRule="auto"/>
              <w:rPr>
                <w:rFonts w:ascii="Arial" w:hAnsi="Arial" w:cs="Arial"/>
              </w:rPr>
            </w:pPr>
          </w:p>
        </w:tc>
      </w:tr>
    </w:tbl>
    <w:p w14:paraId="339E253B" w14:textId="77777777" w:rsidR="00253B55" w:rsidRPr="00A71375" w:rsidRDefault="00253B55" w:rsidP="00253B55">
      <w:pPr>
        <w:spacing w:after="0" w:line="240" w:lineRule="auto"/>
        <w:rPr>
          <w:rFonts w:cs="Arial"/>
          <w:sz w:val="18"/>
        </w:rPr>
      </w:pPr>
    </w:p>
    <w:p w14:paraId="55071D1A"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Реплика базы данных — правила (не предупреждения)</w:t>
      </w:r>
    </w:p>
    <w:p w14:paraId="0CF45207"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Очередь восстановления</w:t>
      </w:r>
    </w:p>
    <w:p w14:paraId="13FB9962" w14:textId="77777777" w:rsidR="00253B55" w:rsidRPr="00A71375" w:rsidRDefault="00253B55" w:rsidP="00253B55">
      <w:pPr>
        <w:spacing w:after="0" w:line="240" w:lineRule="auto"/>
        <w:rPr>
          <w:rFonts w:cs="Arial"/>
          <w:sz w:val="18"/>
        </w:rPr>
      </w:pPr>
      <w:r w:rsidRPr="00A71375">
        <w:rPr>
          <w:rFonts w:eastAsia="Calibri" w:cs="Arial"/>
          <w:color w:val="000000"/>
          <w:lang w:bidi="ru-RU"/>
        </w:rPr>
        <w:t>Количество записей журнала в файлах журналов вторичной реплики, которые еще не были выполнены повторно.</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2F24766D" w14:textId="77777777" w:rsidTr="00B359C3">
        <w:trPr>
          <w:trHeight w:val="54"/>
        </w:trPr>
        <w:tc>
          <w:tcPr>
            <w:tcW w:w="54" w:type="dxa"/>
          </w:tcPr>
          <w:p w14:paraId="3637F8FA" w14:textId="77777777" w:rsidR="00253B55" w:rsidRPr="00A71375" w:rsidRDefault="00253B55" w:rsidP="00B359C3">
            <w:pPr>
              <w:pStyle w:val="EmptyCellLayoutStyle"/>
              <w:spacing w:after="0" w:line="240" w:lineRule="auto"/>
              <w:rPr>
                <w:rFonts w:ascii="Arial" w:hAnsi="Arial" w:cs="Arial"/>
              </w:rPr>
            </w:pPr>
          </w:p>
        </w:tc>
        <w:tc>
          <w:tcPr>
            <w:tcW w:w="10395" w:type="dxa"/>
          </w:tcPr>
          <w:p w14:paraId="1C576763" w14:textId="77777777" w:rsidR="00253B55" w:rsidRPr="00A71375" w:rsidRDefault="00253B55" w:rsidP="00B359C3">
            <w:pPr>
              <w:pStyle w:val="EmptyCellLayoutStyle"/>
              <w:spacing w:after="0" w:line="240" w:lineRule="auto"/>
              <w:rPr>
                <w:rFonts w:ascii="Arial" w:hAnsi="Arial" w:cs="Arial"/>
              </w:rPr>
            </w:pPr>
          </w:p>
        </w:tc>
        <w:tc>
          <w:tcPr>
            <w:tcW w:w="149" w:type="dxa"/>
          </w:tcPr>
          <w:p w14:paraId="60260F43" w14:textId="77777777" w:rsidR="00253B55" w:rsidRPr="00A71375" w:rsidRDefault="00253B55" w:rsidP="00B359C3">
            <w:pPr>
              <w:pStyle w:val="EmptyCellLayoutStyle"/>
              <w:spacing w:after="0" w:line="240" w:lineRule="auto"/>
              <w:rPr>
                <w:rFonts w:ascii="Arial" w:hAnsi="Arial" w:cs="Arial"/>
              </w:rPr>
            </w:pPr>
          </w:p>
        </w:tc>
      </w:tr>
      <w:tr w:rsidR="00253B55" w:rsidRPr="00A71375" w14:paraId="567E2840" w14:textId="77777777" w:rsidTr="00B359C3">
        <w:tc>
          <w:tcPr>
            <w:tcW w:w="54" w:type="dxa"/>
          </w:tcPr>
          <w:p w14:paraId="24DFFB75"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0FDD6E9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FBE7266"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837840E"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4D1CE1F"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0F22486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E7EC26"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5B331D"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C4BA0C"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3F766D0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3FB244"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A6AC4C"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2CD864"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171808D5"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D41E403"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3D51697"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0D06DFB"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10179445" w14:textId="77777777" w:rsidR="00253B55" w:rsidRPr="00A71375" w:rsidRDefault="00253B55" w:rsidP="00B359C3">
            <w:pPr>
              <w:spacing w:after="0" w:line="240" w:lineRule="auto"/>
              <w:rPr>
                <w:rFonts w:cs="Arial"/>
                <w:sz w:val="18"/>
              </w:rPr>
            </w:pPr>
          </w:p>
        </w:tc>
        <w:tc>
          <w:tcPr>
            <w:tcW w:w="149" w:type="dxa"/>
          </w:tcPr>
          <w:p w14:paraId="739FDA14" w14:textId="77777777" w:rsidR="00253B55" w:rsidRPr="00A71375" w:rsidRDefault="00253B55" w:rsidP="00B359C3">
            <w:pPr>
              <w:pStyle w:val="EmptyCellLayoutStyle"/>
              <w:spacing w:after="0" w:line="240" w:lineRule="auto"/>
              <w:rPr>
                <w:rFonts w:ascii="Arial" w:hAnsi="Arial" w:cs="Arial"/>
              </w:rPr>
            </w:pPr>
          </w:p>
        </w:tc>
      </w:tr>
      <w:tr w:rsidR="00253B55" w:rsidRPr="00A71375" w14:paraId="7EFA7F47" w14:textId="77777777" w:rsidTr="00B359C3">
        <w:trPr>
          <w:trHeight w:val="80"/>
        </w:trPr>
        <w:tc>
          <w:tcPr>
            <w:tcW w:w="54" w:type="dxa"/>
          </w:tcPr>
          <w:p w14:paraId="40DB0A2C" w14:textId="77777777" w:rsidR="00253B55" w:rsidRPr="00A71375" w:rsidRDefault="00253B55" w:rsidP="00B359C3">
            <w:pPr>
              <w:pStyle w:val="EmptyCellLayoutStyle"/>
              <w:spacing w:after="0" w:line="240" w:lineRule="auto"/>
              <w:rPr>
                <w:rFonts w:ascii="Arial" w:hAnsi="Arial" w:cs="Arial"/>
              </w:rPr>
            </w:pPr>
          </w:p>
        </w:tc>
        <w:tc>
          <w:tcPr>
            <w:tcW w:w="10395" w:type="dxa"/>
          </w:tcPr>
          <w:p w14:paraId="2E221B8B" w14:textId="77777777" w:rsidR="00253B55" w:rsidRPr="00A71375" w:rsidRDefault="00253B55" w:rsidP="00B359C3">
            <w:pPr>
              <w:pStyle w:val="EmptyCellLayoutStyle"/>
              <w:spacing w:after="0" w:line="240" w:lineRule="auto"/>
              <w:rPr>
                <w:rFonts w:ascii="Arial" w:hAnsi="Arial" w:cs="Arial"/>
              </w:rPr>
            </w:pPr>
          </w:p>
        </w:tc>
        <w:tc>
          <w:tcPr>
            <w:tcW w:w="149" w:type="dxa"/>
          </w:tcPr>
          <w:p w14:paraId="6D876A00" w14:textId="77777777" w:rsidR="00253B55" w:rsidRPr="00A71375" w:rsidRDefault="00253B55" w:rsidP="00B359C3">
            <w:pPr>
              <w:pStyle w:val="EmptyCellLayoutStyle"/>
              <w:spacing w:after="0" w:line="240" w:lineRule="auto"/>
              <w:rPr>
                <w:rFonts w:ascii="Arial" w:hAnsi="Arial" w:cs="Arial"/>
              </w:rPr>
            </w:pPr>
          </w:p>
        </w:tc>
      </w:tr>
    </w:tbl>
    <w:p w14:paraId="6AF1BB9B" w14:textId="77777777" w:rsidR="00253B55" w:rsidRPr="00A71375" w:rsidRDefault="00253B55" w:rsidP="00253B55">
      <w:pPr>
        <w:spacing w:after="0" w:line="240" w:lineRule="auto"/>
        <w:rPr>
          <w:rFonts w:cs="Arial"/>
          <w:sz w:val="18"/>
        </w:rPr>
      </w:pPr>
    </w:p>
    <w:p w14:paraId="56B70A0A"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Число данных журнала, требующих отмены</w:t>
      </w:r>
    </w:p>
    <w:p w14:paraId="47090EA7" w14:textId="77777777" w:rsidR="00253B55" w:rsidRPr="00A71375" w:rsidRDefault="00253B55" w:rsidP="00253B55">
      <w:pPr>
        <w:spacing w:after="0" w:line="240" w:lineRule="auto"/>
        <w:rPr>
          <w:rFonts w:cs="Arial"/>
          <w:sz w:val="18"/>
        </w:rPr>
      </w:pPr>
      <w:r w:rsidRPr="00A71375">
        <w:rPr>
          <w:rFonts w:eastAsia="Calibri" w:cs="Arial"/>
          <w:color w:val="000000"/>
          <w:lang w:bidi="ru-RU"/>
        </w:rPr>
        <w:t>Общий объем журнала, который должен быть обработан для отмены, в килобайтах.</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604EA9F2" w14:textId="77777777" w:rsidTr="00B359C3">
        <w:trPr>
          <w:trHeight w:val="54"/>
        </w:trPr>
        <w:tc>
          <w:tcPr>
            <w:tcW w:w="54" w:type="dxa"/>
          </w:tcPr>
          <w:p w14:paraId="41840186"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03B37E4" w14:textId="77777777" w:rsidR="00253B55" w:rsidRPr="00A71375" w:rsidRDefault="00253B55" w:rsidP="00B359C3">
            <w:pPr>
              <w:pStyle w:val="EmptyCellLayoutStyle"/>
              <w:spacing w:after="0" w:line="240" w:lineRule="auto"/>
              <w:rPr>
                <w:rFonts w:ascii="Arial" w:hAnsi="Arial" w:cs="Arial"/>
              </w:rPr>
            </w:pPr>
          </w:p>
        </w:tc>
        <w:tc>
          <w:tcPr>
            <w:tcW w:w="149" w:type="dxa"/>
          </w:tcPr>
          <w:p w14:paraId="7ADBE0DE" w14:textId="77777777" w:rsidR="00253B55" w:rsidRPr="00A71375" w:rsidRDefault="00253B55" w:rsidP="00B359C3">
            <w:pPr>
              <w:pStyle w:val="EmptyCellLayoutStyle"/>
              <w:spacing w:after="0" w:line="240" w:lineRule="auto"/>
              <w:rPr>
                <w:rFonts w:ascii="Arial" w:hAnsi="Arial" w:cs="Arial"/>
              </w:rPr>
            </w:pPr>
          </w:p>
        </w:tc>
      </w:tr>
      <w:tr w:rsidR="00253B55" w:rsidRPr="00A71375" w14:paraId="3AB99822" w14:textId="77777777" w:rsidTr="00B359C3">
        <w:tc>
          <w:tcPr>
            <w:tcW w:w="54" w:type="dxa"/>
          </w:tcPr>
          <w:p w14:paraId="44DA9689"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67D2CEAD"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0CDD5A5"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89E68B"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C5E46E7"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0DAFD26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4FBCFC"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11C5DF"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E0C9F0"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3A3679B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28A26D"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EBE89F"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47D802"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163A308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6E7B1FA"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1A39785"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BF878AC"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5164A746" w14:textId="77777777" w:rsidR="00253B55" w:rsidRPr="00A71375" w:rsidRDefault="00253B55" w:rsidP="00B359C3">
            <w:pPr>
              <w:spacing w:after="0" w:line="240" w:lineRule="auto"/>
              <w:rPr>
                <w:rFonts w:cs="Arial"/>
                <w:sz w:val="18"/>
              </w:rPr>
            </w:pPr>
          </w:p>
        </w:tc>
        <w:tc>
          <w:tcPr>
            <w:tcW w:w="149" w:type="dxa"/>
          </w:tcPr>
          <w:p w14:paraId="1D72086A" w14:textId="77777777" w:rsidR="00253B55" w:rsidRPr="00A71375" w:rsidRDefault="00253B55" w:rsidP="00B359C3">
            <w:pPr>
              <w:pStyle w:val="EmptyCellLayoutStyle"/>
              <w:spacing w:after="0" w:line="240" w:lineRule="auto"/>
              <w:rPr>
                <w:rFonts w:ascii="Arial" w:hAnsi="Arial" w:cs="Arial"/>
              </w:rPr>
            </w:pPr>
          </w:p>
        </w:tc>
      </w:tr>
      <w:tr w:rsidR="00253B55" w:rsidRPr="00A71375" w14:paraId="1A3FE8F5" w14:textId="77777777" w:rsidTr="00B359C3">
        <w:trPr>
          <w:trHeight w:val="80"/>
        </w:trPr>
        <w:tc>
          <w:tcPr>
            <w:tcW w:w="54" w:type="dxa"/>
          </w:tcPr>
          <w:p w14:paraId="7D0E3115" w14:textId="77777777" w:rsidR="00253B55" w:rsidRPr="00A71375" w:rsidRDefault="00253B55" w:rsidP="00B359C3">
            <w:pPr>
              <w:pStyle w:val="EmptyCellLayoutStyle"/>
              <w:spacing w:after="0" w:line="240" w:lineRule="auto"/>
              <w:rPr>
                <w:rFonts w:ascii="Arial" w:hAnsi="Arial" w:cs="Arial"/>
              </w:rPr>
            </w:pPr>
          </w:p>
        </w:tc>
        <w:tc>
          <w:tcPr>
            <w:tcW w:w="10395" w:type="dxa"/>
          </w:tcPr>
          <w:p w14:paraId="247DDF94" w14:textId="77777777" w:rsidR="00253B55" w:rsidRPr="00A71375" w:rsidRDefault="00253B55" w:rsidP="00B359C3">
            <w:pPr>
              <w:pStyle w:val="EmptyCellLayoutStyle"/>
              <w:spacing w:after="0" w:line="240" w:lineRule="auto"/>
              <w:rPr>
                <w:rFonts w:ascii="Arial" w:hAnsi="Arial" w:cs="Arial"/>
              </w:rPr>
            </w:pPr>
          </w:p>
        </w:tc>
        <w:tc>
          <w:tcPr>
            <w:tcW w:w="149" w:type="dxa"/>
          </w:tcPr>
          <w:p w14:paraId="0BF6E871" w14:textId="77777777" w:rsidR="00253B55" w:rsidRPr="00A71375" w:rsidRDefault="00253B55" w:rsidP="00B359C3">
            <w:pPr>
              <w:pStyle w:val="EmptyCellLayoutStyle"/>
              <w:spacing w:after="0" w:line="240" w:lineRule="auto"/>
              <w:rPr>
                <w:rFonts w:ascii="Arial" w:hAnsi="Arial" w:cs="Arial"/>
              </w:rPr>
            </w:pPr>
          </w:p>
        </w:tc>
      </w:tr>
    </w:tbl>
    <w:p w14:paraId="20D8B16F" w14:textId="77777777" w:rsidR="00253B55" w:rsidRPr="00A71375" w:rsidRDefault="00253B55" w:rsidP="00253B55">
      <w:pPr>
        <w:spacing w:after="0" w:line="240" w:lineRule="auto"/>
        <w:rPr>
          <w:rFonts w:cs="Arial"/>
          <w:sz w:val="18"/>
        </w:rPr>
      </w:pPr>
    </w:p>
    <w:p w14:paraId="341BAC2B"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Очередь отправки журнала</w:t>
      </w:r>
    </w:p>
    <w:p w14:paraId="24A8B3FB" w14:textId="77777777" w:rsidR="00253B55" w:rsidRPr="00A71375" w:rsidRDefault="00253B55" w:rsidP="00253B55">
      <w:pPr>
        <w:spacing w:after="0" w:line="240" w:lineRule="auto"/>
        <w:rPr>
          <w:rFonts w:cs="Arial"/>
          <w:sz w:val="18"/>
        </w:rPr>
      </w:pPr>
      <w:r w:rsidRPr="00A71375">
        <w:rPr>
          <w:rFonts w:eastAsia="Calibri" w:cs="Arial"/>
          <w:color w:val="000000"/>
          <w:lang w:bidi="ru-RU"/>
        </w:rPr>
        <w:t>Размер очереди отправки журнала для этой реплики.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74C7C3F6" w14:textId="77777777" w:rsidTr="00B359C3">
        <w:trPr>
          <w:trHeight w:val="54"/>
        </w:trPr>
        <w:tc>
          <w:tcPr>
            <w:tcW w:w="54" w:type="dxa"/>
          </w:tcPr>
          <w:p w14:paraId="770D6D29" w14:textId="77777777" w:rsidR="00253B55" w:rsidRPr="00A71375" w:rsidRDefault="00253B55" w:rsidP="00B359C3">
            <w:pPr>
              <w:pStyle w:val="EmptyCellLayoutStyle"/>
              <w:spacing w:after="0" w:line="240" w:lineRule="auto"/>
              <w:rPr>
                <w:rFonts w:ascii="Arial" w:hAnsi="Arial" w:cs="Arial"/>
              </w:rPr>
            </w:pPr>
          </w:p>
        </w:tc>
        <w:tc>
          <w:tcPr>
            <w:tcW w:w="10395" w:type="dxa"/>
          </w:tcPr>
          <w:p w14:paraId="5921BAF3" w14:textId="77777777" w:rsidR="00253B55" w:rsidRPr="00A71375" w:rsidRDefault="00253B55" w:rsidP="00B359C3">
            <w:pPr>
              <w:pStyle w:val="EmptyCellLayoutStyle"/>
              <w:spacing w:after="0" w:line="240" w:lineRule="auto"/>
              <w:rPr>
                <w:rFonts w:ascii="Arial" w:hAnsi="Arial" w:cs="Arial"/>
              </w:rPr>
            </w:pPr>
          </w:p>
        </w:tc>
        <w:tc>
          <w:tcPr>
            <w:tcW w:w="149" w:type="dxa"/>
          </w:tcPr>
          <w:p w14:paraId="7E0DDC42" w14:textId="77777777" w:rsidR="00253B55" w:rsidRPr="00A71375" w:rsidRDefault="00253B55" w:rsidP="00B359C3">
            <w:pPr>
              <w:pStyle w:val="EmptyCellLayoutStyle"/>
              <w:spacing w:after="0" w:line="240" w:lineRule="auto"/>
              <w:rPr>
                <w:rFonts w:ascii="Arial" w:hAnsi="Arial" w:cs="Arial"/>
              </w:rPr>
            </w:pPr>
          </w:p>
        </w:tc>
      </w:tr>
      <w:tr w:rsidR="00253B55" w:rsidRPr="00A71375" w14:paraId="2388A4A4" w14:textId="77777777" w:rsidTr="00B359C3">
        <w:tc>
          <w:tcPr>
            <w:tcW w:w="54" w:type="dxa"/>
          </w:tcPr>
          <w:p w14:paraId="2EB5BB77"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4EAD2E0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CE58AE4"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D0E0B51"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D50EFE"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1FE0C69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CC3AEE"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FD9BA0"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47F076"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447790B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2E9181"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90B9C2"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3334A6"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5346B6D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9F83A43"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2DFFE80"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6332607"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5AE1D802" w14:textId="77777777" w:rsidR="00253B55" w:rsidRPr="00A71375" w:rsidRDefault="00253B55" w:rsidP="00B359C3">
            <w:pPr>
              <w:spacing w:after="0" w:line="240" w:lineRule="auto"/>
              <w:rPr>
                <w:rFonts w:cs="Arial"/>
                <w:sz w:val="18"/>
              </w:rPr>
            </w:pPr>
          </w:p>
        </w:tc>
        <w:tc>
          <w:tcPr>
            <w:tcW w:w="149" w:type="dxa"/>
          </w:tcPr>
          <w:p w14:paraId="2528A683" w14:textId="77777777" w:rsidR="00253B55" w:rsidRPr="00A71375" w:rsidRDefault="00253B55" w:rsidP="00B359C3">
            <w:pPr>
              <w:pStyle w:val="EmptyCellLayoutStyle"/>
              <w:spacing w:after="0" w:line="240" w:lineRule="auto"/>
              <w:rPr>
                <w:rFonts w:ascii="Arial" w:hAnsi="Arial" w:cs="Arial"/>
              </w:rPr>
            </w:pPr>
          </w:p>
        </w:tc>
      </w:tr>
      <w:tr w:rsidR="00253B55" w:rsidRPr="00A71375" w14:paraId="2A4EF154" w14:textId="77777777" w:rsidTr="00B359C3">
        <w:trPr>
          <w:trHeight w:val="80"/>
        </w:trPr>
        <w:tc>
          <w:tcPr>
            <w:tcW w:w="54" w:type="dxa"/>
          </w:tcPr>
          <w:p w14:paraId="4C20F222" w14:textId="77777777" w:rsidR="00253B55" w:rsidRPr="00A71375" w:rsidRDefault="00253B55" w:rsidP="00B359C3">
            <w:pPr>
              <w:pStyle w:val="EmptyCellLayoutStyle"/>
              <w:spacing w:after="0" w:line="240" w:lineRule="auto"/>
              <w:rPr>
                <w:rFonts w:ascii="Arial" w:hAnsi="Arial" w:cs="Arial"/>
              </w:rPr>
            </w:pPr>
          </w:p>
        </w:tc>
        <w:tc>
          <w:tcPr>
            <w:tcW w:w="10395" w:type="dxa"/>
          </w:tcPr>
          <w:p w14:paraId="26F5D1ED" w14:textId="77777777" w:rsidR="00253B55" w:rsidRPr="00A71375" w:rsidRDefault="00253B55" w:rsidP="00B359C3">
            <w:pPr>
              <w:pStyle w:val="EmptyCellLayoutStyle"/>
              <w:spacing w:after="0" w:line="240" w:lineRule="auto"/>
              <w:rPr>
                <w:rFonts w:ascii="Arial" w:hAnsi="Arial" w:cs="Arial"/>
              </w:rPr>
            </w:pPr>
          </w:p>
        </w:tc>
        <w:tc>
          <w:tcPr>
            <w:tcW w:w="149" w:type="dxa"/>
          </w:tcPr>
          <w:p w14:paraId="3F834731" w14:textId="77777777" w:rsidR="00253B55" w:rsidRPr="00A71375" w:rsidRDefault="00253B55" w:rsidP="00B359C3">
            <w:pPr>
              <w:pStyle w:val="EmptyCellLayoutStyle"/>
              <w:spacing w:after="0" w:line="240" w:lineRule="auto"/>
              <w:rPr>
                <w:rFonts w:ascii="Arial" w:hAnsi="Arial" w:cs="Arial"/>
              </w:rPr>
            </w:pPr>
          </w:p>
        </w:tc>
      </w:tr>
    </w:tbl>
    <w:p w14:paraId="318CE4C8" w14:textId="77777777" w:rsidR="00253B55" w:rsidRPr="00A71375" w:rsidRDefault="00253B55" w:rsidP="00253B55">
      <w:pPr>
        <w:spacing w:after="0" w:line="240" w:lineRule="auto"/>
        <w:rPr>
          <w:rFonts w:cs="Arial"/>
          <w:sz w:val="18"/>
        </w:rPr>
      </w:pPr>
    </w:p>
    <w:p w14:paraId="05318827"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Оставшихся байтов повтора</w:t>
      </w:r>
    </w:p>
    <w:p w14:paraId="5840FC2F" w14:textId="77777777" w:rsidR="00253B55" w:rsidRPr="00A71375" w:rsidRDefault="00253B55" w:rsidP="00253B55">
      <w:pPr>
        <w:spacing w:after="0" w:line="240" w:lineRule="auto"/>
        <w:rPr>
          <w:rFonts w:cs="Arial"/>
          <w:sz w:val="18"/>
        </w:rPr>
      </w:pPr>
      <w:r w:rsidRPr="00A71375">
        <w:rPr>
          <w:rFonts w:eastAsia="Calibri" w:cs="Arial"/>
          <w:color w:val="000000"/>
          <w:lang w:bidi="ru-RU"/>
        </w:rPr>
        <w:t>Число байтов журнала, которые осталось повторить, чтобы завершить фазу отката.</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02228379" w14:textId="77777777" w:rsidTr="00B359C3">
        <w:trPr>
          <w:trHeight w:val="54"/>
        </w:trPr>
        <w:tc>
          <w:tcPr>
            <w:tcW w:w="54" w:type="dxa"/>
          </w:tcPr>
          <w:p w14:paraId="501783DF" w14:textId="77777777" w:rsidR="00253B55" w:rsidRPr="00A71375" w:rsidRDefault="00253B55" w:rsidP="00B359C3">
            <w:pPr>
              <w:pStyle w:val="EmptyCellLayoutStyle"/>
              <w:spacing w:after="0" w:line="240" w:lineRule="auto"/>
              <w:rPr>
                <w:rFonts w:ascii="Arial" w:hAnsi="Arial" w:cs="Arial"/>
              </w:rPr>
            </w:pPr>
          </w:p>
        </w:tc>
        <w:tc>
          <w:tcPr>
            <w:tcW w:w="10395" w:type="dxa"/>
          </w:tcPr>
          <w:p w14:paraId="312AD1F6" w14:textId="77777777" w:rsidR="00253B55" w:rsidRPr="00A71375" w:rsidRDefault="00253B55" w:rsidP="00B359C3">
            <w:pPr>
              <w:pStyle w:val="EmptyCellLayoutStyle"/>
              <w:spacing w:after="0" w:line="240" w:lineRule="auto"/>
              <w:rPr>
                <w:rFonts w:ascii="Arial" w:hAnsi="Arial" w:cs="Arial"/>
              </w:rPr>
            </w:pPr>
          </w:p>
        </w:tc>
        <w:tc>
          <w:tcPr>
            <w:tcW w:w="149" w:type="dxa"/>
          </w:tcPr>
          <w:p w14:paraId="52C59CF0" w14:textId="77777777" w:rsidR="00253B55" w:rsidRPr="00A71375" w:rsidRDefault="00253B55" w:rsidP="00B359C3">
            <w:pPr>
              <w:pStyle w:val="EmptyCellLayoutStyle"/>
              <w:spacing w:after="0" w:line="240" w:lineRule="auto"/>
              <w:rPr>
                <w:rFonts w:ascii="Arial" w:hAnsi="Arial" w:cs="Arial"/>
              </w:rPr>
            </w:pPr>
          </w:p>
        </w:tc>
      </w:tr>
      <w:tr w:rsidR="00253B55" w:rsidRPr="00A71375" w14:paraId="3A6AB3E3" w14:textId="77777777" w:rsidTr="00B359C3">
        <w:tc>
          <w:tcPr>
            <w:tcW w:w="54" w:type="dxa"/>
          </w:tcPr>
          <w:p w14:paraId="011A7C19"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750B921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01774F7"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EF2D2C"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8A4CAF9"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105B9E0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EF6752"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5BAA34"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9D5891"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121FFEF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CB175D"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4C1EED"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4B69A0"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1E401EB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084E30E"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5077910"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BC20B8"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1CE82815" w14:textId="77777777" w:rsidR="00253B55" w:rsidRPr="00A71375" w:rsidRDefault="00253B55" w:rsidP="00B359C3">
            <w:pPr>
              <w:spacing w:after="0" w:line="240" w:lineRule="auto"/>
              <w:rPr>
                <w:rFonts w:cs="Arial"/>
                <w:sz w:val="18"/>
              </w:rPr>
            </w:pPr>
          </w:p>
        </w:tc>
        <w:tc>
          <w:tcPr>
            <w:tcW w:w="149" w:type="dxa"/>
          </w:tcPr>
          <w:p w14:paraId="115664EE" w14:textId="77777777" w:rsidR="00253B55" w:rsidRPr="00A71375" w:rsidRDefault="00253B55" w:rsidP="00B359C3">
            <w:pPr>
              <w:pStyle w:val="EmptyCellLayoutStyle"/>
              <w:spacing w:after="0" w:line="240" w:lineRule="auto"/>
              <w:rPr>
                <w:rFonts w:ascii="Arial" w:hAnsi="Arial" w:cs="Arial"/>
              </w:rPr>
            </w:pPr>
          </w:p>
        </w:tc>
      </w:tr>
      <w:tr w:rsidR="00253B55" w:rsidRPr="00A71375" w14:paraId="215D033B" w14:textId="77777777" w:rsidTr="00B359C3">
        <w:trPr>
          <w:trHeight w:val="80"/>
        </w:trPr>
        <w:tc>
          <w:tcPr>
            <w:tcW w:w="54" w:type="dxa"/>
          </w:tcPr>
          <w:p w14:paraId="2A83D280" w14:textId="77777777" w:rsidR="00253B55" w:rsidRPr="00A71375" w:rsidRDefault="00253B55" w:rsidP="00B359C3">
            <w:pPr>
              <w:pStyle w:val="EmptyCellLayoutStyle"/>
              <w:spacing w:after="0" w:line="240" w:lineRule="auto"/>
              <w:rPr>
                <w:rFonts w:ascii="Arial" w:hAnsi="Arial" w:cs="Arial"/>
              </w:rPr>
            </w:pPr>
          </w:p>
        </w:tc>
        <w:tc>
          <w:tcPr>
            <w:tcW w:w="10395" w:type="dxa"/>
          </w:tcPr>
          <w:p w14:paraId="1E2F3379" w14:textId="77777777" w:rsidR="00253B55" w:rsidRPr="00A71375" w:rsidRDefault="00253B55" w:rsidP="00B359C3">
            <w:pPr>
              <w:pStyle w:val="EmptyCellLayoutStyle"/>
              <w:spacing w:after="0" w:line="240" w:lineRule="auto"/>
              <w:rPr>
                <w:rFonts w:ascii="Arial" w:hAnsi="Arial" w:cs="Arial"/>
              </w:rPr>
            </w:pPr>
          </w:p>
        </w:tc>
        <w:tc>
          <w:tcPr>
            <w:tcW w:w="149" w:type="dxa"/>
          </w:tcPr>
          <w:p w14:paraId="13D65A90" w14:textId="77777777" w:rsidR="00253B55" w:rsidRPr="00A71375" w:rsidRDefault="00253B55" w:rsidP="00B359C3">
            <w:pPr>
              <w:pStyle w:val="EmptyCellLayoutStyle"/>
              <w:spacing w:after="0" w:line="240" w:lineRule="auto"/>
              <w:rPr>
                <w:rFonts w:ascii="Arial" w:hAnsi="Arial" w:cs="Arial"/>
              </w:rPr>
            </w:pPr>
          </w:p>
        </w:tc>
      </w:tr>
    </w:tbl>
    <w:p w14:paraId="0851BBC3" w14:textId="77777777" w:rsidR="00253B55" w:rsidRPr="00A71375" w:rsidRDefault="00253B55" w:rsidP="00253B55">
      <w:pPr>
        <w:spacing w:after="0" w:line="240" w:lineRule="auto"/>
        <w:rPr>
          <w:rFonts w:cs="Arial"/>
          <w:sz w:val="18"/>
        </w:rPr>
      </w:pPr>
    </w:p>
    <w:p w14:paraId="429CECB3"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Задержка транзакции</w:t>
      </w:r>
    </w:p>
    <w:p w14:paraId="19316619" w14:textId="77777777" w:rsidR="00253B55" w:rsidRPr="00A71375" w:rsidRDefault="00253B55" w:rsidP="00253B55">
      <w:pPr>
        <w:spacing w:after="0" w:line="240" w:lineRule="auto"/>
        <w:rPr>
          <w:rFonts w:cs="Arial"/>
          <w:sz w:val="18"/>
        </w:rPr>
      </w:pPr>
      <w:r w:rsidRPr="00A71375">
        <w:rPr>
          <w:rFonts w:eastAsia="Calibri" w:cs="Arial"/>
          <w:color w:val="000000"/>
          <w:lang w:bidi="ru-RU"/>
        </w:rPr>
        <w:t>Общее для всех транзакций время ожидания вторичного подтверждения.</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785D1D49" w14:textId="77777777" w:rsidTr="00B359C3">
        <w:trPr>
          <w:trHeight w:val="54"/>
        </w:trPr>
        <w:tc>
          <w:tcPr>
            <w:tcW w:w="54" w:type="dxa"/>
          </w:tcPr>
          <w:p w14:paraId="1726831C" w14:textId="77777777" w:rsidR="00253B55" w:rsidRPr="00A71375" w:rsidRDefault="00253B55" w:rsidP="00B359C3">
            <w:pPr>
              <w:pStyle w:val="EmptyCellLayoutStyle"/>
              <w:spacing w:after="0" w:line="240" w:lineRule="auto"/>
              <w:rPr>
                <w:rFonts w:ascii="Arial" w:hAnsi="Arial" w:cs="Arial"/>
              </w:rPr>
            </w:pPr>
          </w:p>
        </w:tc>
        <w:tc>
          <w:tcPr>
            <w:tcW w:w="10395" w:type="dxa"/>
          </w:tcPr>
          <w:p w14:paraId="3B807B39" w14:textId="77777777" w:rsidR="00253B55" w:rsidRPr="00A71375" w:rsidRDefault="00253B55" w:rsidP="00B359C3">
            <w:pPr>
              <w:pStyle w:val="EmptyCellLayoutStyle"/>
              <w:spacing w:after="0" w:line="240" w:lineRule="auto"/>
              <w:rPr>
                <w:rFonts w:ascii="Arial" w:hAnsi="Arial" w:cs="Arial"/>
              </w:rPr>
            </w:pPr>
          </w:p>
        </w:tc>
        <w:tc>
          <w:tcPr>
            <w:tcW w:w="149" w:type="dxa"/>
          </w:tcPr>
          <w:p w14:paraId="4B04206F" w14:textId="77777777" w:rsidR="00253B55" w:rsidRPr="00A71375" w:rsidRDefault="00253B55" w:rsidP="00B359C3">
            <w:pPr>
              <w:pStyle w:val="EmptyCellLayoutStyle"/>
              <w:spacing w:after="0" w:line="240" w:lineRule="auto"/>
              <w:rPr>
                <w:rFonts w:ascii="Arial" w:hAnsi="Arial" w:cs="Arial"/>
              </w:rPr>
            </w:pPr>
          </w:p>
        </w:tc>
      </w:tr>
      <w:tr w:rsidR="00253B55" w:rsidRPr="00A71375" w14:paraId="7C5A9DFA" w14:textId="77777777" w:rsidTr="00B359C3">
        <w:tc>
          <w:tcPr>
            <w:tcW w:w="54" w:type="dxa"/>
          </w:tcPr>
          <w:p w14:paraId="273966FE"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3C141BB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030E049"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192B55"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6A03B6A"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508CAD5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770208"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95D79A"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7D21F5"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3A53AB3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E1B2E6"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98FD6B"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3EBFE0"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69AEE94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6DC820C"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475E61E"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09EBFB"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7638349D" w14:textId="77777777" w:rsidR="00253B55" w:rsidRPr="00A71375" w:rsidRDefault="00253B55" w:rsidP="00B359C3">
            <w:pPr>
              <w:spacing w:after="0" w:line="240" w:lineRule="auto"/>
              <w:rPr>
                <w:rFonts w:cs="Arial"/>
                <w:sz w:val="18"/>
              </w:rPr>
            </w:pPr>
          </w:p>
        </w:tc>
        <w:tc>
          <w:tcPr>
            <w:tcW w:w="149" w:type="dxa"/>
          </w:tcPr>
          <w:p w14:paraId="6547537C" w14:textId="77777777" w:rsidR="00253B55" w:rsidRPr="00A71375" w:rsidRDefault="00253B55" w:rsidP="00B359C3">
            <w:pPr>
              <w:pStyle w:val="EmptyCellLayoutStyle"/>
              <w:spacing w:after="0" w:line="240" w:lineRule="auto"/>
              <w:rPr>
                <w:rFonts w:ascii="Arial" w:hAnsi="Arial" w:cs="Arial"/>
              </w:rPr>
            </w:pPr>
          </w:p>
        </w:tc>
      </w:tr>
      <w:tr w:rsidR="00253B55" w:rsidRPr="00A71375" w14:paraId="36DEB1A8" w14:textId="77777777" w:rsidTr="00B359C3">
        <w:trPr>
          <w:trHeight w:val="80"/>
        </w:trPr>
        <w:tc>
          <w:tcPr>
            <w:tcW w:w="54" w:type="dxa"/>
          </w:tcPr>
          <w:p w14:paraId="3B6B692C" w14:textId="77777777" w:rsidR="00253B55" w:rsidRPr="00A71375" w:rsidRDefault="00253B55" w:rsidP="00B359C3">
            <w:pPr>
              <w:pStyle w:val="EmptyCellLayoutStyle"/>
              <w:spacing w:after="0" w:line="240" w:lineRule="auto"/>
              <w:rPr>
                <w:rFonts w:ascii="Arial" w:hAnsi="Arial" w:cs="Arial"/>
              </w:rPr>
            </w:pPr>
          </w:p>
        </w:tc>
        <w:tc>
          <w:tcPr>
            <w:tcW w:w="10395" w:type="dxa"/>
          </w:tcPr>
          <w:p w14:paraId="22AE7F73" w14:textId="77777777" w:rsidR="00253B55" w:rsidRPr="00A71375" w:rsidRDefault="00253B55" w:rsidP="00B359C3">
            <w:pPr>
              <w:pStyle w:val="EmptyCellLayoutStyle"/>
              <w:spacing w:after="0" w:line="240" w:lineRule="auto"/>
              <w:rPr>
                <w:rFonts w:ascii="Arial" w:hAnsi="Arial" w:cs="Arial"/>
              </w:rPr>
            </w:pPr>
          </w:p>
        </w:tc>
        <w:tc>
          <w:tcPr>
            <w:tcW w:w="149" w:type="dxa"/>
          </w:tcPr>
          <w:p w14:paraId="1B5C16AD" w14:textId="77777777" w:rsidR="00253B55" w:rsidRPr="00A71375" w:rsidRDefault="00253B55" w:rsidP="00B359C3">
            <w:pPr>
              <w:pStyle w:val="EmptyCellLayoutStyle"/>
              <w:spacing w:after="0" w:line="240" w:lineRule="auto"/>
              <w:rPr>
                <w:rFonts w:ascii="Arial" w:hAnsi="Arial" w:cs="Arial"/>
              </w:rPr>
            </w:pPr>
          </w:p>
        </w:tc>
      </w:tr>
    </w:tbl>
    <w:p w14:paraId="18524676" w14:textId="77777777" w:rsidR="00253B55" w:rsidRPr="00A71375" w:rsidRDefault="00253B55" w:rsidP="00253B55">
      <w:pPr>
        <w:spacing w:after="0" w:line="240" w:lineRule="auto"/>
        <w:rPr>
          <w:rFonts w:cs="Arial"/>
          <w:sz w:val="18"/>
        </w:rPr>
      </w:pPr>
    </w:p>
    <w:p w14:paraId="2765DAD6"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Блокировок повтора/с</w:t>
      </w:r>
    </w:p>
    <w:p w14:paraId="0988FF8A" w14:textId="77777777" w:rsidR="00253B55" w:rsidRPr="00A71375" w:rsidRDefault="00253B55" w:rsidP="00253B55">
      <w:pPr>
        <w:spacing w:after="0" w:line="240" w:lineRule="auto"/>
        <w:rPr>
          <w:rFonts w:cs="Arial"/>
          <w:sz w:val="18"/>
        </w:rPr>
      </w:pPr>
      <w:r w:rsidRPr="00A71375">
        <w:rPr>
          <w:rFonts w:eastAsia="Calibri" w:cs="Arial"/>
          <w:color w:val="000000"/>
          <w:lang w:bidi="ru-RU"/>
        </w:rPr>
        <w:t>Количество раз, когда в этой базе данных был блокирован поток REDO c момента подключения базы данных к сети (в состоянии ONLINE).</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275B0D60" w14:textId="77777777" w:rsidTr="00B359C3">
        <w:trPr>
          <w:trHeight w:val="54"/>
        </w:trPr>
        <w:tc>
          <w:tcPr>
            <w:tcW w:w="54" w:type="dxa"/>
          </w:tcPr>
          <w:p w14:paraId="67C002A9" w14:textId="77777777" w:rsidR="00253B55" w:rsidRPr="00A71375" w:rsidRDefault="00253B55" w:rsidP="00B359C3">
            <w:pPr>
              <w:pStyle w:val="EmptyCellLayoutStyle"/>
              <w:spacing w:after="0" w:line="240" w:lineRule="auto"/>
              <w:rPr>
                <w:rFonts w:ascii="Arial" w:hAnsi="Arial" w:cs="Arial"/>
              </w:rPr>
            </w:pPr>
          </w:p>
        </w:tc>
        <w:tc>
          <w:tcPr>
            <w:tcW w:w="10395" w:type="dxa"/>
          </w:tcPr>
          <w:p w14:paraId="4C32E9B5" w14:textId="77777777" w:rsidR="00253B55" w:rsidRPr="00A71375" w:rsidRDefault="00253B55" w:rsidP="00B359C3">
            <w:pPr>
              <w:pStyle w:val="EmptyCellLayoutStyle"/>
              <w:spacing w:after="0" w:line="240" w:lineRule="auto"/>
              <w:rPr>
                <w:rFonts w:ascii="Arial" w:hAnsi="Arial" w:cs="Arial"/>
              </w:rPr>
            </w:pPr>
          </w:p>
        </w:tc>
        <w:tc>
          <w:tcPr>
            <w:tcW w:w="149" w:type="dxa"/>
          </w:tcPr>
          <w:p w14:paraId="583C9633" w14:textId="77777777" w:rsidR="00253B55" w:rsidRPr="00A71375" w:rsidRDefault="00253B55" w:rsidP="00B359C3">
            <w:pPr>
              <w:pStyle w:val="EmptyCellLayoutStyle"/>
              <w:spacing w:after="0" w:line="240" w:lineRule="auto"/>
              <w:rPr>
                <w:rFonts w:ascii="Arial" w:hAnsi="Arial" w:cs="Arial"/>
              </w:rPr>
            </w:pPr>
          </w:p>
        </w:tc>
      </w:tr>
      <w:tr w:rsidR="00253B55" w:rsidRPr="00A71375" w14:paraId="2B23A30C" w14:textId="77777777" w:rsidTr="00B359C3">
        <w:tc>
          <w:tcPr>
            <w:tcW w:w="54" w:type="dxa"/>
          </w:tcPr>
          <w:p w14:paraId="6B1CF676"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367DF3C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27FDDC"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642B778"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8852234"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43D3AEA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FE707D"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2E38A9"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408FA6"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5E7F604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DFB387"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F715BC"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09C961"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4460D4A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79DA663"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0503F2"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9754EE8"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51CAD140" w14:textId="77777777" w:rsidR="00253B55" w:rsidRPr="00A71375" w:rsidRDefault="00253B55" w:rsidP="00B359C3">
            <w:pPr>
              <w:spacing w:after="0" w:line="240" w:lineRule="auto"/>
              <w:rPr>
                <w:rFonts w:cs="Arial"/>
                <w:sz w:val="18"/>
              </w:rPr>
            </w:pPr>
          </w:p>
        </w:tc>
        <w:tc>
          <w:tcPr>
            <w:tcW w:w="149" w:type="dxa"/>
          </w:tcPr>
          <w:p w14:paraId="6CCA6222" w14:textId="77777777" w:rsidR="00253B55" w:rsidRPr="00A71375" w:rsidRDefault="00253B55" w:rsidP="00B359C3">
            <w:pPr>
              <w:pStyle w:val="EmptyCellLayoutStyle"/>
              <w:spacing w:after="0" w:line="240" w:lineRule="auto"/>
              <w:rPr>
                <w:rFonts w:ascii="Arial" w:hAnsi="Arial" w:cs="Arial"/>
              </w:rPr>
            </w:pPr>
          </w:p>
        </w:tc>
      </w:tr>
      <w:tr w:rsidR="00253B55" w:rsidRPr="00A71375" w14:paraId="4202113F" w14:textId="77777777" w:rsidTr="00B359C3">
        <w:trPr>
          <w:trHeight w:val="80"/>
        </w:trPr>
        <w:tc>
          <w:tcPr>
            <w:tcW w:w="54" w:type="dxa"/>
          </w:tcPr>
          <w:p w14:paraId="1132BE08" w14:textId="77777777" w:rsidR="00253B55" w:rsidRPr="00A71375" w:rsidRDefault="00253B55" w:rsidP="00B359C3">
            <w:pPr>
              <w:pStyle w:val="EmptyCellLayoutStyle"/>
              <w:spacing w:after="0" w:line="240" w:lineRule="auto"/>
              <w:rPr>
                <w:rFonts w:ascii="Arial" w:hAnsi="Arial" w:cs="Arial"/>
              </w:rPr>
            </w:pPr>
          </w:p>
        </w:tc>
        <w:tc>
          <w:tcPr>
            <w:tcW w:w="10395" w:type="dxa"/>
          </w:tcPr>
          <w:p w14:paraId="62B0F4FF" w14:textId="77777777" w:rsidR="00253B55" w:rsidRPr="00A71375" w:rsidRDefault="00253B55" w:rsidP="00B359C3">
            <w:pPr>
              <w:pStyle w:val="EmptyCellLayoutStyle"/>
              <w:spacing w:after="0" w:line="240" w:lineRule="auto"/>
              <w:rPr>
                <w:rFonts w:ascii="Arial" w:hAnsi="Arial" w:cs="Arial"/>
              </w:rPr>
            </w:pPr>
          </w:p>
        </w:tc>
        <w:tc>
          <w:tcPr>
            <w:tcW w:w="149" w:type="dxa"/>
          </w:tcPr>
          <w:p w14:paraId="39B3CE67" w14:textId="77777777" w:rsidR="00253B55" w:rsidRPr="00A71375" w:rsidRDefault="00253B55" w:rsidP="00B359C3">
            <w:pPr>
              <w:pStyle w:val="EmptyCellLayoutStyle"/>
              <w:spacing w:after="0" w:line="240" w:lineRule="auto"/>
              <w:rPr>
                <w:rFonts w:ascii="Arial" w:hAnsi="Arial" w:cs="Arial"/>
              </w:rPr>
            </w:pPr>
          </w:p>
        </w:tc>
      </w:tr>
    </w:tbl>
    <w:p w14:paraId="645C70D5" w14:textId="77777777" w:rsidR="00253B55" w:rsidRPr="00A71375" w:rsidRDefault="00253B55" w:rsidP="00253B55">
      <w:pPr>
        <w:spacing w:after="0" w:line="240" w:lineRule="auto"/>
        <w:rPr>
          <w:rFonts w:cs="Arial"/>
          <w:sz w:val="18"/>
        </w:rPr>
      </w:pPr>
    </w:p>
    <w:p w14:paraId="49617824"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Данные журнала, оставшиеся для отката</w:t>
      </w:r>
    </w:p>
    <w:p w14:paraId="3B4AD1F9" w14:textId="77777777" w:rsidR="00253B55" w:rsidRPr="00A71375" w:rsidRDefault="00253B55" w:rsidP="00253B55">
      <w:pPr>
        <w:spacing w:after="0" w:line="240" w:lineRule="auto"/>
        <w:rPr>
          <w:rFonts w:cs="Arial"/>
          <w:sz w:val="18"/>
        </w:rPr>
      </w:pPr>
      <w:r w:rsidRPr="00A71375">
        <w:rPr>
          <w:rFonts w:eastAsia="Calibri" w:cs="Arial"/>
          <w:color w:val="000000"/>
          <w:lang w:bidi="ru-RU"/>
        </w:rPr>
        <w:t>Объем данных журнала в килобайтах, которые должны быть отменены.</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4A4ECB33" w14:textId="77777777" w:rsidTr="00B359C3">
        <w:trPr>
          <w:trHeight w:val="54"/>
        </w:trPr>
        <w:tc>
          <w:tcPr>
            <w:tcW w:w="54" w:type="dxa"/>
          </w:tcPr>
          <w:p w14:paraId="40660F94" w14:textId="77777777" w:rsidR="00253B55" w:rsidRPr="00A71375" w:rsidRDefault="00253B55" w:rsidP="00B359C3">
            <w:pPr>
              <w:pStyle w:val="EmptyCellLayoutStyle"/>
              <w:spacing w:after="0" w:line="240" w:lineRule="auto"/>
              <w:rPr>
                <w:rFonts w:ascii="Arial" w:hAnsi="Arial" w:cs="Arial"/>
              </w:rPr>
            </w:pPr>
          </w:p>
        </w:tc>
        <w:tc>
          <w:tcPr>
            <w:tcW w:w="10395" w:type="dxa"/>
          </w:tcPr>
          <w:p w14:paraId="26707D9B" w14:textId="77777777" w:rsidR="00253B55" w:rsidRPr="00A71375" w:rsidRDefault="00253B55" w:rsidP="00B359C3">
            <w:pPr>
              <w:pStyle w:val="EmptyCellLayoutStyle"/>
              <w:spacing w:after="0" w:line="240" w:lineRule="auto"/>
              <w:rPr>
                <w:rFonts w:ascii="Arial" w:hAnsi="Arial" w:cs="Arial"/>
              </w:rPr>
            </w:pPr>
          </w:p>
        </w:tc>
        <w:tc>
          <w:tcPr>
            <w:tcW w:w="149" w:type="dxa"/>
          </w:tcPr>
          <w:p w14:paraId="448F58CF" w14:textId="77777777" w:rsidR="00253B55" w:rsidRPr="00A71375" w:rsidRDefault="00253B55" w:rsidP="00B359C3">
            <w:pPr>
              <w:pStyle w:val="EmptyCellLayoutStyle"/>
              <w:spacing w:after="0" w:line="240" w:lineRule="auto"/>
              <w:rPr>
                <w:rFonts w:ascii="Arial" w:hAnsi="Arial" w:cs="Arial"/>
              </w:rPr>
            </w:pPr>
          </w:p>
        </w:tc>
      </w:tr>
      <w:tr w:rsidR="00253B55" w:rsidRPr="00A71375" w14:paraId="21865CD5" w14:textId="77777777" w:rsidTr="00B359C3">
        <w:tc>
          <w:tcPr>
            <w:tcW w:w="54" w:type="dxa"/>
          </w:tcPr>
          <w:p w14:paraId="4BD640BD"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11F8D5CA"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57E6AFF"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DDBBEC3"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31F7B6"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745D974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2E639A"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AFCDC9"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764C65"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5BB4AA5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808D47"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B8AF96"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3502AF"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71CBEF8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CF7E9B4"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DCD8246"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00B6FC7"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37B1A7ED" w14:textId="77777777" w:rsidR="00253B55" w:rsidRPr="00A71375" w:rsidRDefault="00253B55" w:rsidP="00B359C3">
            <w:pPr>
              <w:spacing w:after="0" w:line="240" w:lineRule="auto"/>
              <w:rPr>
                <w:rFonts w:cs="Arial"/>
                <w:sz w:val="18"/>
              </w:rPr>
            </w:pPr>
          </w:p>
        </w:tc>
        <w:tc>
          <w:tcPr>
            <w:tcW w:w="149" w:type="dxa"/>
          </w:tcPr>
          <w:p w14:paraId="3583EF76" w14:textId="77777777" w:rsidR="00253B55" w:rsidRPr="00A71375" w:rsidRDefault="00253B55" w:rsidP="00B359C3">
            <w:pPr>
              <w:pStyle w:val="EmptyCellLayoutStyle"/>
              <w:spacing w:after="0" w:line="240" w:lineRule="auto"/>
              <w:rPr>
                <w:rFonts w:ascii="Arial" w:hAnsi="Arial" w:cs="Arial"/>
              </w:rPr>
            </w:pPr>
          </w:p>
        </w:tc>
      </w:tr>
      <w:tr w:rsidR="00253B55" w:rsidRPr="00A71375" w14:paraId="3A779F01" w14:textId="77777777" w:rsidTr="00B359C3">
        <w:trPr>
          <w:trHeight w:val="80"/>
        </w:trPr>
        <w:tc>
          <w:tcPr>
            <w:tcW w:w="54" w:type="dxa"/>
          </w:tcPr>
          <w:p w14:paraId="3AA41E7D" w14:textId="77777777" w:rsidR="00253B55" w:rsidRPr="00A71375" w:rsidRDefault="00253B55" w:rsidP="00B359C3">
            <w:pPr>
              <w:pStyle w:val="EmptyCellLayoutStyle"/>
              <w:spacing w:after="0" w:line="240" w:lineRule="auto"/>
              <w:rPr>
                <w:rFonts w:ascii="Arial" w:hAnsi="Arial" w:cs="Arial"/>
              </w:rPr>
            </w:pPr>
          </w:p>
        </w:tc>
        <w:tc>
          <w:tcPr>
            <w:tcW w:w="10395" w:type="dxa"/>
          </w:tcPr>
          <w:p w14:paraId="45326359" w14:textId="77777777" w:rsidR="00253B55" w:rsidRPr="00A71375" w:rsidRDefault="00253B55" w:rsidP="00B359C3">
            <w:pPr>
              <w:pStyle w:val="EmptyCellLayoutStyle"/>
              <w:spacing w:after="0" w:line="240" w:lineRule="auto"/>
              <w:rPr>
                <w:rFonts w:ascii="Arial" w:hAnsi="Arial" w:cs="Arial"/>
              </w:rPr>
            </w:pPr>
          </w:p>
        </w:tc>
        <w:tc>
          <w:tcPr>
            <w:tcW w:w="149" w:type="dxa"/>
          </w:tcPr>
          <w:p w14:paraId="391A212D" w14:textId="77777777" w:rsidR="00253B55" w:rsidRPr="00A71375" w:rsidRDefault="00253B55" w:rsidP="00B359C3">
            <w:pPr>
              <w:pStyle w:val="EmptyCellLayoutStyle"/>
              <w:spacing w:after="0" w:line="240" w:lineRule="auto"/>
              <w:rPr>
                <w:rFonts w:ascii="Arial" w:hAnsi="Arial" w:cs="Arial"/>
              </w:rPr>
            </w:pPr>
          </w:p>
        </w:tc>
      </w:tr>
    </w:tbl>
    <w:p w14:paraId="1A1BB32C" w14:textId="77777777" w:rsidR="00253B55" w:rsidRPr="00A71375" w:rsidRDefault="00253B55" w:rsidP="00253B55">
      <w:pPr>
        <w:spacing w:after="0" w:line="240" w:lineRule="auto"/>
        <w:rPr>
          <w:rFonts w:cs="Arial"/>
          <w:sz w:val="18"/>
        </w:rPr>
      </w:pPr>
    </w:p>
    <w:p w14:paraId="33B54F3D"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Транзакций записи зеркального отображения/с</w:t>
      </w:r>
    </w:p>
    <w:p w14:paraId="4DADB019" w14:textId="77777777" w:rsidR="00253B55" w:rsidRPr="00A71375" w:rsidRDefault="00253B55" w:rsidP="00253B55">
      <w:pPr>
        <w:spacing w:after="0" w:line="240" w:lineRule="auto"/>
        <w:rPr>
          <w:rFonts w:cs="Arial"/>
          <w:sz w:val="18"/>
        </w:rPr>
      </w:pPr>
      <w:r w:rsidRPr="00A71375">
        <w:rPr>
          <w:rFonts w:eastAsia="Calibri" w:cs="Arial"/>
          <w:color w:val="000000"/>
          <w:lang w:bidi="ru-RU"/>
        </w:rPr>
        <w:t>Число транзакций, обработанных с помощью фиксации синхронизации. Разделение задержки транзакции на число отзеркаленных транзакций для получения задержки на транзакцию.</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3DCEB745" w14:textId="77777777" w:rsidTr="00B359C3">
        <w:trPr>
          <w:trHeight w:val="54"/>
        </w:trPr>
        <w:tc>
          <w:tcPr>
            <w:tcW w:w="54" w:type="dxa"/>
          </w:tcPr>
          <w:p w14:paraId="1B49A03A" w14:textId="77777777" w:rsidR="00253B55" w:rsidRPr="00A71375" w:rsidRDefault="00253B55" w:rsidP="00B359C3">
            <w:pPr>
              <w:pStyle w:val="EmptyCellLayoutStyle"/>
              <w:spacing w:after="0" w:line="240" w:lineRule="auto"/>
              <w:rPr>
                <w:rFonts w:ascii="Arial" w:hAnsi="Arial" w:cs="Arial"/>
              </w:rPr>
            </w:pPr>
          </w:p>
        </w:tc>
        <w:tc>
          <w:tcPr>
            <w:tcW w:w="10395" w:type="dxa"/>
          </w:tcPr>
          <w:p w14:paraId="72948F2F" w14:textId="77777777" w:rsidR="00253B55" w:rsidRPr="00A71375" w:rsidRDefault="00253B55" w:rsidP="00B359C3">
            <w:pPr>
              <w:pStyle w:val="EmptyCellLayoutStyle"/>
              <w:spacing w:after="0" w:line="240" w:lineRule="auto"/>
              <w:rPr>
                <w:rFonts w:ascii="Arial" w:hAnsi="Arial" w:cs="Arial"/>
              </w:rPr>
            </w:pPr>
          </w:p>
        </w:tc>
        <w:tc>
          <w:tcPr>
            <w:tcW w:w="149" w:type="dxa"/>
          </w:tcPr>
          <w:p w14:paraId="4845EE2B" w14:textId="77777777" w:rsidR="00253B55" w:rsidRPr="00A71375" w:rsidRDefault="00253B55" w:rsidP="00B359C3">
            <w:pPr>
              <w:pStyle w:val="EmptyCellLayoutStyle"/>
              <w:spacing w:after="0" w:line="240" w:lineRule="auto"/>
              <w:rPr>
                <w:rFonts w:ascii="Arial" w:hAnsi="Arial" w:cs="Arial"/>
              </w:rPr>
            </w:pPr>
          </w:p>
        </w:tc>
      </w:tr>
      <w:tr w:rsidR="00253B55" w:rsidRPr="00A71375" w14:paraId="3C5BD741" w14:textId="77777777" w:rsidTr="00B359C3">
        <w:tc>
          <w:tcPr>
            <w:tcW w:w="54" w:type="dxa"/>
          </w:tcPr>
          <w:p w14:paraId="3E59AF21"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69B82BF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1A04F65"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129754"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A444FDA"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40BE3AB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7BB7C3"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45988A"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F9EB21"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2082EC0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DF3D45"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3E6225"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481CBB"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5668E0E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9A4B36F"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8497B2"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FBC507E"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108872FB" w14:textId="77777777" w:rsidR="00253B55" w:rsidRPr="00A71375" w:rsidRDefault="00253B55" w:rsidP="00B359C3">
            <w:pPr>
              <w:spacing w:after="0" w:line="240" w:lineRule="auto"/>
              <w:rPr>
                <w:rFonts w:cs="Arial"/>
                <w:sz w:val="18"/>
              </w:rPr>
            </w:pPr>
          </w:p>
        </w:tc>
        <w:tc>
          <w:tcPr>
            <w:tcW w:w="149" w:type="dxa"/>
          </w:tcPr>
          <w:p w14:paraId="5DAFCD17" w14:textId="77777777" w:rsidR="00253B55" w:rsidRPr="00A71375" w:rsidRDefault="00253B55" w:rsidP="00B359C3">
            <w:pPr>
              <w:pStyle w:val="EmptyCellLayoutStyle"/>
              <w:spacing w:after="0" w:line="240" w:lineRule="auto"/>
              <w:rPr>
                <w:rFonts w:ascii="Arial" w:hAnsi="Arial" w:cs="Arial"/>
              </w:rPr>
            </w:pPr>
          </w:p>
        </w:tc>
      </w:tr>
      <w:tr w:rsidR="00253B55" w:rsidRPr="00A71375" w14:paraId="00422A73" w14:textId="77777777" w:rsidTr="00B359C3">
        <w:trPr>
          <w:trHeight w:val="80"/>
        </w:trPr>
        <w:tc>
          <w:tcPr>
            <w:tcW w:w="54" w:type="dxa"/>
          </w:tcPr>
          <w:p w14:paraId="2A5DA1AC" w14:textId="77777777" w:rsidR="00253B55" w:rsidRPr="00A71375" w:rsidRDefault="00253B55" w:rsidP="00B359C3">
            <w:pPr>
              <w:pStyle w:val="EmptyCellLayoutStyle"/>
              <w:spacing w:after="0" w:line="240" w:lineRule="auto"/>
              <w:rPr>
                <w:rFonts w:ascii="Arial" w:hAnsi="Arial" w:cs="Arial"/>
              </w:rPr>
            </w:pPr>
          </w:p>
        </w:tc>
        <w:tc>
          <w:tcPr>
            <w:tcW w:w="10395" w:type="dxa"/>
          </w:tcPr>
          <w:p w14:paraId="650FFAC8" w14:textId="77777777" w:rsidR="00253B55" w:rsidRPr="00A71375" w:rsidRDefault="00253B55" w:rsidP="00B359C3">
            <w:pPr>
              <w:pStyle w:val="EmptyCellLayoutStyle"/>
              <w:spacing w:after="0" w:line="240" w:lineRule="auto"/>
              <w:rPr>
                <w:rFonts w:ascii="Arial" w:hAnsi="Arial" w:cs="Arial"/>
              </w:rPr>
            </w:pPr>
          </w:p>
        </w:tc>
        <w:tc>
          <w:tcPr>
            <w:tcW w:w="149" w:type="dxa"/>
          </w:tcPr>
          <w:p w14:paraId="3114A672" w14:textId="77777777" w:rsidR="00253B55" w:rsidRPr="00A71375" w:rsidRDefault="00253B55" w:rsidP="00B359C3">
            <w:pPr>
              <w:pStyle w:val="EmptyCellLayoutStyle"/>
              <w:spacing w:after="0" w:line="240" w:lineRule="auto"/>
              <w:rPr>
                <w:rFonts w:ascii="Arial" w:hAnsi="Arial" w:cs="Arial"/>
              </w:rPr>
            </w:pPr>
          </w:p>
        </w:tc>
      </w:tr>
    </w:tbl>
    <w:p w14:paraId="056338C0" w14:textId="77777777" w:rsidR="00253B55" w:rsidRPr="00A71375" w:rsidRDefault="00253B55" w:rsidP="00253B55">
      <w:pPr>
        <w:spacing w:after="0" w:line="240" w:lineRule="auto"/>
        <w:rPr>
          <w:rFonts w:cs="Arial"/>
          <w:sz w:val="18"/>
        </w:rPr>
      </w:pPr>
    </w:p>
    <w:p w14:paraId="4A84CF5B"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Повторено, байт/с</w:t>
      </w:r>
    </w:p>
    <w:p w14:paraId="6413A158" w14:textId="77777777" w:rsidR="00253B55" w:rsidRPr="00A71375" w:rsidRDefault="00253B55" w:rsidP="00253B55">
      <w:pPr>
        <w:spacing w:after="0" w:line="240" w:lineRule="auto"/>
        <w:rPr>
          <w:rFonts w:cs="Arial"/>
          <w:sz w:val="18"/>
        </w:rPr>
      </w:pPr>
      <w:r w:rsidRPr="00A71375">
        <w:rPr>
          <w:rFonts w:eastAsia="Calibri" w:cs="Arial"/>
          <w:color w:val="000000"/>
          <w:lang w:bidi="ru-RU"/>
        </w:rPr>
        <w:t>Скорость повторного выполнения записей журнала на вторичной реплике.</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023C7899" w14:textId="77777777" w:rsidTr="00B359C3">
        <w:trPr>
          <w:trHeight w:val="54"/>
        </w:trPr>
        <w:tc>
          <w:tcPr>
            <w:tcW w:w="54" w:type="dxa"/>
          </w:tcPr>
          <w:p w14:paraId="6021AB5F"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6B845C4" w14:textId="77777777" w:rsidR="00253B55" w:rsidRPr="00A71375" w:rsidRDefault="00253B55" w:rsidP="00B359C3">
            <w:pPr>
              <w:pStyle w:val="EmptyCellLayoutStyle"/>
              <w:spacing w:after="0" w:line="240" w:lineRule="auto"/>
              <w:rPr>
                <w:rFonts w:ascii="Arial" w:hAnsi="Arial" w:cs="Arial"/>
              </w:rPr>
            </w:pPr>
          </w:p>
        </w:tc>
        <w:tc>
          <w:tcPr>
            <w:tcW w:w="149" w:type="dxa"/>
          </w:tcPr>
          <w:p w14:paraId="6659130B" w14:textId="77777777" w:rsidR="00253B55" w:rsidRPr="00A71375" w:rsidRDefault="00253B55" w:rsidP="00B359C3">
            <w:pPr>
              <w:pStyle w:val="EmptyCellLayoutStyle"/>
              <w:spacing w:after="0" w:line="240" w:lineRule="auto"/>
              <w:rPr>
                <w:rFonts w:ascii="Arial" w:hAnsi="Arial" w:cs="Arial"/>
              </w:rPr>
            </w:pPr>
          </w:p>
        </w:tc>
      </w:tr>
      <w:tr w:rsidR="00253B55" w:rsidRPr="00A71375" w14:paraId="79CFBD8F" w14:textId="77777777" w:rsidTr="00B359C3">
        <w:tc>
          <w:tcPr>
            <w:tcW w:w="54" w:type="dxa"/>
          </w:tcPr>
          <w:p w14:paraId="64EB32C3"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4B5D3E6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0750FD"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BAC4D6"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D1E3828"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20BC574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2F0600"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060404"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D4FB5F"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1259347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6C6075"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BD4E67"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75C6D3"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269BCA2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33D97D7"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CF6BCD7"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0B7649D"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41A72252" w14:textId="77777777" w:rsidR="00253B55" w:rsidRPr="00A71375" w:rsidRDefault="00253B55" w:rsidP="00B359C3">
            <w:pPr>
              <w:spacing w:after="0" w:line="240" w:lineRule="auto"/>
              <w:rPr>
                <w:rFonts w:cs="Arial"/>
                <w:sz w:val="18"/>
              </w:rPr>
            </w:pPr>
          </w:p>
        </w:tc>
        <w:tc>
          <w:tcPr>
            <w:tcW w:w="149" w:type="dxa"/>
          </w:tcPr>
          <w:p w14:paraId="43DC69B2" w14:textId="77777777" w:rsidR="00253B55" w:rsidRPr="00A71375" w:rsidRDefault="00253B55" w:rsidP="00B359C3">
            <w:pPr>
              <w:pStyle w:val="EmptyCellLayoutStyle"/>
              <w:spacing w:after="0" w:line="240" w:lineRule="auto"/>
              <w:rPr>
                <w:rFonts w:ascii="Arial" w:hAnsi="Arial" w:cs="Arial"/>
              </w:rPr>
            </w:pPr>
          </w:p>
        </w:tc>
      </w:tr>
      <w:tr w:rsidR="00253B55" w:rsidRPr="00A71375" w14:paraId="153163D6" w14:textId="77777777" w:rsidTr="00B359C3">
        <w:trPr>
          <w:trHeight w:val="80"/>
        </w:trPr>
        <w:tc>
          <w:tcPr>
            <w:tcW w:w="54" w:type="dxa"/>
          </w:tcPr>
          <w:p w14:paraId="31A8065E" w14:textId="77777777" w:rsidR="00253B55" w:rsidRPr="00A71375" w:rsidRDefault="00253B55" w:rsidP="00B359C3">
            <w:pPr>
              <w:pStyle w:val="EmptyCellLayoutStyle"/>
              <w:spacing w:after="0" w:line="240" w:lineRule="auto"/>
              <w:rPr>
                <w:rFonts w:ascii="Arial" w:hAnsi="Arial" w:cs="Arial"/>
              </w:rPr>
            </w:pPr>
          </w:p>
        </w:tc>
        <w:tc>
          <w:tcPr>
            <w:tcW w:w="10395" w:type="dxa"/>
          </w:tcPr>
          <w:p w14:paraId="160921E3" w14:textId="77777777" w:rsidR="00253B55" w:rsidRPr="00A71375" w:rsidRDefault="00253B55" w:rsidP="00B359C3">
            <w:pPr>
              <w:pStyle w:val="EmptyCellLayoutStyle"/>
              <w:spacing w:after="0" w:line="240" w:lineRule="auto"/>
              <w:rPr>
                <w:rFonts w:ascii="Arial" w:hAnsi="Arial" w:cs="Arial"/>
              </w:rPr>
            </w:pPr>
          </w:p>
        </w:tc>
        <w:tc>
          <w:tcPr>
            <w:tcW w:w="149" w:type="dxa"/>
          </w:tcPr>
          <w:p w14:paraId="7765BDDB" w14:textId="77777777" w:rsidR="00253B55" w:rsidRPr="00A71375" w:rsidRDefault="00253B55" w:rsidP="00B359C3">
            <w:pPr>
              <w:pStyle w:val="EmptyCellLayoutStyle"/>
              <w:spacing w:after="0" w:line="240" w:lineRule="auto"/>
              <w:rPr>
                <w:rFonts w:ascii="Arial" w:hAnsi="Arial" w:cs="Arial"/>
              </w:rPr>
            </w:pPr>
          </w:p>
        </w:tc>
      </w:tr>
    </w:tbl>
    <w:p w14:paraId="22CFC42A" w14:textId="77777777" w:rsidR="00253B55" w:rsidRPr="00A71375" w:rsidRDefault="00253B55" w:rsidP="00253B55">
      <w:pPr>
        <w:spacing w:after="0" w:line="240" w:lineRule="auto"/>
        <w:rPr>
          <w:rFonts w:cs="Arial"/>
          <w:sz w:val="18"/>
        </w:rPr>
      </w:pPr>
    </w:p>
    <w:p w14:paraId="17A5344F"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Получено из журнала, байт/с</w:t>
      </w:r>
    </w:p>
    <w:p w14:paraId="37D48541" w14:textId="77777777" w:rsidR="00253B55" w:rsidRPr="00A71375" w:rsidRDefault="00253B55" w:rsidP="00253B55">
      <w:pPr>
        <w:spacing w:after="0" w:line="240" w:lineRule="auto"/>
        <w:rPr>
          <w:rFonts w:cs="Arial"/>
          <w:sz w:val="18"/>
        </w:rPr>
      </w:pPr>
      <w:r w:rsidRPr="00A71375">
        <w:rPr>
          <w:rFonts w:eastAsia="Calibri" w:cs="Arial"/>
          <w:color w:val="000000"/>
          <w:lang w:bidi="ru-RU"/>
        </w:rPr>
        <w:t>Число байтов журнала, полученных этой репликой. Действительно только на вторичной реплике</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3ABC59F5" w14:textId="77777777" w:rsidTr="00B359C3">
        <w:trPr>
          <w:trHeight w:val="54"/>
        </w:trPr>
        <w:tc>
          <w:tcPr>
            <w:tcW w:w="54" w:type="dxa"/>
          </w:tcPr>
          <w:p w14:paraId="6F08DE2F" w14:textId="77777777" w:rsidR="00253B55" w:rsidRPr="00A71375" w:rsidRDefault="00253B55" w:rsidP="00B359C3">
            <w:pPr>
              <w:pStyle w:val="EmptyCellLayoutStyle"/>
              <w:spacing w:after="0" w:line="240" w:lineRule="auto"/>
              <w:rPr>
                <w:rFonts w:ascii="Arial" w:hAnsi="Arial" w:cs="Arial"/>
              </w:rPr>
            </w:pPr>
          </w:p>
        </w:tc>
        <w:tc>
          <w:tcPr>
            <w:tcW w:w="10395" w:type="dxa"/>
          </w:tcPr>
          <w:p w14:paraId="4240AD88" w14:textId="77777777" w:rsidR="00253B55" w:rsidRPr="00A71375" w:rsidRDefault="00253B55" w:rsidP="00B359C3">
            <w:pPr>
              <w:pStyle w:val="EmptyCellLayoutStyle"/>
              <w:spacing w:after="0" w:line="240" w:lineRule="auto"/>
              <w:rPr>
                <w:rFonts w:ascii="Arial" w:hAnsi="Arial" w:cs="Arial"/>
              </w:rPr>
            </w:pPr>
          </w:p>
        </w:tc>
        <w:tc>
          <w:tcPr>
            <w:tcW w:w="149" w:type="dxa"/>
          </w:tcPr>
          <w:p w14:paraId="464E0902" w14:textId="77777777" w:rsidR="00253B55" w:rsidRPr="00A71375" w:rsidRDefault="00253B55" w:rsidP="00B359C3">
            <w:pPr>
              <w:pStyle w:val="EmptyCellLayoutStyle"/>
              <w:spacing w:after="0" w:line="240" w:lineRule="auto"/>
              <w:rPr>
                <w:rFonts w:ascii="Arial" w:hAnsi="Arial" w:cs="Arial"/>
              </w:rPr>
            </w:pPr>
          </w:p>
        </w:tc>
      </w:tr>
      <w:tr w:rsidR="00253B55" w:rsidRPr="00A71375" w14:paraId="10A22EC9" w14:textId="77777777" w:rsidTr="00B359C3">
        <w:tc>
          <w:tcPr>
            <w:tcW w:w="54" w:type="dxa"/>
          </w:tcPr>
          <w:p w14:paraId="66D3E9BD"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14789B3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BADA6A"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D59FDC9"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69C35D"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66361EA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E7F51B"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B3025E"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6ED033"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3B546A8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41C1C2"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B2FCF5"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9EEF70"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5995E7A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08700BA"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633B0F1"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817F16E"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66E57BBC" w14:textId="77777777" w:rsidR="00253B55" w:rsidRPr="00A71375" w:rsidRDefault="00253B55" w:rsidP="00B359C3">
            <w:pPr>
              <w:spacing w:after="0" w:line="240" w:lineRule="auto"/>
              <w:rPr>
                <w:rFonts w:cs="Arial"/>
                <w:sz w:val="18"/>
              </w:rPr>
            </w:pPr>
          </w:p>
        </w:tc>
        <w:tc>
          <w:tcPr>
            <w:tcW w:w="149" w:type="dxa"/>
          </w:tcPr>
          <w:p w14:paraId="0CC8DBBA" w14:textId="77777777" w:rsidR="00253B55" w:rsidRPr="00A71375" w:rsidRDefault="00253B55" w:rsidP="00B359C3">
            <w:pPr>
              <w:pStyle w:val="EmptyCellLayoutStyle"/>
              <w:spacing w:after="0" w:line="240" w:lineRule="auto"/>
              <w:rPr>
                <w:rFonts w:ascii="Arial" w:hAnsi="Arial" w:cs="Arial"/>
              </w:rPr>
            </w:pPr>
          </w:p>
        </w:tc>
      </w:tr>
      <w:tr w:rsidR="00253B55" w:rsidRPr="00A71375" w14:paraId="3EB3F360" w14:textId="77777777" w:rsidTr="00B359C3">
        <w:trPr>
          <w:trHeight w:val="80"/>
        </w:trPr>
        <w:tc>
          <w:tcPr>
            <w:tcW w:w="54" w:type="dxa"/>
          </w:tcPr>
          <w:p w14:paraId="38E9A20C" w14:textId="77777777" w:rsidR="00253B55" w:rsidRPr="00A71375" w:rsidRDefault="00253B55" w:rsidP="00B359C3">
            <w:pPr>
              <w:pStyle w:val="EmptyCellLayoutStyle"/>
              <w:spacing w:after="0" w:line="240" w:lineRule="auto"/>
              <w:rPr>
                <w:rFonts w:ascii="Arial" w:hAnsi="Arial" w:cs="Arial"/>
              </w:rPr>
            </w:pPr>
          </w:p>
        </w:tc>
        <w:tc>
          <w:tcPr>
            <w:tcW w:w="10395" w:type="dxa"/>
          </w:tcPr>
          <w:p w14:paraId="75FA75B5" w14:textId="77777777" w:rsidR="00253B55" w:rsidRPr="00A71375" w:rsidRDefault="00253B55" w:rsidP="00B359C3">
            <w:pPr>
              <w:pStyle w:val="EmptyCellLayoutStyle"/>
              <w:spacing w:after="0" w:line="240" w:lineRule="auto"/>
              <w:rPr>
                <w:rFonts w:ascii="Arial" w:hAnsi="Arial" w:cs="Arial"/>
              </w:rPr>
            </w:pPr>
          </w:p>
        </w:tc>
        <w:tc>
          <w:tcPr>
            <w:tcW w:w="149" w:type="dxa"/>
          </w:tcPr>
          <w:p w14:paraId="2482884F" w14:textId="77777777" w:rsidR="00253B55" w:rsidRPr="00A71375" w:rsidRDefault="00253B55" w:rsidP="00B359C3">
            <w:pPr>
              <w:pStyle w:val="EmptyCellLayoutStyle"/>
              <w:spacing w:after="0" w:line="240" w:lineRule="auto"/>
              <w:rPr>
                <w:rFonts w:ascii="Arial" w:hAnsi="Arial" w:cs="Arial"/>
              </w:rPr>
            </w:pPr>
          </w:p>
        </w:tc>
      </w:tr>
    </w:tbl>
    <w:p w14:paraId="188C77F4" w14:textId="77777777" w:rsidR="00253B55" w:rsidRPr="00A71375" w:rsidRDefault="00253B55" w:rsidP="00253B55">
      <w:pPr>
        <w:spacing w:after="0" w:line="240" w:lineRule="auto"/>
        <w:rPr>
          <w:rFonts w:cs="Arial"/>
          <w:sz w:val="18"/>
        </w:rPr>
      </w:pPr>
    </w:p>
    <w:p w14:paraId="5FE28974"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Получено из файлов, байт/с</w:t>
      </w:r>
    </w:p>
    <w:p w14:paraId="10C021BA" w14:textId="77777777" w:rsidR="00253B55" w:rsidRPr="00A71375" w:rsidRDefault="00253B55" w:rsidP="00253B55">
      <w:pPr>
        <w:spacing w:after="0" w:line="240" w:lineRule="auto"/>
        <w:rPr>
          <w:rFonts w:cs="Arial"/>
          <w:sz w:val="18"/>
        </w:rPr>
      </w:pPr>
      <w:r w:rsidRPr="00A71375">
        <w:rPr>
          <w:rFonts w:eastAsia="Calibri" w:cs="Arial"/>
          <w:color w:val="000000"/>
          <w:lang w:bidi="ru-RU"/>
        </w:rPr>
        <w:t>Число байтов файлового потока, полученных этой репликой. Действительно только на вторичной реплике</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02E9BCDF" w14:textId="77777777" w:rsidTr="00B359C3">
        <w:trPr>
          <w:trHeight w:val="54"/>
        </w:trPr>
        <w:tc>
          <w:tcPr>
            <w:tcW w:w="54" w:type="dxa"/>
          </w:tcPr>
          <w:p w14:paraId="35DA9657" w14:textId="77777777" w:rsidR="00253B55" w:rsidRPr="00A71375" w:rsidRDefault="00253B55" w:rsidP="00B359C3">
            <w:pPr>
              <w:pStyle w:val="EmptyCellLayoutStyle"/>
              <w:spacing w:after="0" w:line="240" w:lineRule="auto"/>
              <w:rPr>
                <w:rFonts w:ascii="Arial" w:hAnsi="Arial" w:cs="Arial"/>
              </w:rPr>
            </w:pPr>
          </w:p>
        </w:tc>
        <w:tc>
          <w:tcPr>
            <w:tcW w:w="10395" w:type="dxa"/>
          </w:tcPr>
          <w:p w14:paraId="1DC6632C" w14:textId="77777777" w:rsidR="00253B55" w:rsidRPr="00A71375" w:rsidRDefault="00253B55" w:rsidP="00B359C3">
            <w:pPr>
              <w:pStyle w:val="EmptyCellLayoutStyle"/>
              <w:spacing w:after="0" w:line="240" w:lineRule="auto"/>
              <w:rPr>
                <w:rFonts w:ascii="Arial" w:hAnsi="Arial" w:cs="Arial"/>
              </w:rPr>
            </w:pPr>
          </w:p>
        </w:tc>
        <w:tc>
          <w:tcPr>
            <w:tcW w:w="149" w:type="dxa"/>
          </w:tcPr>
          <w:p w14:paraId="5ED7411C" w14:textId="77777777" w:rsidR="00253B55" w:rsidRPr="00A71375" w:rsidRDefault="00253B55" w:rsidP="00B359C3">
            <w:pPr>
              <w:pStyle w:val="EmptyCellLayoutStyle"/>
              <w:spacing w:after="0" w:line="240" w:lineRule="auto"/>
              <w:rPr>
                <w:rFonts w:ascii="Arial" w:hAnsi="Arial" w:cs="Arial"/>
              </w:rPr>
            </w:pPr>
          </w:p>
        </w:tc>
      </w:tr>
      <w:tr w:rsidR="00253B55" w:rsidRPr="00A71375" w14:paraId="520D62AC" w14:textId="77777777" w:rsidTr="00B359C3">
        <w:tc>
          <w:tcPr>
            <w:tcW w:w="54" w:type="dxa"/>
          </w:tcPr>
          <w:p w14:paraId="5BFF677D"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7B21DF6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0321441"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C3FFD65"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DE8E83A"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2DA0266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8510B8"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DF3EA1"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7293E3"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51F7893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EF484A"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B5222A"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EC72A8"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Нет</w:t>
                  </w:r>
                </w:p>
              </w:tc>
            </w:tr>
            <w:tr w:rsidR="00253B55" w:rsidRPr="00A71375" w14:paraId="775298C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05822A8" w14:textId="77777777" w:rsidR="00253B55" w:rsidRPr="00A71375" w:rsidRDefault="00253B55" w:rsidP="00B359C3">
                  <w:pPr>
                    <w:spacing w:after="0" w:line="240" w:lineRule="auto"/>
                    <w:rPr>
                      <w:rFonts w:cs="Arial"/>
                      <w:sz w:val="18"/>
                    </w:rPr>
                  </w:pPr>
                  <w:r w:rsidRPr="00A71375">
                    <w:rPr>
                      <w:rFonts w:eastAsia="Calibri" w:cs="Arial"/>
                      <w:color w:val="000000"/>
                      <w:lang w:bidi="ru-RU"/>
                    </w:rPr>
                    <w:t>Частота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0363D6D"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BDF79DA"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bl>
          <w:p w14:paraId="36BB07FE" w14:textId="77777777" w:rsidR="00253B55" w:rsidRPr="00A71375" w:rsidRDefault="00253B55" w:rsidP="00B359C3">
            <w:pPr>
              <w:spacing w:after="0" w:line="240" w:lineRule="auto"/>
              <w:rPr>
                <w:rFonts w:cs="Arial"/>
                <w:sz w:val="18"/>
              </w:rPr>
            </w:pPr>
          </w:p>
        </w:tc>
        <w:tc>
          <w:tcPr>
            <w:tcW w:w="149" w:type="dxa"/>
          </w:tcPr>
          <w:p w14:paraId="402E7A0F" w14:textId="77777777" w:rsidR="00253B55" w:rsidRPr="00A71375" w:rsidRDefault="00253B55" w:rsidP="00B359C3">
            <w:pPr>
              <w:pStyle w:val="EmptyCellLayoutStyle"/>
              <w:spacing w:after="0" w:line="240" w:lineRule="auto"/>
              <w:rPr>
                <w:rFonts w:ascii="Arial" w:hAnsi="Arial" w:cs="Arial"/>
              </w:rPr>
            </w:pPr>
          </w:p>
        </w:tc>
      </w:tr>
      <w:tr w:rsidR="00253B55" w:rsidRPr="00A71375" w14:paraId="0772ECAE" w14:textId="77777777" w:rsidTr="00B359C3">
        <w:trPr>
          <w:trHeight w:val="80"/>
        </w:trPr>
        <w:tc>
          <w:tcPr>
            <w:tcW w:w="54" w:type="dxa"/>
          </w:tcPr>
          <w:p w14:paraId="668F366D" w14:textId="77777777" w:rsidR="00253B55" w:rsidRPr="00A71375" w:rsidRDefault="00253B55" w:rsidP="00B359C3">
            <w:pPr>
              <w:pStyle w:val="EmptyCellLayoutStyle"/>
              <w:spacing w:after="0" w:line="240" w:lineRule="auto"/>
              <w:rPr>
                <w:rFonts w:ascii="Arial" w:hAnsi="Arial" w:cs="Arial"/>
              </w:rPr>
            </w:pPr>
          </w:p>
        </w:tc>
        <w:tc>
          <w:tcPr>
            <w:tcW w:w="10395" w:type="dxa"/>
          </w:tcPr>
          <w:p w14:paraId="1F27DA8D" w14:textId="77777777" w:rsidR="00253B55" w:rsidRPr="00A71375" w:rsidRDefault="00253B55" w:rsidP="00B359C3">
            <w:pPr>
              <w:pStyle w:val="EmptyCellLayoutStyle"/>
              <w:spacing w:after="0" w:line="240" w:lineRule="auto"/>
              <w:rPr>
                <w:rFonts w:ascii="Arial" w:hAnsi="Arial" w:cs="Arial"/>
              </w:rPr>
            </w:pPr>
          </w:p>
        </w:tc>
        <w:tc>
          <w:tcPr>
            <w:tcW w:w="149" w:type="dxa"/>
          </w:tcPr>
          <w:p w14:paraId="56F81CBA" w14:textId="77777777" w:rsidR="00253B55" w:rsidRPr="00A71375" w:rsidRDefault="00253B55" w:rsidP="00B359C3">
            <w:pPr>
              <w:pStyle w:val="EmptyCellLayoutStyle"/>
              <w:spacing w:after="0" w:line="240" w:lineRule="auto"/>
              <w:rPr>
                <w:rFonts w:ascii="Arial" w:hAnsi="Arial" w:cs="Arial"/>
              </w:rPr>
            </w:pPr>
          </w:p>
        </w:tc>
      </w:tr>
    </w:tbl>
    <w:p w14:paraId="5EEE9245" w14:textId="77777777" w:rsidR="00253B55" w:rsidRPr="00A71375" w:rsidRDefault="00253B55" w:rsidP="00253B55">
      <w:pPr>
        <w:spacing w:after="0" w:line="240" w:lineRule="auto"/>
        <w:rPr>
          <w:rFonts w:cs="Arial"/>
          <w:sz w:val="18"/>
        </w:rPr>
      </w:pPr>
    </w:p>
    <w:p w14:paraId="016E50B7"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Реплика базы данных — задачи консоли</w:t>
      </w:r>
    </w:p>
    <w:p w14:paraId="001B2253"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Приостановка перемещения данных</w:t>
      </w:r>
    </w:p>
    <w:p w14:paraId="2C007337" w14:textId="77777777" w:rsidR="00253B55" w:rsidRPr="00A71375" w:rsidRDefault="00253B55" w:rsidP="00253B55">
      <w:pPr>
        <w:spacing w:after="0" w:line="240" w:lineRule="auto"/>
        <w:rPr>
          <w:rFonts w:cs="Arial"/>
          <w:sz w:val="18"/>
        </w:rPr>
      </w:pPr>
      <w:r w:rsidRPr="00A71375">
        <w:rPr>
          <w:rFonts w:eastAsia="Calibri" w:cs="Arial"/>
          <w:color w:val="000000"/>
          <w:lang w:bidi="ru-RU"/>
        </w:rPr>
        <w:t>Откроется консоль SQLPS, и приостановите движение данных в реплику базы данных</w:t>
      </w:r>
    </w:p>
    <w:p w14:paraId="2850D8A3" w14:textId="77777777" w:rsidR="00253B55" w:rsidRPr="00A71375" w:rsidRDefault="00253B55" w:rsidP="00253B55">
      <w:pPr>
        <w:spacing w:after="0" w:line="240" w:lineRule="auto"/>
        <w:rPr>
          <w:rFonts w:cs="Arial"/>
          <w:sz w:val="18"/>
        </w:rPr>
      </w:pPr>
    </w:p>
    <w:p w14:paraId="4093B683"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Возобновление перемещения данных</w:t>
      </w:r>
    </w:p>
    <w:p w14:paraId="7DCD9C7F" w14:textId="77777777" w:rsidR="00253B55" w:rsidRPr="00A71375" w:rsidRDefault="00253B55" w:rsidP="00253B55">
      <w:pPr>
        <w:spacing w:after="0" w:line="240" w:lineRule="auto"/>
        <w:rPr>
          <w:rFonts w:cs="Arial"/>
          <w:sz w:val="18"/>
        </w:rPr>
      </w:pPr>
      <w:r w:rsidRPr="00A71375">
        <w:rPr>
          <w:rFonts w:eastAsia="Calibri" w:cs="Arial"/>
          <w:color w:val="000000"/>
          <w:lang w:bidi="ru-RU"/>
        </w:rPr>
        <w:t>Откроется консоль SQLPS, и возобновите движение данных в реплику базы данных</w:t>
      </w:r>
    </w:p>
    <w:p w14:paraId="53F9BD54" w14:textId="77777777" w:rsidR="00253B55" w:rsidRPr="00A71375" w:rsidRDefault="00253B55" w:rsidP="00253B55">
      <w:pPr>
        <w:spacing w:after="0" w:line="240" w:lineRule="auto"/>
        <w:rPr>
          <w:rFonts w:cs="Arial"/>
          <w:sz w:val="18"/>
        </w:rPr>
      </w:pPr>
    </w:p>
    <w:p w14:paraId="2EE12FD6" w14:textId="77777777" w:rsidR="00253B55" w:rsidRPr="00A71375" w:rsidRDefault="00253B55" w:rsidP="00253B55">
      <w:pPr>
        <w:spacing w:after="0" w:line="240" w:lineRule="auto"/>
        <w:rPr>
          <w:rFonts w:cs="Arial"/>
          <w:sz w:val="18"/>
        </w:rPr>
      </w:pPr>
      <w:r w:rsidRPr="00A71375">
        <w:rPr>
          <w:rFonts w:eastAsia="Calibri" w:cs="Arial"/>
          <w:b/>
          <w:color w:val="6495ED"/>
          <w:lang w:bidi="ru-RU"/>
        </w:rPr>
        <w:t>SQL Server PowerShell</w:t>
      </w:r>
    </w:p>
    <w:p w14:paraId="0FF4E2F0" w14:textId="77777777" w:rsidR="00253B55" w:rsidRPr="00A71375" w:rsidRDefault="00253B55" w:rsidP="00253B55">
      <w:pPr>
        <w:spacing w:after="0" w:line="240" w:lineRule="auto"/>
        <w:rPr>
          <w:rFonts w:cs="Arial"/>
          <w:sz w:val="18"/>
        </w:rPr>
      </w:pPr>
      <w:r w:rsidRPr="00A71375">
        <w:rPr>
          <w:rFonts w:eastAsia="Calibri" w:cs="Arial"/>
          <w:color w:val="000000"/>
          <w:lang w:bidi="ru-RU"/>
        </w:rPr>
        <w:t>Откройте консоль SQLPS и подключитесь к реплике доступности целевой реплики базы данных.</w:t>
      </w:r>
    </w:p>
    <w:p w14:paraId="40B2BB86" w14:textId="77777777" w:rsidR="00253B55" w:rsidRPr="00A71375" w:rsidRDefault="00253B55" w:rsidP="00253B55">
      <w:pPr>
        <w:spacing w:after="0" w:line="240" w:lineRule="auto"/>
        <w:rPr>
          <w:rFonts w:cs="Arial"/>
          <w:sz w:val="18"/>
        </w:rPr>
      </w:pPr>
    </w:p>
    <w:p w14:paraId="23D0CF36"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Среда SQL Server Management Studio</w:t>
      </w:r>
    </w:p>
    <w:p w14:paraId="1CAA01B1" w14:textId="77777777" w:rsidR="00253B55" w:rsidRPr="00A71375" w:rsidRDefault="00253B55" w:rsidP="00253B55">
      <w:pPr>
        <w:spacing w:after="0" w:line="240" w:lineRule="auto"/>
        <w:rPr>
          <w:rFonts w:cs="Arial"/>
          <w:sz w:val="18"/>
        </w:rPr>
      </w:pPr>
      <w:r w:rsidRPr="00A71375">
        <w:rPr>
          <w:rFonts w:eastAsia="Calibri" w:cs="Arial"/>
          <w:color w:val="000000"/>
          <w:lang w:bidi="ru-RU"/>
        </w:rPr>
        <w:t>Откройте среду SQL Server Management Studio и подключитесь к реплике доступности целевой реплики базы данных.</w:t>
      </w:r>
    </w:p>
    <w:p w14:paraId="410FAA2F" w14:textId="77777777" w:rsidR="00253B55" w:rsidRPr="00A71375" w:rsidRDefault="00253B55" w:rsidP="00253B55">
      <w:pPr>
        <w:spacing w:after="0" w:line="240" w:lineRule="auto"/>
        <w:rPr>
          <w:rFonts w:cs="Arial"/>
          <w:sz w:val="18"/>
        </w:rPr>
      </w:pPr>
    </w:p>
    <w:p w14:paraId="1100A079" w14:textId="77777777" w:rsidR="00253B55" w:rsidRPr="00A71375" w:rsidRDefault="00253B55" w:rsidP="00253B55">
      <w:pPr>
        <w:spacing w:after="0" w:line="240" w:lineRule="auto"/>
        <w:rPr>
          <w:rFonts w:cs="Arial"/>
          <w:sz w:val="18"/>
        </w:rPr>
      </w:pPr>
      <w:r w:rsidRPr="00A71375">
        <w:rPr>
          <w:rFonts w:eastAsia="Calibri" w:cs="Arial"/>
          <w:b/>
          <w:color w:val="000000"/>
          <w:sz w:val="28"/>
          <w:lang w:bidi="ru-RU"/>
        </w:rPr>
        <w:t>Критическая политика реплики базы данных</w:t>
      </w:r>
    </w:p>
    <w:p w14:paraId="6018FBCD" w14:textId="2BA9838B" w:rsidR="00253B55" w:rsidRPr="00A71375" w:rsidRDefault="00282E7E" w:rsidP="00253B55">
      <w:pPr>
        <w:spacing w:after="0" w:line="240" w:lineRule="auto"/>
        <w:rPr>
          <w:rFonts w:cs="Arial"/>
          <w:sz w:val="18"/>
        </w:rPr>
      </w:pPr>
      <w:r w:rsidRPr="00A71375">
        <w:rPr>
          <w:rFonts w:eastAsia="Calibri" w:cs="Arial"/>
          <w:color w:val="000000"/>
          <w:lang w:bidi="ru-RU"/>
        </w:rPr>
        <w:t>Пользовательские политики, которые имеют состояние реплики базы данных в качестве аспекта и одну из категорий ошибки в качестве категории политики.</w:t>
      </w:r>
    </w:p>
    <w:p w14:paraId="3980CA01"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Критическая политика реплики базы данных — базовые мониторы</w:t>
      </w:r>
    </w:p>
    <w:p w14:paraId="1CD25CBC"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Политика исправности реплики базы данных</w:t>
      </w:r>
    </w:p>
    <w:p w14:paraId="4D3C6001" w14:textId="1DC86AA5" w:rsidR="00253B55" w:rsidRPr="00A71375" w:rsidRDefault="00253B55" w:rsidP="00253B55">
      <w:pPr>
        <w:spacing w:after="0" w:line="240" w:lineRule="auto"/>
        <w:rPr>
          <w:rFonts w:cs="Arial"/>
          <w:sz w:val="18"/>
        </w:rPr>
      </w:pPr>
      <w:r w:rsidRPr="00A71375">
        <w:rPr>
          <w:rFonts w:eastAsia="Calibri" w:cs="Arial"/>
          <w:color w:val="000000"/>
          <w:lang w:bidi="ru-RU"/>
        </w:rPr>
        <w:t>Монитор двух состояний с критическим состоянием "ошибка", используемый, в частности, для отражения состояния пользовательских политик пользователя, имеющих состояние реплики базы данных в качестве аспекта и одну из стандартных категорий ошибок в качестве категории политики.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5A6DFAF9" w14:textId="77777777" w:rsidTr="00B359C3">
        <w:trPr>
          <w:trHeight w:val="54"/>
        </w:trPr>
        <w:tc>
          <w:tcPr>
            <w:tcW w:w="54" w:type="dxa"/>
          </w:tcPr>
          <w:p w14:paraId="203BD9B0" w14:textId="77777777" w:rsidR="00253B55" w:rsidRPr="00A71375" w:rsidRDefault="00253B55" w:rsidP="00B359C3">
            <w:pPr>
              <w:pStyle w:val="EmptyCellLayoutStyle"/>
              <w:spacing w:after="0" w:line="240" w:lineRule="auto"/>
              <w:rPr>
                <w:rFonts w:ascii="Arial" w:hAnsi="Arial" w:cs="Arial"/>
              </w:rPr>
            </w:pPr>
          </w:p>
        </w:tc>
        <w:tc>
          <w:tcPr>
            <w:tcW w:w="10395" w:type="dxa"/>
          </w:tcPr>
          <w:p w14:paraId="331AE7D1" w14:textId="77777777" w:rsidR="00253B55" w:rsidRPr="00A71375" w:rsidRDefault="00253B55" w:rsidP="00B359C3">
            <w:pPr>
              <w:pStyle w:val="EmptyCellLayoutStyle"/>
              <w:spacing w:after="0" w:line="240" w:lineRule="auto"/>
              <w:rPr>
                <w:rFonts w:ascii="Arial" w:hAnsi="Arial" w:cs="Arial"/>
              </w:rPr>
            </w:pPr>
          </w:p>
        </w:tc>
        <w:tc>
          <w:tcPr>
            <w:tcW w:w="149" w:type="dxa"/>
          </w:tcPr>
          <w:p w14:paraId="2A3BFD37" w14:textId="77777777" w:rsidR="00253B55" w:rsidRPr="00A71375" w:rsidRDefault="00253B55" w:rsidP="00B359C3">
            <w:pPr>
              <w:pStyle w:val="EmptyCellLayoutStyle"/>
              <w:spacing w:after="0" w:line="240" w:lineRule="auto"/>
              <w:rPr>
                <w:rFonts w:ascii="Arial" w:hAnsi="Arial" w:cs="Arial"/>
              </w:rPr>
            </w:pPr>
          </w:p>
        </w:tc>
      </w:tr>
      <w:tr w:rsidR="00253B55" w:rsidRPr="00A71375" w14:paraId="07B207C6" w14:textId="77777777" w:rsidTr="00B359C3">
        <w:tc>
          <w:tcPr>
            <w:tcW w:w="54" w:type="dxa"/>
          </w:tcPr>
          <w:p w14:paraId="4842140C"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2F608CB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A07F849"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ECCDFE4"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4B5D95C"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21DF1E2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0330B5"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705CA1"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9E7443"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068AFD5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93D87E"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E520F4"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2E1FE8"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3686BC3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26E32E"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E621FE"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B2F5A6"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258AC23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9EE8A4D"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F3C9864"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2AF2E29"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5749CAB0" w14:textId="77777777" w:rsidR="00253B55" w:rsidRPr="00A71375" w:rsidRDefault="00253B55" w:rsidP="00B359C3">
            <w:pPr>
              <w:spacing w:after="0" w:line="240" w:lineRule="auto"/>
              <w:rPr>
                <w:rFonts w:cs="Arial"/>
                <w:sz w:val="18"/>
              </w:rPr>
            </w:pPr>
          </w:p>
        </w:tc>
        <w:tc>
          <w:tcPr>
            <w:tcW w:w="149" w:type="dxa"/>
          </w:tcPr>
          <w:p w14:paraId="44F1B4CD" w14:textId="77777777" w:rsidR="00253B55" w:rsidRPr="00A71375" w:rsidRDefault="00253B55" w:rsidP="00B359C3">
            <w:pPr>
              <w:pStyle w:val="EmptyCellLayoutStyle"/>
              <w:spacing w:after="0" w:line="240" w:lineRule="auto"/>
              <w:rPr>
                <w:rFonts w:ascii="Arial" w:hAnsi="Arial" w:cs="Arial"/>
              </w:rPr>
            </w:pPr>
          </w:p>
        </w:tc>
      </w:tr>
      <w:tr w:rsidR="00253B55" w:rsidRPr="00A71375" w14:paraId="7D1C9B0F" w14:textId="77777777" w:rsidTr="00B359C3">
        <w:trPr>
          <w:trHeight w:val="80"/>
        </w:trPr>
        <w:tc>
          <w:tcPr>
            <w:tcW w:w="54" w:type="dxa"/>
          </w:tcPr>
          <w:p w14:paraId="53E0EE9A" w14:textId="77777777" w:rsidR="00253B55" w:rsidRPr="00A71375" w:rsidRDefault="00253B55" w:rsidP="00B359C3">
            <w:pPr>
              <w:pStyle w:val="EmptyCellLayoutStyle"/>
              <w:spacing w:after="0" w:line="240" w:lineRule="auto"/>
              <w:rPr>
                <w:rFonts w:ascii="Arial" w:hAnsi="Arial" w:cs="Arial"/>
              </w:rPr>
            </w:pPr>
          </w:p>
        </w:tc>
        <w:tc>
          <w:tcPr>
            <w:tcW w:w="10395" w:type="dxa"/>
          </w:tcPr>
          <w:p w14:paraId="772E6235" w14:textId="77777777" w:rsidR="00253B55" w:rsidRPr="00A71375" w:rsidRDefault="00253B55" w:rsidP="00B359C3">
            <w:pPr>
              <w:pStyle w:val="EmptyCellLayoutStyle"/>
              <w:spacing w:after="0" w:line="240" w:lineRule="auto"/>
              <w:rPr>
                <w:rFonts w:ascii="Arial" w:hAnsi="Arial" w:cs="Arial"/>
              </w:rPr>
            </w:pPr>
          </w:p>
        </w:tc>
        <w:tc>
          <w:tcPr>
            <w:tcW w:w="149" w:type="dxa"/>
          </w:tcPr>
          <w:p w14:paraId="497A8A68" w14:textId="77777777" w:rsidR="00253B55" w:rsidRPr="00A71375" w:rsidRDefault="00253B55" w:rsidP="00B359C3">
            <w:pPr>
              <w:pStyle w:val="EmptyCellLayoutStyle"/>
              <w:spacing w:after="0" w:line="240" w:lineRule="auto"/>
              <w:rPr>
                <w:rFonts w:ascii="Arial" w:hAnsi="Arial" w:cs="Arial"/>
              </w:rPr>
            </w:pPr>
          </w:p>
        </w:tc>
      </w:tr>
    </w:tbl>
    <w:p w14:paraId="4D758223" w14:textId="77777777" w:rsidR="00253B55" w:rsidRPr="00A71375" w:rsidRDefault="00253B55" w:rsidP="00253B55">
      <w:pPr>
        <w:spacing w:after="0" w:line="240" w:lineRule="auto"/>
        <w:rPr>
          <w:rFonts w:cs="Arial"/>
          <w:sz w:val="18"/>
        </w:rPr>
      </w:pPr>
    </w:p>
    <w:p w14:paraId="300E63F0" w14:textId="77777777" w:rsidR="00253B55" w:rsidRPr="00A71375" w:rsidRDefault="00253B55" w:rsidP="00253B55">
      <w:pPr>
        <w:spacing w:after="0" w:line="240" w:lineRule="auto"/>
        <w:rPr>
          <w:rFonts w:cs="Arial"/>
          <w:sz w:val="18"/>
        </w:rPr>
      </w:pPr>
      <w:r w:rsidRPr="00A71375">
        <w:rPr>
          <w:rFonts w:eastAsia="Calibri" w:cs="Arial"/>
          <w:b/>
          <w:color w:val="000000"/>
          <w:sz w:val="28"/>
          <w:lang w:bidi="ru-RU"/>
        </w:rPr>
        <w:t>Политика предупреждения для реплики базы данных</w:t>
      </w:r>
    </w:p>
    <w:p w14:paraId="331CC541" w14:textId="2CB00273" w:rsidR="00253B55" w:rsidRPr="00A71375" w:rsidRDefault="00282E7E" w:rsidP="00253B55">
      <w:pPr>
        <w:spacing w:after="0" w:line="240" w:lineRule="auto"/>
        <w:rPr>
          <w:rFonts w:cs="Arial"/>
          <w:sz w:val="18"/>
        </w:rPr>
      </w:pPr>
      <w:r w:rsidRPr="00A71375">
        <w:rPr>
          <w:rFonts w:eastAsia="Calibri" w:cs="Arial"/>
          <w:color w:val="000000"/>
          <w:lang w:bidi="ru-RU"/>
        </w:rPr>
        <w:t>Пользовательские политики, которые имеют состояние реплики базы данных в качестве аспекта и одну из категорий предупреждений в качестве категории политики.</w:t>
      </w:r>
    </w:p>
    <w:p w14:paraId="71C82AFF"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Политика предупреждений реплики базы данных — базовые мониторы</w:t>
      </w:r>
    </w:p>
    <w:p w14:paraId="2726776B"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Политика исправности реплики базы данных</w:t>
      </w:r>
    </w:p>
    <w:p w14:paraId="09C0043D" w14:textId="47911444" w:rsidR="00253B55" w:rsidRPr="00A71375" w:rsidRDefault="00253B55" w:rsidP="00253B55">
      <w:pPr>
        <w:spacing w:after="0" w:line="240" w:lineRule="auto"/>
        <w:rPr>
          <w:rFonts w:cs="Arial"/>
          <w:sz w:val="18"/>
        </w:rPr>
      </w:pPr>
      <w:r w:rsidRPr="00A71375">
        <w:rPr>
          <w:rFonts w:eastAsia="Calibri" w:cs="Arial"/>
          <w:color w:val="000000"/>
          <w:lang w:bidi="ru-RU"/>
        </w:rPr>
        <w:t>Монитор двух состояний с критическим состоянием "Предупреждение", используемый для отражения состояния нестандартных политик пользователя, имеющих состояние реплики базы данных в качестве аспекта и одну из стандартных категорий предупреждений в качестве категории политики.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3642C0D3" w14:textId="77777777" w:rsidTr="00B359C3">
        <w:trPr>
          <w:trHeight w:val="54"/>
        </w:trPr>
        <w:tc>
          <w:tcPr>
            <w:tcW w:w="54" w:type="dxa"/>
          </w:tcPr>
          <w:p w14:paraId="266F4CC3" w14:textId="77777777" w:rsidR="00253B55" w:rsidRPr="00A71375" w:rsidRDefault="00253B55" w:rsidP="00B359C3">
            <w:pPr>
              <w:pStyle w:val="EmptyCellLayoutStyle"/>
              <w:spacing w:after="0" w:line="240" w:lineRule="auto"/>
              <w:rPr>
                <w:rFonts w:ascii="Arial" w:hAnsi="Arial" w:cs="Arial"/>
              </w:rPr>
            </w:pPr>
          </w:p>
        </w:tc>
        <w:tc>
          <w:tcPr>
            <w:tcW w:w="10395" w:type="dxa"/>
          </w:tcPr>
          <w:p w14:paraId="16E09BF3" w14:textId="77777777" w:rsidR="00253B55" w:rsidRPr="00A71375" w:rsidRDefault="00253B55" w:rsidP="00B359C3">
            <w:pPr>
              <w:pStyle w:val="EmptyCellLayoutStyle"/>
              <w:spacing w:after="0" w:line="240" w:lineRule="auto"/>
              <w:rPr>
                <w:rFonts w:ascii="Arial" w:hAnsi="Arial" w:cs="Arial"/>
              </w:rPr>
            </w:pPr>
          </w:p>
        </w:tc>
        <w:tc>
          <w:tcPr>
            <w:tcW w:w="149" w:type="dxa"/>
          </w:tcPr>
          <w:p w14:paraId="41CB7B37" w14:textId="77777777" w:rsidR="00253B55" w:rsidRPr="00A71375" w:rsidRDefault="00253B55" w:rsidP="00B359C3">
            <w:pPr>
              <w:pStyle w:val="EmptyCellLayoutStyle"/>
              <w:spacing w:after="0" w:line="240" w:lineRule="auto"/>
              <w:rPr>
                <w:rFonts w:ascii="Arial" w:hAnsi="Arial" w:cs="Arial"/>
              </w:rPr>
            </w:pPr>
          </w:p>
        </w:tc>
      </w:tr>
      <w:tr w:rsidR="00253B55" w:rsidRPr="00A71375" w14:paraId="3891084D" w14:textId="77777777" w:rsidTr="00B359C3">
        <w:tc>
          <w:tcPr>
            <w:tcW w:w="54" w:type="dxa"/>
          </w:tcPr>
          <w:p w14:paraId="39EC424F"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77F754E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7B89A81"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0C1D7B"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BD3D0A0"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76E29D1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810665"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DF40DB"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C80E8A"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7D8C113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B0ACAE"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DD73D8"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B1D6D8"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097F497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7CF819"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468277"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07EF97"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23EEDAA5"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3320EAD"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26A08BE"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8DE51A5"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1D46AC28" w14:textId="77777777" w:rsidR="00253B55" w:rsidRPr="00A71375" w:rsidRDefault="00253B55" w:rsidP="00B359C3">
            <w:pPr>
              <w:spacing w:after="0" w:line="240" w:lineRule="auto"/>
              <w:rPr>
                <w:rFonts w:cs="Arial"/>
                <w:sz w:val="18"/>
              </w:rPr>
            </w:pPr>
          </w:p>
        </w:tc>
        <w:tc>
          <w:tcPr>
            <w:tcW w:w="149" w:type="dxa"/>
          </w:tcPr>
          <w:p w14:paraId="3B47478F" w14:textId="77777777" w:rsidR="00253B55" w:rsidRPr="00A71375" w:rsidRDefault="00253B55" w:rsidP="00B359C3">
            <w:pPr>
              <w:pStyle w:val="EmptyCellLayoutStyle"/>
              <w:spacing w:after="0" w:line="240" w:lineRule="auto"/>
              <w:rPr>
                <w:rFonts w:ascii="Arial" w:hAnsi="Arial" w:cs="Arial"/>
              </w:rPr>
            </w:pPr>
          </w:p>
        </w:tc>
      </w:tr>
      <w:tr w:rsidR="00253B55" w:rsidRPr="00A71375" w14:paraId="3B9E23F5" w14:textId="77777777" w:rsidTr="00B359C3">
        <w:trPr>
          <w:trHeight w:val="80"/>
        </w:trPr>
        <w:tc>
          <w:tcPr>
            <w:tcW w:w="54" w:type="dxa"/>
          </w:tcPr>
          <w:p w14:paraId="2EF83329"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2CF86C9" w14:textId="77777777" w:rsidR="00253B55" w:rsidRPr="00A71375" w:rsidRDefault="00253B55" w:rsidP="00B359C3">
            <w:pPr>
              <w:pStyle w:val="EmptyCellLayoutStyle"/>
              <w:spacing w:after="0" w:line="240" w:lineRule="auto"/>
              <w:rPr>
                <w:rFonts w:ascii="Arial" w:hAnsi="Arial" w:cs="Arial"/>
              </w:rPr>
            </w:pPr>
          </w:p>
        </w:tc>
        <w:tc>
          <w:tcPr>
            <w:tcW w:w="149" w:type="dxa"/>
          </w:tcPr>
          <w:p w14:paraId="6E728D28" w14:textId="77777777" w:rsidR="00253B55" w:rsidRPr="00A71375" w:rsidRDefault="00253B55" w:rsidP="00B359C3">
            <w:pPr>
              <w:pStyle w:val="EmptyCellLayoutStyle"/>
              <w:spacing w:after="0" w:line="240" w:lineRule="auto"/>
              <w:rPr>
                <w:rFonts w:ascii="Arial" w:hAnsi="Arial" w:cs="Arial"/>
              </w:rPr>
            </w:pPr>
          </w:p>
        </w:tc>
      </w:tr>
    </w:tbl>
    <w:p w14:paraId="3CD6321D" w14:textId="77777777" w:rsidR="00253B55" w:rsidRPr="00A71375" w:rsidRDefault="00253B55" w:rsidP="00253B55">
      <w:pPr>
        <w:spacing w:after="0" w:line="240" w:lineRule="auto"/>
        <w:rPr>
          <w:rFonts w:cs="Arial"/>
          <w:sz w:val="18"/>
        </w:rPr>
      </w:pPr>
    </w:p>
    <w:p w14:paraId="004D60A6" w14:textId="77777777" w:rsidR="00253B55" w:rsidRPr="00A71375" w:rsidRDefault="00253B55" w:rsidP="00253B55">
      <w:pPr>
        <w:spacing w:after="0" w:line="240" w:lineRule="auto"/>
        <w:rPr>
          <w:rFonts w:cs="Arial"/>
          <w:sz w:val="18"/>
        </w:rPr>
      </w:pPr>
      <w:r w:rsidRPr="00A71375">
        <w:rPr>
          <w:rFonts w:eastAsia="Calibri" w:cs="Arial"/>
          <w:b/>
          <w:color w:val="000000"/>
          <w:sz w:val="28"/>
          <w:lang w:bidi="ru-RU"/>
        </w:rPr>
        <w:t>Политика предупреждений базы данных</w:t>
      </w:r>
    </w:p>
    <w:p w14:paraId="3381792D" w14:textId="23C361BA" w:rsidR="00253B55" w:rsidRPr="00A71375" w:rsidRDefault="00282E7E" w:rsidP="00253B55">
      <w:pPr>
        <w:spacing w:after="0" w:line="240" w:lineRule="auto"/>
        <w:rPr>
          <w:rFonts w:cs="Arial"/>
          <w:sz w:val="18"/>
        </w:rPr>
      </w:pPr>
      <w:r w:rsidRPr="00A71375">
        <w:rPr>
          <w:rFonts w:eastAsia="Calibri" w:cs="Arial"/>
          <w:color w:val="000000"/>
          <w:lang w:bidi="ru-RU"/>
        </w:rPr>
        <w:t>Пользовательские политики, которые имеют базу данных в качестве аспекта и одну из категорий предупреждений в качестве категории политики.</w:t>
      </w:r>
    </w:p>
    <w:p w14:paraId="09128806"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Политика предупреждений базы данных — базовые мониторы</w:t>
      </w:r>
    </w:p>
    <w:p w14:paraId="26F8F36C"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Политика исправности базы данных</w:t>
      </w:r>
    </w:p>
    <w:p w14:paraId="379F3447" w14:textId="3248BB05" w:rsidR="00253B55" w:rsidRPr="00A71375" w:rsidRDefault="00253B55" w:rsidP="00253B55">
      <w:pPr>
        <w:spacing w:after="0" w:line="240" w:lineRule="auto"/>
        <w:rPr>
          <w:rFonts w:cs="Arial"/>
          <w:sz w:val="18"/>
        </w:rPr>
      </w:pPr>
      <w:r w:rsidRPr="00A71375">
        <w:rPr>
          <w:rFonts w:eastAsia="Calibri" w:cs="Arial"/>
          <w:color w:val="000000"/>
          <w:lang w:bidi="ru-RU"/>
        </w:rPr>
        <w:t>Монитор двух состояний с критическим состоянием "Предупреждение", используемый для отражения состояния нестандартных политик пользователя, имеющих базу данных в качестве аспекта и одну из стандартных категорий предупреждений в качестве категории политики.</w:t>
      </w:r>
    </w:p>
    <w:tbl>
      <w:tblPr>
        <w:tblW w:w="0" w:type="auto"/>
        <w:tblCellMar>
          <w:left w:w="0" w:type="dxa"/>
          <w:right w:w="0" w:type="dxa"/>
        </w:tblCellMar>
        <w:tblLook w:val="04A0" w:firstRow="1" w:lastRow="0" w:firstColumn="1" w:lastColumn="0" w:noHBand="0" w:noVBand="1"/>
      </w:tblPr>
      <w:tblGrid>
        <w:gridCol w:w="38"/>
        <w:gridCol w:w="8500"/>
        <w:gridCol w:w="102"/>
      </w:tblGrid>
      <w:tr w:rsidR="00253B55" w:rsidRPr="00A71375" w14:paraId="5B69F521" w14:textId="77777777" w:rsidTr="00B359C3">
        <w:trPr>
          <w:trHeight w:val="54"/>
        </w:trPr>
        <w:tc>
          <w:tcPr>
            <w:tcW w:w="54" w:type="dxa"/>
          </w:tcPr>
          <w:p w14:paraId="71A54A8D" w14:textId="77777777" w:rsidR="00253B55" w:rsidRPr="00A71375" w:rsidRDefault="00253B55" w:rsidP="00B359C3">
            <w:pPr>
              <w:pStyle w:val="EmptyCellLayoutStyle"/>
              <w:spacing w:after="0" w:line="240" w:lineRule="auto"/>
              <w:rPr>
                <w:rFonts w:ascii="Arial" w:hAnsi="Arial" w:cs="Arial"/>
              </w:rPr>
            </w:pPr>
          </w:p>
        </w:tc>
        <w:tc>
          <w:tcPr>
            <w:tcW w:w="10395" w:type="dxa"/>
          </w:tcPr>
          <w:p w14:paraId="6D29FD5A" w14:textId="77777777" w:rsidR="00253B55" w:rsidRPr="00A71375" w:rsidRDefault="00253B55" w:rsidP="00B359C3">
            <w:pPr>
              <w:pStyle w:val="EmptyCellLayoutStyle"/>
              <w:spacing w:after="0" w:line="240" w:lineRule="auto"/>
              <w:rPr>
                <w:rFonts w:ascii="Arial" w:hAnsi="Arial" w:cs="Arial"/>
              </w:rPr>
            </w:pPr>
          </w:p>
        </w:tc>
        <w:tc>
          <w:tcPr>
            <w:tcW w:w="149" w:type="dxa"/>
          </w:tcPr>
          <w:p w14:paraId="7EE968E4" w14:textId="77777777" w:rsidR="00253B55" w:rsidRPr="00A71375" w:rsidRDefault="00253B55" w:rsidP="00B359C3">
            <w:pPr>
              <w:pStyle w:val="EmptyCellLayoutStyle"/>
              <w:spacing w:after="0" w:line="240" w:lineRule="auto"/>
              <w:rPr>
                <w:rFonts w:ascii="Arial" w:hAnsi="Arial" w:cs="Arial"/>
              </w:rPr>
            </w:pPr>
          </w:p>
        </w:tc>
      </w:tr>
      <w:tr w:rsidR="00253B55" w:rsidRPr="00A71375" w14:paraId="511D3207" w14:textId="77777777" w:rsidTr="00B359C3">
        <w:tc>
          <w:tcPr>
            <w:tcW w:w="54" w:type="dxa"/>
          </w:tcPr>
          <w:p w14:paraId="0AEDC809" w14:textId="77777777" w:rsidR="00253B55" w:rsidRPr="00A71375"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4"/>
              <w:gridCol w:w="2883"/>
              <w:gridCol w:w="2725"/>
            </w:tblGrid>
            <w:tr w:rsidR="00253B55" w:rsidRPr="00A71375" w14:paraId="762BFC2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F1FBAF6"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Название</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F546A53"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Описание</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7FCEC4" w14:textId="77777777" w:rsidR="00253B55" w:rsidRPr="00A71375" w:rsidRDefault="00253B55" w:rsidP="00B359C3">
                  <w:pPr>
                    <w:spacing w:after="0" w:line="240" w:lineRule="auto"/>
                    <w:rPr>
                      <w:rFonts w:cs="Arial"/>
                      <w:sz w:val="18"/>
                    </w:rPr>
                  </w:pPr>
                  <w:r w:rsidRPr="00A71375">
                    <w:rPr>
                      <w:rFonts w:eastAsia="Calibri" w:cs="Arial"/>
                      <w:b/>
                      <w:color w:val="000000"/>
                      <w:lang w:bidi="ru-RU"/>
                    </w:rPr>
                    <w:t>Значение по умолчанию</w:t>
                  </w:r>
                </w:p>
              </w:tc>
            </w:tr>
            <w:tr w:rsidR="00253B55" w:rsidRPr="00A71375" w14:paraId="1972D67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758B43" w14:textId="77777777" w:rsidR="00253B55" w:rsidRPr="00A71375" w:rsidRDefault="00253B55" w:rsidP="00B359C3">
                  <w:pPr>
                    <w:spacing w:after="0" w:line="240" w:lineRule="auto"/>
                    <w:rPr>
                      <w:rFonts w:cs="Arial"/>
                      <w:sz w:val="18"/>
                    </w:rPr>
                  </w:pPr>
                  <w:r w:rsidRPr="00A71375">
                    <w:rPr>
                      <w:rFonts w:eastAsia="Calibri" w:cs="Arial"/>
                      <w:color w:val="000000"/>
                      <w:lang w:bidi="ru-RU"/>
                    </w:rPr>
                    <w:t>Активировано</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6C3F38" w14:textId="77777777" w:rsidR="00253B55" w:rsidRPr="00A71375" w:rsidRDefault="00253B55" w:rsidP="00B359C3">
                  <w:pPr>
                    <w:spacing w:after="0" w:line="240" w:lineRule="auto"/>
                    <w:rPr>
                      <w:rFonts w:cs="Arial"/>
                      <w:sz w:val="18"/>
                    </w:rPr>
                  </w:pPr>
                  <w:r w:rsidRPr="00A71375">
                    <w:rPr>
                      <w:rFonts w:eastAsia="Calibri" w:cs="Arial"/>
                      <w:color w:val="000000"/>
                      <w:lang w:bidi="ru-RU"/>
                    </w:rPr>
                    <w:t>Включает или отключает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C1EB76" w14:textId="77777777" w:rsidR="00253B55" w:rsidRPr="00A71375" w:rsidRDefault="00253B55" w:rsidP="00B359C3">
                  <w:pPr>
                    <w:spacing w:after="0" w:line="240" w:lineRule="auto"/>
                    <w:rPr>
                      <w:rFonts w:cs="Arial"/>
                      <w:sz w:val="18"/>
                    </w:rPr>
                  </w:pPr>
                  <w:r w:rsidRPr="00A71375">
                    <w:rPr>
                      <w:rFonts w:eastAsia="Calibri" w:cs="Arial"/>
                      <w:color w:val="000000"/>
                      <w:lang w:bidi="ru-RU"/>
                    </w:rPr>
                    <w:t>Да</w:t>
                  </w:r>
                </w:p>
              </w:tc>
            </w:tr>
            <w:tr w:rsidR="00253B55" w:rsidRPr="00A71375" w14:paraId="76FBCDB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9ABA2B" w14:textId="77777777" w:rsidR="00253B55" w:rsidRPr="00A71375" w:rsidRDefault="00253B55" w:rsidP="00B359C3">
                  <w:pPr>
                    <w:spacing w:after="0" w:line="240" w:lineRule="auto"/>
                    <w:rPr>
                      <w:rFonts w:cs="Arial"/>
                      <w:sz w:val="18"/>
                    </w:rPr>
                  </w:pPr>
                  <w:r w:rsidRPr="00A71375">
                    <w:rPr>
                      <w:rFonts w:eastAsia="Calibri" w:cs="Arial"/>
                      <w:color w:val="000000"/>
                      <w:lang w:bidi="ru-RU"/>
                    </w:rPr>
                    <w:t>Создание предупреждений</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E4F822"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создает ли рабочий процесс предупреждение.</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101B80" w14:textId="77777777" w:rsidR="00253B55" w:rsidRPr="00A71375" w:rsidRDefault="00253B55" w:rsidP="00B359C3">
                  <w:pPr>
                    <w:spacing w:after="0" w:line="240" w:lineRule="auto"/>
                    <w:rPr>
                      <w:rFonts w:cs="Arial"/>
                      <w:sz w:val="18"/>
                    </w:rPr>
                  </w:pPr>
                  <w:r w:rsidRPr="00A71375">
                    <w:rPr>
                      <w:rFonts w:eastAsia="Arial" w:cs="Arial"/>
                      <w:color w:val="000000"/>
                      <w:sz w:val="18"/>
                      <w:lang w:bidi="ru-RU"/>
                    </w:rPr>
                    <w:t>False</w:t>
                  </w:r>
                </w:p>
              </w:tc>
            </w:tr>
            <w:tr w:rsidR="00253B55" w:rsidRPr="00A71375" w14:paraId="6214424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1106D5" w14:textId="77777777" w:rsidR="00253B55" w:rsidRPr="00A71375" w:rsidRDefault="00253B55" w:rsidP="00B359C3">
                  <w:pPr>
                    <w:spacing w:after="0" w:line="240" w:lineRule="auto"/>
                    <w:rPr>
                      <w:rFonts w:cs="Arial"/>
                      <w:sz w:val="18"/>
                    </w:rPr>
                  </w:pPr>
                  <w:r w:rsidRPr="00A71375">
                    <w:rPr>
                      <w:rFonts w:eastAsia="Calibri" w:cs="Arial"/>
                      <w:color w:val="000000"/>
                      <w:lang w:bidi="ru-RU"/>
                    </w:rPr>
                    <w:t>Интервал (в секундах)</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3FE953" w14:textId="77777777" w:rsidR="00253B55" w:rsidRPr="00A71375" w:rsidRDefault="00253B55" w:rsidP="00B359C3">
                  <w:pPr>
                    <w:spacing w:after="0" w:line="240" w:lineRule="auto"/>
                    <w:rPr>
                      <w:rFonts w:cs="Arial"/>
                      <w:sz w:val="18"/>
                    </w:rPr>
                  </w:pPr>
                  <w:r w:rsidRPr="00A71375">
                    <w:rPr>
                      <w:rFonts w:eastAsia="Calibri" w:cs="Arial"/>
                      <w:color w:val="000000"/>
                      <w:lang w:bidi="ru-RU"/>
                    </w:rPr>
                    <w:t>Повторяющийся интервал времени в секундах, по истечении которого запускается рабочий процесс.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E70E16" w14:textId="77777777" w:rsidR="00253B55" w:rsidRPr="00A71375" w:rsidRDefault="00253B55" w:rsidP="00B359C3">
                  <w:pPr>
                    <w:spacing w:after="0" w:line="240" w:lineRule="auto"/>
                    <w:rPr>
                      <w:rFonts w:cs="Arial"/>
                      <w:sz w:val="18"/>
                    </w:rPr>
                  </w:pPr>
                  <w:r w:rsidRPr="00A71375">
                    <w:rPr>
                      <w:rFonts w:eastAsia="Calibri" w:cs="Arial"/>
                      <w:color w:val="000000"/>
                      <w:lang w:bidi="ru-RU"/>
                    </w:rPr>
                    <w:t>900</w:t>
                  </w:r>
                </w:p>
              </w:tc>
            </w:tr>
            <w:tr w:rsidR="00253B55" w:rsidRPr="00A71375" w14:paraId="6E143453"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E3F60EE" w14:textId="77777777" w:rsidR="00253B55" w:rsidRPr="00A71375" w:rsidRDefault="00253B55" w:rsidP="00B359C3">
                  <w:pPr>
                    <w:spacing w:after="0" w:line="240" w:lineRule="auto"/>
                    <w:rPr>
                      <w:rFonts w:cs="Arial"/>
                      <w:sz w:val="18"/>
                    </w:rPr>
                  </w:pPr>
                  <w:r w:rsidRPr="00A71375">
                    <w:rPr>
                      <w:rFonts w:eastAsia="Calibri" w:cs="Arial"/>
                      <w:color w:val="000000"/>
                      <w:lang w:bidi="ru-RU"/>
                    </w:rPr>
                    <w:t>Время ожидания (в секундах)</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0765AB6" w14:textId="77777777" w:rsidR="00253B55" w:rsidRPr="00A71375" w:rsidRDefault="00253B55" w:rsidP="00B359C3">
                  <w:pPr>
                    <w:spacing w:after="0" w:line="240" w:lineRule="auto"/>
                    <w:rPr>
                      <w:rFonts w:cs="Arial"/>
                      <w:sz w:val="18"/>
                    </w:rPr>
                  </w:pPr>
                  <w:r w:rsidRPr="00A71375">
                    <w:rPr>
                      <w:rFonts w:eastAsia="Calibri" w:cs="Arial"/>
                      <w:color w:val="000000"/>
                      <w:lang w:bidi="ru-RU"/>
                    </w:rPr>
                    <w:t>Определяет время, в течение которого возможно выполнение рабочего процесса, прежде чем он будет закрыт и помечен как сбойный.</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82C032" w14:textId="77777777" w:rsidR="00253B55" w:rsidRPr="00A71375" w:rsidRDefault="00253B55" w:rsidP="00B359C3">
                  <w:pPr>
                    <w:spacing w:after="0" w:line="240" w:lineRule="auto"/>
                    <w:rPr>
                      <w:rFonts w:cs="Arial"/>
                      <w:sz w:val="18"/>
                    </w:rPr>
                  </w:pPr>
                  <w:r w:rsidRPr="00A71375">
                    <w:rPr>
                      <w:rFonts w:eastAsia="Calibri" w:cs="Arial"/>
                      <w:color w:val="000000"/>
                      <w:lang w:bidi="ru-RU"/>
                    </w:rPr>
                    <w:t>300</w:t>
                  </w:r>
                </w:p>
              </w:tc>
            </w:tr>
          </w:tbl>
          <w:p w14:paraId="18283F3A" w14:textId="77777777" w:rsidR="00253B55" w:rsidRPr="00A71375" w:rsidRDefault="00253B55" w:rsidP="00B359C3">
            <w:pPr>
              <w:spacing w:after="0" w:line="240" w:lineRule="auto"/>
              <w:rPr>
                <w:rFonts w:cs="Arial"/>
                <w:sz w:val="18"/>
              </w:rPr>
            </w:pPr>
          </w:p>
        </w:tc>
        <w:tc>
          <w:tcPr>
            <w:tcW w:w="149" w:type="dxa"/>
          </w:tcPr>
          <w:p w14:paraId="5B0E5D46" w14:textId="77777777" w:rsidR="00253B55" w:rsidRPr="00A71375" w:rsidRDefault="00253B55" w:rsidP="00B359C3">
            <w:pPr>
              <w:pStyle w:val="EmptyCellLayoutStyle"/>
              <w:spacing w:after="0" w:line="240" w:lineRule="auto"/>
              <w:rPr>
                <w:rFonts w:ascii="Arial" w:hAnsi="Arial" w:cs="Arial"/>
              </w:rPr>
            </w:pPr>
          </w:p>
        </w:tc>
      </w:tr>
      <w:tr w:rsidR="00253B55" w:rsidRPr="00A71375" w14:paraId="571ECC7B" w14:textId="77777777" w:rsidTr="00B359C3">
        <w:trPr>
          <w:trHeight w:val="80"/>
        </w:trPr>
        <w:tc>
          <w:tcPr>
            <w:tcW w:w="54" w:type="dxa"/>
          </w:tcPr>
          <w:p w14:paraId="68150A16" w14:textId="77777777" w:rsidR="00253B55" w:rsidRPr="00A71375" w:rsidRDefault="00253B55" w:rsidP="00B359C3">
            <w:pPr>
              <w:pStyle w:val="EmptyCellLayoutStyle"/>
              <w:spacing w:after="0" w:line="240" w:lineRule="auto"/>
              <w:rPr>
                <w:rFonts w:ascii="Arial" w:hAnsi="Arial" w:cs="Arial"/>
              </w:rPr>
            </w:pPr>
          </w:p>
        </w:tc>
        <w:tc>
          <w:tcPr>
            <w:tcW w:w="10395" w:type="dxa"/>
          </w:tcPr>
          <w:p w14:paraId="0A30DC24" w14:textId="77777777" w:rsidR="00253B55" w:rsidRPr="00A71375" w:rsidRDefault="00253B55" w:rsidP="00B359C3">
            <w:pPr>
              <w:pStyle w:val="EmptyCellLayoutStyle"/>
              <w:spacing w:after="0" w:line="240" w:lineRule="auto"/>
              <w:rPr>
                <w:rFonts w:ascii="Arial" w:hAnsi="Arial" w:cs="Arial"/>
              </w:rPr>
            </w:pPr>
          </w:p>
        </w:tc>
        <w:tc>
          <w:tcPr>
            <w:tcW w:w="149" w:type="dxa"/>
          </w:tcPr>
          <w:p w14:paraId="0F7A0502" w14:textId="77777777" w:rsidR="00253B55" w:rsidRPr="00A71375" w:rsidRDefault="00253B55" w:rsidP="00B359C3">
            <w:pPr>
              <w:pStyle w:val="EmptyCellLayoutStyle"/>
              <w:spacing w:after="0" w:line="240" w:lineRule="auto"/>
              <w:rPr>
                <w:rFonts w:ascii="Arial" w:hAnsi="Arial" w:cs="Arial"/>
              </w:rPr>
            </w:pPr>
          </w:p>
        </w:tc>
      </w:tr>
    </w:tbl>
    <w:p w14:paraId="539771B6" w14:textId="77777777" w:rsidR="00253B55" w:rsidRPr="00A71375" w:rsidRDefault="00253B55" w:rsidP="00253B55">
      <w:pPr>
        <w:spacing w:after="0" w:line="240" w:lineRule="auto"/>
        <w:rPr>
          <w:rFonts w:cs="Arial"/>
          <w:sz w:val="18"/>
        </w:rPr>
      </w:pPr>
    </w:p>
    <w:p w14:paraId="73F22396" w14:textId="77777777" w:rsidR="00253B55" w:rsidRPr="00A71375" w:rsidRDefault="00253B55" w:rsidP="00253B55">
      <w:pPr>
        <w:spacing w:after="0" w:line="240" w:lineRule="auto"/>
        <w:rPr>
          <w:rFonts w:cs="Arial"/>
          <w:sz w:val="18"/>
        </w:rPr>
      </w:pPr>
      <w:r w:rsidRPr="00A71375">
        <w:rPr>
          <w:rFonts w:eastAsia="Calibri" w:cs="Arial"/>
          <w:b/>
          <w:color w:val="000000"/>
          <w:sz w:val="28"/>
          <w:lang w:bidi="ru-RU"/>
        </w:rPr>
        <w:t>Группа групп доступности</w:t>
      </w:r>
    </w:p>
    <w:p w14:paraId="2B4C34D8" w14:textId="77777777" w:rsidR="00253B55" w:rsidRPr="00A71375" w:rsidRDefault="00253B55" w:rsidP="00253B55">
      <w:pPr>
        <w:spacing w:after="0" w:line="240" w:lineRule="auto"/>
        <w:rPr>
          <w:rFonts w:cs="Arial"/>
          <w:sz w:val="18"/>
        </w:rPr>
      </w:pPr>
      <w:r w:rsidRPr="00A71375">
        <w:rPr>
          <w:rFonts w:eastAsia="Calibri" w:cs="Arial"/>
          <w:color w:val="000000"/>
          <w:lang w:bidi="ru-RU"/>
        </w:rPr>
        <w:t>Группа, содержащая все группы доступности Microsoft SQL Server 2012</w:t>
      </w:r>
    </w:p>
    <w:p w14:paraId="259405FB"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Группа групп доступности — обнаружение</w:t>
      </w:r>
    </w:p>
    <w:p w14:paraId="3AB63AE9"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Заполнение группы доступности SQL</w:t>
      </w:r>
    </w:p>
    <w:p w14:paraId="7BFED67B" w14:textId="77777777" w:rsidR="00253B55" w:rsidRPr="00A71375" w:rsidRDefault="00253B55" w:rsidP="00253B55">
      <w:pPr>
        <w:spacing w:after="0" w:line="240" w:lineRule="auto"/>
        <w:rPr>
          <w:rFonts w:cs="Arial"/>
          <w:sz w:val="18"/>
        </w:rPr>
      </w:pPr>
      <w:r w:rsidRPr="00A71375">
        <w:rPr>
          <w:rFonts w:eastAsia="Calibri" w:cs="Arial"/>
          <w:color w:val="000000"/>
          <w:lang w:bidi="ru-RU"/>
        </w:rPr>
        <w:t>Это правило обнаружения заполняет группу доступности.</w:t>
      </w:r>
    </w:p>
    <w:p w14:paraId="7A7724B7" w14:textId="77777777" w:rsidR="00253B55" w:rsidRPr="00A71375" w:rsidRDefault="00253B55" w:rsidP="00253B55">
      <w:pPr>
        <w:spacing w:after="0" w:line="240" w:lineRule="auto"/>
        <w:rPr>
          <w:rFonts w:cs="Arial"/>
          <w:sz w:val="18"/>
        </w:rPr>
      </w:pPr>
    </w:p>
    <w:p w14:paraId="47C88062"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Группа групп доступности — мониторы зависимости (свертки)</w:t>
      </w:r>
    </w:p>
    <w:p w14:paraId="71F20BD6"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Свертка безопасности групп доступности</w:t>
      </w:r>
    </w:p>
    <w:p w14:paraId="6DBD0195" w14:textId="77777777" w:rsidR="00253B55" w:rsidRPr="00A71375" w:rsidRDefault="00253B55" w:rsidP="00253B55">
      <w:pPr>
        <w:spacing w:after="0" w:line="240" w:lineRule="auto"/>
        <w:rPr>
          <w:rFonts w:cs="Arial"/>
          <w:sz w:val="18"/>
        </w:rPr>
      </w:pPr>
      <w:r w:rsidRPr="00A71375">
        <w:rPr>
          <w:rFonts w:eastAsia="Calibri" w:cs="Arial"/>
          <w:color w:val="000000"/>
          <w:lang w:bidi="ru-RU"/>
        </w:rPr>
        <w:t>Свертка безопасности групп доступности</w:t>
      </w:r>
    </w:p>
    <w:p w14:paraId="06F2A040" w14:textId="77777777" w:rsidR="00253B55" w:rsidRPr="00A71375" w:rsidRDefault="00253B55" w:rsidP="00253B55">
      <w:pPr>
        <w:spacing w:after="0" w:line="240" w:lineRule="auto"/>
        <w:rPr>
          <w:rFonts w:cs="Arial"/>
          <w:sz w:val="18"/>
        </w:rPr>
      </w:pPr>
    </w:p>
    <w:p w14:paraId="24FA791D"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Свертка доступности групп доступности</w:t>
      </w:r>
    </w:p>
    <w:p w14:paraId="38051A6A" w14:textId="77777777" w:rsidR="00253B55" w:rsidRPr="00A71375" w:rsidRDefault="00253B55" w:rsidP="00253B55">
      <w:pPr>
        <w:spacing w:after="0" w:line="240" w:lineRule="auto"/>
        <w:rPr>
          <w:rFonts w:cs="Arial"/>
          <w:sz w:val="18"/>
        </w:rPr>
      </w:pPr>
      <w:r w:rsidRPr="00A71375">
        <w:rPr>
          <w:rFonts w:eastAsia="Calibri" w:cs="Arial"/>
          <w:color w:val="000000"/>
          <w:lang w:bidi="ru-RU"/>
        </w:rPr>
        <w:t>Свертка доступности групп доступности</w:t>
      </w:r>
    </w:p>
    <w:p w14:paraId="36D315EC" w14:textId="77777777" w:rsidR="00253B55" w:rsidRPr="00A71375" w:rsidRDefault="00253B55" w:rsidP="00253B55">
      <w:pPr>
        <w:spacing w:after="0" w:line="240" w:lineRule="auto"/>
        <w:rPr>
          <w:rFonts w:cs="Arial"/>
          <w:sz w:val="18"/>
        </w:rPr>
      </w:pPr>
    </w:p>
    <w:p w14:paraId="5AFCC82A"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Свертка конфигурации групп доступности</w:t>
      </w:r>
    </w:p>
    <w:p w14:paraId="2E97CD66" w14:textId="77777777" w:rsidR="00253B55" w:rsidRPr="00A71375" w:rsidRDefault="00253B55" w:rsidP="00253B55">
      <w:pPr>
        <w:spacing w:after="0" w:line="240" w:lineRule="auto"/>
        <w:rPr>
          <w:rFonts w:cs="Arial"/>
          <w:sz w:val="18"/>
        </w:rPr>
      </w:pPr>
      <w:r w:rsidRPr="00A71375">
        <w:rPr>
          <w:rFonts w:eastAsia="Calibri" w:cs="Arial"/>
          <w:color w:val="000000"/>
          <w:lang w:bidi="ru-RU"/>
        </w:rPr>
        <w:t>Свертка конфигурации групп доступности</w:t>
      </w:r>
    </w:p>
    <w:p w14:paraId="10AF893D" w14:textId="77777777" w:rsidR="00253B55" w:rsidRPr="00A71375" w:rsidRDefault="00253B55" w:rsidP="00253B55">
      <w:pPr>
        <w:spacing w:after="0" w:line="240" w:lineRule="auto"/>
        <w:rPr>
          <w:rFonts w:cs="Arial"/>
          <w:sz w:val="18"/>
        </w:rPr>
      </w:pPr>
    </w:p>
    <w:p w14:paraId="3930B211"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Свертка групп доступности</w:t>
      </w:r>
    </w:p>
    <w:p w14:paraId="1C2C05E7" w14:textId="77777777" w:rsidR="00253B55" w:rsidRPr="00A71375" w:rsidRDefault="00253B55" w:rsidP="00253B55">
      <w:pPr>
        <w:spacing w:after="0" w:line="240" w:lineRule="auto"/>
        <w:rPr>
          <w:rFonts w:cs="Arial"/>
          <w:sz w:val="18"/>
        </w:rPr>
      </w:pPr>
      <w:r w:rsidRPr="00A71375">
        <w:rPr>
          <w:rFonts w:eastAsia="Calibri" w:cs="Arial"/>
          <w:color w:val="000000"/>
          <w:lang w:bidi="ru-RU"/>
        </w:rPr>
        <w:t>Свертка производительности групп доступности.</w:t>
      </w:r>
    </w:p>
    <w:p w14:paraId="5FEB2C95" w14:textId="77777777" w:rsidR="00253B55" w:rsidRPr="00A71375" w:rsidRDefault="00253B55" w:rsidP="00253B55">
      <w:pPr>
        <w:spacing w:after="0" w:line="240" w:lineRule="auto"/>
        <w:rPr>
          <w:rFonts w:cs="Arial"/>
          <w:sz w:val="18"/>
        </w:rPr>
      </w:pPr>
    </w:p>
    <w:p w14:paraId="5C1A3CC6" w14:textId="77777777" w:rsidR="00253B55" w:rsidRPr="00A71375" w:rsidRDefault="00253B55" w:rsidP="00253B55">
      <w:pPr>
        <w:spacing w:after="0" w:line="240" w:lineRule="auto"/>
        <w:rPr>
          <w:rFonts w:cs="Arial"/>
          <w:sz w:val="18"/>
        </w:rPr>
      </w:pPr>
      <w:r w:rsidRPr="00A71375">
        <w:rPr>
          <w:rFonts w:eastAsia="Calibri" w:cs="Arial"/>
          <w:b/>
          <w:color w:val="000000"/>
          <w:sz w:val="28"/>
          <w:lang w:bidi="ru-RU"/>
        </w:rPr>
        <w:t>Группа реплик доступности</w:t>
      </w:r>
    </w:p>
    <w:p w14:paraId="759A604D" w14:textId="77777777" w:rsidR="00253B55" w:rsidRPr="00A71375" w:rsidRDefault="00253B55" w:rsidP="00253B55">
      <w:pPr>
        <w:spacing w:after="0" w:line="240" w:lineRule="auto"/>
        <w:rPr>
          <w:rFonts w:cs="Arial"/>
          <w:sz w:val="18"/>
        </w:rPr>
      </w:pPr>
      <w:r w:rsidRPr="00A71375">
        <w:rPr>
          <w:rFonts w:eastAsia="Calibri" w:cs="Arial"/>
          <w:color w:val="000000"/>
          <w:lang w:bidi="ru-RU"/>
        </w:rPr>
        <w:t>Группа, содержащая все реплики доступности Microsoft SQL Server 2012</w:t>
      </w:r>
    </w:p>
    <w:p w14:paraId="3E6D6B26"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Группа реплик доступности — обнаружение</w:t>
      </w:r>
    </w:p>
    <w:p w14:paraId="06B47058"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Заполнение группы реплик доступности SQL</w:t>
      </w:r>
    </w:p>
    <w:p w14:paraId="534683C9" w14:textId="77777777" w:rsidR="00253B55" w:rsidRPr="00A71375" w:rsidRDefault="00253B55" w:rsidP="00253B55">
      <w:pPr>
        <w:spacing w:after="0" w:line="240" w:lineRule="auto"/>
        <w:rPr>
          <w:rFonts w:cs="Arial"/>
          <w:sz w:val="18"/>
        </w:rPr>
      </w:pPr>
      <w:r w:rsidRPr="00A71375">
        <w:rPr>
          <w:rFonts w:eastAsia="Calibri" w:cs="Arial"/>
          <w:color w:val="000000"/>
          <w:lang w:bidi="ru-RU"/>
        </w:rPr>
        <w:t>Это правило обнаружения заполняет группу реплик доступности.</w:t>
      </w:r>
    </w:p>
    <w:p w14:paraId="533A891D" w14:textId="77777777" w:rsidR="00253B55" w:rsidRPr="00A71375" w:rsidRDefault="00253B55" w:rsidP="00253B55">
      <w:pPr>
        <w:spacing w:after="0" w:line="240" w:lineRule="auto"/>
        <w:rPr>
          <w:rFonts w:cs="Arial"/>
          <w:sz w:val="18"/>
        </w:rPr>
      </w:pPr>
    </w:p>
    <w:p w14:paraId="07AB083D"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Группа реплик доступности — мониторы зависимости (свертки)</w:t>
      </w:r>
    </w:p>
    <w:p w14:paraId="4767B273"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Свертка доступности реплик доступности</w:t>
      </w:r>
    </w:p>
    <w:p w14:paraId="7035B8A5" w14:textId="77777777" w:rsidR="00253B55" w:rsidRPr="00A71375" w:rsidRDefault="00253B55" w:rsidP="00253B55">
      <w:pPr>
        <w:spacing w:after="0" w:line="240" w:lineRule="auto"/>
        <w:rPr>
          <w:rFonts w:cs="Arial"/>
          <w:sz w:val="18"/>
        </w:rPr>
      </w:pPr>
      <w:r w:rsidRPr="00A71375">
        <w:rPr>
          <w:rFonts w:eastAsia="Calibri" w:cs="Arial"/>
          <w:color w:val="000000"/>
          <w:lang w:bidi="ru-RU"/>
        </w:rPr>
        <w:t>Свертка доступности реплик доступности</w:t>
      </w:r>
    </w:p>
    <w:p w14:paraId="57F98E19" w14:textId="77777777" w:rsidR="00253B55" w:rsidRPr="00A71375" w:rsidRDefault="00253B55" w:rsidP="00253B55">
      <w:pPr>
        <w:spacing w:after="0" w:line="240" w:lineRule="auto"/>
        <w:rPr>
          <w:rFonts w:cs="Arial"/>
          <w:sz w:val="18"/>
        </w:rPr>
      </w:pPr>
    </w:p>
    <w:p w14:paraId="1BCD2E2D"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Свертка реплик доступности</w:t>
      </w:r>
    </w:p>
    <w:p w14:paraId="297126B4" w14:textId="77777777" w:rsidR="00253B55" w:rsidRPr="00A71375" w:rsidRDefault="00253B55" w:rsidP="00253B55">
      <w:pPr>
        <w:spacing w:after="0" w:line="240" w:lineRule="auto"/>
        <w:rPr>
          <w:rFonts w:cs="Arial"/>
          <w:sz w:val="18"/>
        </w:rPr>
      </w:pPr>
      <w:r w:rsidRPr="00A71375">
        <w:rPr>
          <w:rFonts w:eastAsia="Calibri" w:cs="Arial"/>
          <w:color w:val="000000"/>
          <w:lang w:bidi="ru-RU"/>
        </w:rPr>
        <w:t>Свертка производительности реплик доступности.</w:t>
      </w:r>
    </w:p>
    <w:p w14:paraId="74E67D43" w14:textId="77777777" w:rsidR="00253B55" w:rsidRPr="00A71375" w:rsidRDefault="00253B55" w:rsidP="00253B55">
      <w:pPr>
        <w:spacing w:after="0" w:line="240" w:lineRule="auto"/>
        <w:rPr>
          <w:rFonts w:cs="Arial"/>
          <w:sz w:val="18"/>
        </w:rPr>
      </w:pPr>
    </w:p>
    <w:p w14:paraId="4960642E"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Свертка безопасности реплик доступности</w:t>
      </w:r>
    </w:p>
    <w:p w14:paraId="11F027D5" w14:textId="77777777" w:rsidR="00253B55" w:rsidRPr="00A71375" w:rsidRDefault="00253B55" w:rsidP="00253B55">
      <w:pPr>
        <w:spacing w:after="0" w:line="240" w:lineRule="auto"/>
        <w:rPr>
          <w:rFonts w:cs="Arial"/>
          <w:sz w:val="18"/>
        </w:rPr>
      </w:pPr>
      <w:r w:rsidRPr="00A71375">
        <w:rPr>
          <w:rFonts w:eastAsia="Calibri" w:cs="Arial"/>
          <w:color w:val="000000"/>
          <w:lang w:bidi="ru-RU"/>
        </w:rPr>
        <w:t>Свертка безопасности реплик доступности</w:t>
      </w:r>
    </w:p>
    <w:p w14:paraId="4534D82A" w14:textId="77777777" w:rsidR="00253B55" w:rsidRPr="00A71375" w:rsidRDefault="00253B55" w:rsidP="00253B55">
      <w:pPr>
        <w:spacing w:after="0" w:line="240" w:lineRule="auto"/>
        <w:rPr>
          <w:rFonts w:cs="Arial"/>
          <w:sz w:val="18"/>
        </w:rPr>
      </w:pPr>
    </w:p>
    <w:p w14:paraId="1755AF88"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Свертка конфигурации реплик доступности</w:t>
      </w:r>
    </w:p>
    <w:p w14:paraId="4D3BB9F0" w14:textId="77777777" w:rsidR="00253B55" w:rsidRPr="00A71375" w:rsidRDefault="00253B55" w:rsidP="00253B55">
      <w:pPr>
        <w:spacing w:after="0" w:line="240" w:lineRule="auto"/>
        <w:rPr>
          <w:rFonts w:cs="Arial"/>
          <w:sz w:val="18"/>
        </w:rPr>
      </w:pPr>
      <w:r w:rsidRPr="00A71375">
        <w:rPr>
          <w:rFonts w:eastAsia="Calibri" w:cs="Arial"/>
          <w:color w:val="000000"/>
          <w:lang w:bidi="ru-RU"/>
        </w:rPr>
        <w:t>Свертка конфигурации реплик доступности</w:t>
      </w:r>
    </w:p>
    <w:p w14:paraId="07591B9C" w14:textId="77777777" w:rsidR="00253B55" w:rsidRPr="00A71375" w:rsidRDefault="00253B55" w:rsidP="00253B55">
      <w:pPr>
        <w:spacing w:after="0" w:line="240" w:lineRule="auto"/>
        <w:rPr>
          <w:rFonts w:cs="Arial"/>
          <w:sz w:val="18"/>
        </w:rPr>
      </w:pPr>
    </w:p>
    <w:p w14:paraId="0084E6F9" w14:textId="77777777" w:rsidR="00253B55" w:rsidRPr="00A71375" w:rsidRDefault="00253B55" w:rsidP="00253B55">
      <w:pPr>
        <w:spacing w:after="0" w:line="240" w:lineRule="auto"/>
        <w:rPr>
          <w:rFonts w:cs="Arial"/>
          <w:sz w:val="18"/>
        </w:rPr>
      </w:pPr>
      <w:r w:rsidRPr="00A71375">
        <w:rPr>
          <w:rFonts w:eastAsia="Calibri" w:cs="Arial"/>
          <w:b/>
          <w:color w:val="000000"/>
          <w:sz w:val="28"/>
          <w:lang w:bidi="ru-RU"/>
        </w:rPr>
        <w:t>Группа реплик базы данных</w:t>
      </w:r>
    </w:p>
    <w:p w14:paraId="059D93E3" w14:textId="77777777" w:rsidR="00253B55" w:rsidRPr="00A71375" w:rsidRDefault="00253B55" w:rsidP="00253B55">
      <w:pPr>
        <w:spacing w:after="0" w:line="240" w:lineRule="auto"/>
        <w:rPr>
          <w:rFonts w:cs="Arial"/>
          <w:sz w:val="18"/>
        </w:rPr>
      </w:pPr>
      <w:r w:rsidRPr="00A71375">
        <w:rPr>
          <w:rFonts w:eastAsia="Calibri" w:cs="Arial"/>
          <w:color w:val="000000"/>
          <w:lang w:bidi="ru-RU"/>
        </w:rPr>
        <w:t>Группа, содержащая все реплики базы данных Microsoft SQL Server 2012</w:t>
      </w:r>
    </w:p>
    <w:p w14:paraId="093F0C23"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Группа реплик базы данных — обнаружение</w:t>
      </w:r>
    </w:p>
    <w:p w14:paraId="52C1612E" w14:textId="77777777" w:rsidR="00253B55" w:rsidRPr="00A71375" w:rsidRDefault="00253B55" w:rsidP="00253B55">
      <w:pPr>
        <w:spacing w:after="0" w:line="240" w:lineRule="auto"/>
        <w:rPr>
          <w:rFonts w:cs="Arial"/>
          <w:sz w:val="18"/>
        </w:rPr>
      </w:pPr>
      <w:r w:rsidRPr="00A71375">
        <w:rPr>
          <w:rFonts w:eastAsia="Calibri" w:cs="Arial"/>
          <w:b/>
          <w:color w:val="6495ED"/>
          <w:lang w:bidi="ru-RU"/>
        </w:rPr>
        <w:t>Заполнение группы реплик базы данных SQL</w:t>
      </w:r>
    </w:p>
    <w:p w14:paraId="5FBA00B3" w14:textId="77777777" w:rsidR="00253B55" w:rsidRPr="00A71375" w:rsidRDefault="00253B55" w:rsidP="00253B55">
      <w:pPr>
        <w:spacing w:after="0" w:line="240" w:lineRule="auto"/>
        <w:rPr>
          <w:rFonts w:cs="Arial"/>
          <w:sz w:val="18"/>
        </w:rPr>
      </w:pPr>
      <w:r w:rsidRPr="00A71375">
        <w:rPr>
          <w:rFonts w:eastAsia="Calibri" w:cs="Arial"/>
          <w:color w:val="000000"/>
          <w:lang w:bidi="ru-RU"/>
        </w:rPr>
        <w:t>Это правило обнаружения заполняет группу реплик базы данных.</w:t>
      </w:r>
    </w:p>
    <w:p w14:paraId="7DB9C105" w14:textId="77777777" w:rsidR="00253B55" w:rsidRPr="00A71375" w:rsidRDefault="00253B55" w:rsidP="00253B55">
      <w:pPr>
        <w:spacing w:after="0" w:line="240" w:lineRule="auto"/>
        <w:rPr>
          <w:rFonts w:cs="Arial"/>
          <w:sz w:val="18"/>
        </w:rPr>
      </w:pPr>
    </w:p>
    <w:p w14:paraId="5A2ECF88" w14:textId="77777777" w:rsidR="00253B55" w:rsidRPr="00A71375" w:rsidRDefault="00253B55" w:rsidP="00253B55">
      <w:pPr>
        <w:spacing w:after="0" w:line="240" w:lineRule="auto"/>
        <w:rPr>
          <w:rFonts w:cs="Arial"/>
          <w:sz w:val="18"/>
        </w:rPr>
      </w:pPr>
      <w:r w:rsidRPr="00A71375">
        <w:rPr>
          <w:rFonts w:eastAsia="Calibri" w:cs="Arial"/>
          <w:b/>
          <w:color w:val="000000"/>
          <w:sz w:val="24"/>
          <w:lang w:bidi="ru-RU"/>
        </w:rPr>
        <w:t>Группа реплик базы данных — мониторы зависимости (свертки)</w:t>
      </w:r>
    </w:p>
    <w:p w14:paraId="50DC71D7"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Свертка реплик базы данных</w:t>
      </w:r>
    </w:p>
    <w:p w14:paraId="3408325A" w14:textId="77777777" w:rsidR="00253B55" w:rsidRPr="00A71375" w:rsidRDefault="00253B55" w:rsidP="00253B55">
      <w:pPr>
        <w:spacing w:after="0" w:line="240" w:lineRule="auto"/>
        <w:rPr>
          <w:rFonts w:cs="Arial"/>
          <w:sz w:val="18"/>
        </w:rPr>
      </w:pPr>
      <w:r w:rsidRPr="00A71375">
        <w:rPr>
          <w:rFonts w:eastAsia="Calibri" w:cs="Arial"/>
          <w:color w:val="000000"/>
          <w:lang w:bidi="ru-RU"/>
        </w:rPr>
        <w:t>Свертка производительности реплик базы данных.</w:t>
      </w:r>
    </w:p>
    <w:p w14:paraId="39807A17" w14:textId="77777777" w:rsidR="00253B55" w:rsidRPr="00A71375" w:rsidRDefault="00253B55" w:rsidP="00253B55">
      <w:pPr>
        <w:spacing w:after="0" w:line="240" w:lineRule="auto"/>
        <w:rPr>
          <w:rFonts w:cs="Arial"/>
          <w:sz w:val="18"/>
        </w:rPr>
      </w:pPr>
    </w:p>
    <w:p w14:paraId="10D8A491"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Свертка конфигурации реплик базы данных</w:t>
      </w:r>
    </w:p>
    <w:p w14:paraId="622E0AD7" w14:textId="77777777" w:rsidR="00253B55" w:rsidRPr="00A71375" w:rsidRDefault="00253B55" w:rsidP="00253B55">
      <w:pPr>
        <w:spacing w:after="0" w:line="240" w:lineRule="auto"/>
        <w:rPr>
          <w:rFonts w:cs="Arial"/>
          <w:sz w:val="18"/>
        </w:rPr>
      </w:pPr>
      <w:r w:rsidRPr="00A71375">
        <w:rPr>
          <w:rFonts w:eastAsia="Calibri" w:cs="Arial"/>
          <w:color w:val="000000"/>
          <w:lang w:bidi="ru-RU"/>
        </w:rPr>
        <w:t>Свертка конфигурации реплик базы данных</w:t>
      </w:r>
    </w:p>
    <w:p w14:paraId="1B62D4D7" w14:textId="77777777" w:rsidR="00253B55" w:rsidRPr="00A71375" w:rsidRDefault="00253B55" w:rsidP="00253B55">
      <w:pPr>
        <w:spacing w:after="0" w:line="240" w:lineRule="auto"/>
        <w:rPr>
          <w:rFonts w:cs="Arial"/>
          <w:sz w:val="18"/>
        </w:rPr>
      </w:pPr>
    </w:p>
    <w:p w14:paraId="398C03D0"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Свертка безопасности реплик базы данных</w:t>
      </w:r>
    </w:p>
    <w:p w14:paraId="4B7B15E2" w14:textId="77777777" w:rsidR="00253B55" w:rsidRPr="00A71375" w:rsidRDefault="00253B55" w:rsidP="00253B55">
      <w:pPr>
        <w:spacing w:after="0" w:line="240" w:lineRule="auto"/>
        <w:rPr>
          <w:rFonts w:cs="Arial"/>
          <w:sz w:val="18"/>
        </w:rPr>
      </w:pPr>
      <w:r w:rsidRPr="00A71375">
        <w:rPr>
          <w:rFonts w:eastAsia="Calibri" w:cs="Arial"/>
          <w:color w:val="000000"/>
          <w:lang w:bidi="ru-RU"/>
        </w:rPr>
        <w:t>Свертка безопасности реплик базы данных</w:t>
      </w:r>
    </w:p>
    <w:p w14:paraId="4C035857" w14:textId="77777777" w:rsidR="00253B55" w:rsidRPr="00A71375" w:rsidRDefault="00253B55" w:rsidP="00253B55">
      <w:pPr>
        <w:spacing w:after="0" w:line="240" w:lineRule="auto"/>
        <w:rPr>
          <w:rFonts w:cs="Arial"/>
          <w:sz w:val="18"/>
        </w:rPr>
      </w:pPr>
    </w:p>
    <w:p w14:paraId="3760E842" w14:textId="77777777" w:rsidR="00253B55" w:rsidRPr="00A71375" w:rsidRDefault="00253B55" w:rsidP="00253B55">
      <w:pPr>
        <w:spacing w:after="0" w:line="240" w:lineRule="auto"/>
        <w:rPr>
          <w:rFonts w:cs="Arial"/>
          <w:sz w:val="18"/>
        </w:rPr>
      </w:pPr>
      <w:r w:rsidRPr="00A71375">
        <w:rPr>
          <w:rFonts w:eastAsia="Calibri" w:cs="Arial"/>
          <w:b/>
          <w:color w:val="6495ED"/>
          <w:lang w:bidi="ru-RU"/>
        </w:rPr>
        <w:t>Свертка доступности реплик базы данных</w:t>
      </w:r>
    </w:p>
    <w:p w14:paraId="1BBAFFF9" w14:textId="77777777" w:rsidR="004D7E01" w:rsidRPr="00A71375" w:rsidRDefault="00253B55" w:rsidP="00253B55">
      <w:pPr>
        <w:rPr>
          <w:rFonts w:eastAsia="Calibri" w:cs="Arial"/>
          <w:color w:val="000000"/>
        </w:rPr>
      </w:pPr>
      <w:r w:rsidRPr="00A71375">
        <w:rPr>
          <w:rFonts w:eastAsia="Calibri" w:cs="Arial"/>
          <w:color w:val="000000"/>
          <w:lang w:bidi="ru-RU"/>
        </w:rPr>
        <w:t>Свертка доступности реплик базы данных</w:t>
      </w:r>
    </w:p>
    <w:p w14:paraId="06EDFB5E" w14:textId="262AF9A5" w:rsidR="009D0406" w:rsidRPr="00A71375" w:rsidRDefault="009D0406" w:rsidP="00253B55">
      <w:pPr>
        <w:rPr>
          <w:rFonts w:eastAsia="Calibri" w:cs="Arial"/>
          <w:color w:val="000000"/>
        </w:rPr>
      </w:pPr>
    </w:p>
    <w:p w14:paraId="04C8C850" w14:textId="77777777" w:rsidR="009D0406" w:rsidRPr="00A71375" w:rsidRDefault="009D0406">
      <w:pPr>
        <w:spacing w:before="0" w:after="0" w:line="240" w:lineRule="auto"/>
        <w:rPr>
          <w:rFonts w:cs="Arial"/>
          <w:b/>
          <w:sz w:val="40"/>
          <w:szCs w:val="40"/>
        </w:rPr>
      </w:pPr>
      <w:r w:rsidRPr="00A71375">
        <w:rPr>
          <w:rFonts w:cs="Arial"/>
          <w:lang w:bidi="ru-RU"/>
        </w:rPr>
        <w:br w:type="page"/>
      </w:r>
    </w:p>
    <w:p w14:paraId="53E22825" w14:textId="501456A8" w:rsidR="009D0406" w:rsidRPr="00A71375" w:rsidRDefault="009D0406" w:rsidP="003503B9">
      <w:pPr>
        <w:pStyle w:val="Heading1"/>
        <w:rPr>
          <w:rFonts w:cs="Arial"/>
          <w:sz w:val="20"/>
        </w:rPr>
      </w:pPr>
      <w:bookmarkStart w:id="87" w:name="_Toc469573090"/>
      <w:r w:rsidRPr="00A71375">
        <w:rPr>
          <w:rFonts w:cs="Arial"/>
          <w:lang w:bidi="ru-RU"/>
        </w:rPr>
        <w:t>Приложение. Правила журнала событий взаимоблокировок</w:t>
      </w:r>
      <w:bookmarkEnd w:id="87"/>
    </w:p>
    <w:p w14:paraId="68BA63A9" w14:textId="77777777" w:rsidR="00A867BA" w:rsidRPr="00A71375" w:rsidRDefault="00A867BA" w:rsidP="005023C8">
      <w:pPr>
        <w:pStyle w:val="Heading2"/>
        <w:rPr>
          <w:rFonts w:cs="Arial"/>
          <w:sz w:val="32"/>
          <w:szCs w:val="32"/>
        </w:rPr>
      </w:pPr>
      <w:bookmarkStart w:id="88" w:name="_Toc469573091"/>
      <w:r w:rsidRPr="00A71375">
        <w:rPr>
          <w:rFonts w:cs="Arial"/>
          <w:sz w:val="32"/>
          <w:szCs w:val="32"/>
          <w:lang w:bidi="ru-RU"/>
        </w:rPr>
        <w:t>Microsoft SQL Server 2008</w:t>
      </w:r>
      <w:bookmarkEnd w:id="88"/>
    </w:p>
    <w:p w14:paraId="518E4666" w14:textId="77777777" w:rsidR="00FD6F5B" w:rsidRPr="00A71375" w:rsidRDefault="00FD6F5B" w:rsidP="005023C8">
      <w:pPr>
        <w:ind w:left="720"/>
        <w:rPr>
          <w:rFonts w:cs="Arial"/>
        </w:rPr>
      </w:pPr>
    </w:p>
    <w:p w14:paraId="5A2FA87F" w14:textId="77777777" w:rsidR="003E0EAB" w:rsidRPr="00A71375" w:rsidRDefault="003E0EAB" w:rsidP="005023C8">
      <w:pPr>
        <w:numPr>
          <w:ilvl w:val="0"/>
          <w:numId w:val="45"/>
        </w:numPr>
        <w:rPr>
          <w:rFonts w:cs="Arial"/>
        </w:rPr>
      </w:pPr>
      <w:r w:rsidRPr="00A71375">
        <w:rPr>
          <w:rFonts w:cs="Arial"/>
          <w:lang w:bidi="ru-RU"/>
        </w:rPr>
        <w:t>Microsoft.SQLServer.2008.MSDTC_on_server__is_unavailable_1_5_Rule eventID: 8501</w:t>
      </w:r>
    </w:p>
    <w:p w14:paraId="715FEA1F" w14:textId="77777777" w:rsidR="003E0EAB" w:rsidRPr="00A71375" w:rsidRDefault="003E0EAB" w:rsidP="005023C8">
      <w:pPr>
        <w:numPr>
          <w:ilvl w:val="0"/>
          <w:numId w:val="45"/>
        </w:numPr>
        <w:rPr>
          <w:rFonts w:cs="Arial"/>
        </w:rPr>
      </w:pPr>
      <w:r w:rsidRPr="00A71375">
        <w:rPr>
          <w:rFonts w:cs="Arial"/>
          <w:lang w:bidi="ru-RU"/>
        </w:rPr>
        <w:t>Microsoft.SQLServer.2008.Could_not_create_a_statement_object_using_OLE_DB_provider_1_5_Rule eventID: 7305</w:t>
      </w:r>
    </w:p>
    <w:p w14:paraId="07A5AD3D" w14:textId="77777777" w:rsidR="003E0EAB" w:rsidRPr="00A71375" w:rsidRDefault="003E0EAB" w:rsidP="005023C8">
      <w:pPr>
        <w:numPr>
          <w:ilvl w:val="0"/>
          <w:numId w:val="45"/>
        </w:numPr>
        <w:rPr>
          <w:rFonts w:cs="Arial"/>
        </w:rPr>
      </w:pPr>
      <w:r w:rsidRPr="00A71375">
        <w:rPr>
          <w:rFonts w:cs="Arial"/>
          <w:lang w:bidi="ru-RU"/>
        </w:rPr>
        <w:t>Microsoft.SQLServer.2008.Could_not_create_an_instance_of_OLE_DB_provider_1_5_Rule eventID: 7302</w:t>
      </w:r>
    </w:p>
    <w:p w14:paraId="79F3A7F1" w14:textId="77777777" w:rsidR="003E0EAB" w:rsidRPr="00A71375" w:rsidRDefault="003E0EAB" w:rsidP="005023C8">
      <w:pPr>
        <w:numPr>
          <w:ilvl w:val="0"/>
          <w:numId w:val="45"/>
        </w:numPr>
        <w:rPr>
          <w:rFonts w:cs="Arial"/>
        </w:rPr>
      </w:pPr>
      <w:r w:rsidRPr="00A71375">
        <w:rPr>
          <w:rFonts w:cs="Arial"/>
          <w:lang w:bidi="ru-RU"/>
        </w:rPr>
        <w:t>Microsoft.SQLServer.2008.SQL_Server_Service_Broker_or_Database_Mirroring_Transport_stopped_5_Rule eventID: 9691</w:t>
      </w:r>
    </w:p>
    <w:p w14:paraId="137EBDE4" w14:textId="77777777" w:rsidR="003E0EAB" w:rsidRPr="00A71375" w:rsidRDefault="003E0EAB" w:rsidP="005023C8">
      <w:pPr>
        <w:numPr>
          <w:ilvl w:val="0"/>
          <w:numId w:val="45"/>
        </w:numPr>
        <w:rPr>
          <w:rFonts w:cs="Arial"/>
        </w:rPr>
      </w:pPr>
      <w:r w:rsidRPr="00A71375">
        <w:rPr>
          <w:rFonts w:cs="Arial"/>
          <w:lang w:bidi="ru-RU"/>
        </w:rPr>
        <w:t>Microsoft.SQLServer.2008.SQL_Server_SQL_Server_Service_Broker_attempted_to_use_an_unsupported_encryption_algorithm_5_Rule eventID: 28060</w:t>
      </w:r>
    </w:p>
    <w:p w14:paraId="004798B1" w14:textId="77777777" w:rsidR="003E0EAB" w:rsidRPr="00A71375" w:rsidRDefault="003E0EAB" w:rsidP="005023C8">
      <w:pPr>
        <w:numPr>
          <w:ilvl w:val="0"/>
          <w:numId w:val="45"/>
        </w:numPr>
        <w:rPr>
          <w:rFonts w:cs="Arial"/>
        </w:rPr>
      </w:pPr>
      <w:r w:rsidRPr="00A71375">
        <w:rPr>
          <w:rFonts w:cs="Arial"/>
          <w:lang w:bidi="ru-RU"/>
        </w:rPr>
        <w:t>Microsoft.SQLServer.2008.SQL_Server_Service_Broker_transmitter_shut_down_due_to_an_exception_or_a_lack_of_memory_5_Rule eventID: 28073</w:t>
      </w:r>
    </w:p>
    <w:p w14:paraId="55B96F01" w14:textId="77777777" w:rsidR="003E0EAB" w:rsidRPr="00A71375" w:rsidRDefault="003E0EAB" w:rsidP="005023C8">
      <w:pPr>
        <w:numPr>
          <w:ilvl w:val="0"/>
          <w:numId w:val="45"/>
        </w:numPr>
        <w:rPr>
          <w:rFonts w:cs="Arial"/>
        </w:rPr>
      </w:pPr>
      <w:r w:rsidRPr="00A71375">
        <w:rPr>
          <w:rFonts w:cs="Arial"/>
          <w:lang w:bidi="ru-RU"/>
        </w:rPr>
        <w:t>Microsoft.SQLServer.2008.An_error_occurred_in_the_Service_Broker_manager_5_Rule eventID: 9645</w:t>
      </w:r>
    </w:p>
    <w:p w14:paraId="45E455C0" w14:textId="77777777" w:rsidR="003E0EAB" w:rsidRPr="00A71375" w:rsidRDefault="003E0EAB" w:rsidP="005023C8">
      <w:pPr>
        <w:numPr>
          <w:ilvl w:val="0"/>
          <w:numId w:val="45"/>
        </w:numPr>
        <w:rPr>
          <w:rFonts w:cs="Arial"/>
        </w:rPr>
      </w:pPr>
      <w:r w:rsidRPr="00A71375">
        <w:rPr>
          <w:rFonts w:cs="Arial"/>
          <w:lang w:bidi="ru-RU"/>
        </w:rPr>
        <w:t>Microsoft.SQLServer.2008.The_Service_Broker_Database_Mirroring_Transport_could_not_listen_for_connections_due_to_an_error_5_Rule eventID: 9693</w:t>
      </w:r>
    </w:p>
    <w:p w14:paraId="63BA8D8D" w14:textId="77777777" w:rsidR="003E0EAB" w:rsidRPr="00A71375" w:rsidRDefault="003E0EAB" w:rsidP="005023C8">
      <w:pPr>
        <w:numPr>
          <w:ilvl w:val="0"/>
          <w:numId w:val="45"/>
        </w:numPr>
        <w:rPr>
          <w:rFonts w:cs="Arial"/>
        </w:rPr>
      </w:pPr>
      <w:r w:rsidRPr="00A71375">
        <w:rPr>
          <w:rFonts w:cs="Arial"/>
          <w:lang w:bidi="ru-RU"/>
        </w:rPr>
        <w:t>Microsoft.SQLServer.2008.SQL_Server_Service_Broker_or_Database_Mirroring_is_running_in_FIPS_compliance_mode_5_Rule eventID: 28077</w:t>
      </w:r>
    </w:p>
    <w:p w14:paraId="06D53C28" w14:textId="77777777" w:rsidR="003E0EAB" w:rsidRPr="00A71375" w:rsidRDefault="003E0EAB" w:rsidP="005023C8">
      <w:pPr>
        <w:numPr>
          <w:ilvl w:val="0"/>
          <w:numId w:val="45"/>
        </w:numPr>
        <w:rPr>
          <w:rFonts w:cs="Arial"/>
        </w:rPr>
      </w:pPr>
      <w:r w:rsidRPr="00A71375">
        <w:rPr>
          <w:rFonts w:cs="Arial"/>
          <w:lang w:bidi="ru-RU"/>
        </w:rPr>
        <w:t>Microsoft.SQLServer.2008.An_error_occurred_while_processing_SQL_Server_Service_Broker_mirroring_routes_5_Rule eventID: 9789</w:t>
      </w:r>
    </w:p>
    <w:p w14:paraId="3D718D85" w14:textId="77777777" w:rsidR="003E0EAB" w:rsidRPr="00A71375" w:rsidRDefault="003E0EAB" w:rsidP="005023C8">
      <w:pPr>
        <w:numPr>
          <w:ilvl w:val="0"/>
          <w:numId w:val="45"/>
        </w:numPr>
        <w:rPr>
          <w:rFonts w:cs="Arial"/>
        </w:rPr>
      </w:pPr>
      <w:r w:rsidRPr="00A71375">
        <w:rPr>
          <w:rFonts w:cs="Arial"/>
          <w:lang w:bidi="ru-RU"/>
        </w:rPr>
        <w:t>Microsoft.SQLServer.2008.An_SQL_Server_Service_Broker_dialog_caught_an_error_5_Rule eventID: 9736</w:t>
      </w:r>
    </w:p>
    <w:p w14:paraId="484EE9A1" w14:textId="77777777" w:rsidR="003E0EAB" w:rsidRPr="00A71375" w:rsidRDefault="003E0EAB" w:rsidP="005023C8">
      <w:pPr>
        <w:numPr>
          <w:ilvl w:val="0"/>
          <w:numId w:val="45"/>
        </w:numPr>
        <w:rPr>
          <w:rFonts w:cs="Arial"/>
        </w:rPr>
      </w:pPr>
      <w:r w:rsidRPr="00A71375">
        <w:rPr>
          <w:rFonts w:cs="Arial"/>
          <w:lang w:bidi="ru-RU"/>
        </w:rPr>
        <w:t>Microsoft.SQLServer.2008.A_SQL_Server_Service_Broker_cryptographic_operation_failed_5_Rule eventID: 9641</w:t>
      </w:r>
    </w:p>
    <w:p w14:paraId="166595D0" w14:textId="77777777" w:rsidR="003E0EAB" w:rsidRPr="00A71375" w:rsidRDefault="003E0EAB" w:rsidP="005023C8">
      <w:pPr>
        <w:numPr>
          <w:ilvl w:val="0"/>
          <w:numId w:val="45"/>
        </w:numPr>
        <w:rPr>
          <w:rFonts w:cs="Arial"/>
        </w:rPr>
      </w:pPr>
      <w:r w:rsidRPr="00A71375">
        <w:rPr>
          <w:rFonts w:cs="Arial"/>
          <w:lang w:bidi="ru-RU"/>
        </w:rPr>
        <w:t>Microsoft.SQLServer.2008.Cannot_start_service_broker_activation_manager_5_Rule eventID: 9701</w:t>
      </w:r>
    </w:p>
    <w:p w14:paraId="52311B9C" w14:textId="77777777" w:rsidR="003E0EAB" w:rsidRPr="00A71375" w:rsidRDefault="003E0EAB" w:rsidP="005023C8">
      <w:pPr>
        <w:numPr>
          <w:ilvl w:val="0"/>
          <w:numId w:val="45"/>
        </w:numPr>
        <w:rPr>
          <w:rFonts w:cs="Arial"/>
        </w:rPr>
      </w:pPr>
      <w:r w:rsidRPr="00A71375">
        <w:rPr>
          <w:rFonts w:cs="Arial"/>
          <w:lang w:bidi="ru-RU"/>
        </w:rPr>
        <w:t>Microsoft.SQLServer.2008.SQL_Server_Service_Broker_could_not_query_the_FIPS_compliance_mode_flag_from_the_registry_5_Rule eventID: 28076</w:t>
      </w:r>
    </w:p>
    <w:p w14:paraId="40FD21B7" w14:textId="77777777" w:rsidR="003E0EAB" w:rsidRPr="00A71375" w:rsidRDefault="003E0EAB" w:rsidP="005023C8">
      <w:pPr>
        <w:numPr>
          <w:ilvl w:val="0"/>
          <w:numId w:val="45"/>
        </w:numPr>
        <w:rPr>
          <w:rFonts w:cs="Arial"/>
        </w:rPr>
      </w:pPr>
      <w:r w:rsidRPr="00A71375">
        <w:rPr>
          <w:rFonts w:cs="Arial"/>
          <w:lang w:bidi="ru-RU"/>
        </w:rPr>
        <w:t>Microsoft.SQLServer.2008.Cannot_start_SQL_Server_Service_Broker_on_Database_5_Rule eventID: 9697</w:t>
      </w:r>
    </w:p>
    <w:p w14:paraId="4A032E7D" w14:textId="77777777" w:rsidR="003E0EAB" w:rsidRPr="00A71375" w:rsidRDefault="003E0EAB" w:rsidP="005023C8">
      <w:pPr>
        <w:numPr>
          <w:ilvl w:val="0"/>
          <w:numId w:val="45"/>
        </w:numPr>
        <w:rPr>
          <w:rFonts w:cs="Arial"/>
        </w:rPr>
      </w:pPr>
      <w:r w:rsidRPr="00A71375">
        <w:rPr>
          <w:rFonts w:cs="Arial"/>
          <w:lang w:bidi="ru-RU"/>
        </w:rPr>
        <w:t>Microsoft.SQLServer.2008.The_SQL_Server_Service_Broker_or_Database_Mirroring_transport_is_disabled_or_not_configured_5_Rule eventID: 9666</w:t>
      </w:r>
    </w:p>
    <w:p w14:paraId="771B5669" w14:textId="77777777" w:rsidR="003E0EAB" w:rsidRPr="00A71375" w:rsidRDefault="003E0EAB" w:rsidP="005023C8">
      <w:pPr>
        <w:numPr>
          <w:ilvl w:val="0"/>
          <w:numId w:val="45"/>
        </w:numPr>
        <w:rPr>
          <w:rFonts w:cs="Arial"/>
        </w:rPr>
      </w:pPr>
      <w:r w:rsidRPr="00A71375">
        <w:rPr>
          <w:rFonts w:cs="Arial"/>
          <w:lang w:bidi="ru-RU"/>
        </w:rPr>
        <w:t>Microsoft.SQLServer.2008.Cannot_start_service_broker_manager_5_Rule eventID: 9694</w:t>
      </w:r>
    </w:p>
    <w:p w14:paraId="6ECEF4A6" w14:textId="77777777" w:rsidR="003E0EAB" w:rsidRPr="00A71375" w:rsidRDefault="003E0EAB" w:rsidP="005023C8">
      <w:pPr>
        <w:numPr>
          <w:ilvl w:val="0"/>
          <w:numId w:val="45"/>
        </w:numPr>
        <w:rPr>
          <w:rFonts w:cs="Arial"/>
        </w:rPr>
      </w:pPr>
      <w:r w:rsidRPr="00A71375">
        <w:rPr>
          <w:rFonts w:cs="Arial"/>
          <w:lang w:bidi="ru-RU"/>
        </w:rPr>
        <w:t>Microsoft.SQLServer.2008.SQL_Server_Service_Broker_Manager_has_shutdown_5_Rule eventID: 9689</w:t>
      </w:r>
    </w:p>
    <w:p w14:paraId="148C83E9" w14:textId="77777777" w:rsidR="003E0EAB" w:rsidRPr="00A71375" w:rsidRDefault="003E0EAB" w:rsidP="005023C8">
      <w:pPr>
        <w:numPr>
          <w:ilvl w:val="0"/>
          <w:numId w:val="45"/>
        </w:numPr>
        <w:rPr>
          <w:rFonts w:cs="Arial"/>
        </w:rPr>
      </w:pPr>
      <w:r w:rsidRPr="00A71375">
        <w:rPr>
          <w:rFonts w:cs="Arial"/>
          <w:lang w:bidi="ru-RU"/>
        </w:rPr>
        <w:t>Microsoft.SQLServer.2008.Service_Broker_was_not_able_to_allocate_memory_for_cryptographic_operations_5_Rule eventID: 9634</w:t>
      </w:r>
    </w:p>
    <w:p w14:paraId="6DAD4201" w14:textId="77777777" w:rsidR="003E0EAB" w:rsidRPr="00A71375" w:rsidRDefault="003E0EAB" w:rsidP="005023C8">
      <w:pPr>
        <w:numPr>
          <w:ilvl w:val="0"/>
          <w:numId w:val="45"/>
        </w:numPr>
        <w:rPr>
          <w:rFonts w:cs="Arial"/>
        </w:rPr>
      </w:pPr>
      <w:r w:rsidRPr="00A71375">
        <w:rPr>
          <w:rFonts w:cs="Arial"/>
          <w:lang w:bidi="ru-RU"/>
        </w:rPr>
        <w:t>Microsoft.SQLServer.2008.An_SNI_call_failed_during_a_Service_Broker_Database_Mirroring_transport_operation_1_5_Rule eventID: 8471</w:t>
      </w:r>
    </w:p>
    <w:p w14:paraId="2ACA21B1" w14:textId="77777777" w:rsidR="003E0EAB" w:rsidRPr="00A71375" w:rsidRDefault="003E0EAB" w:rsidP="005023C8">
      <w:pPr>
        <w:numPr>
          <w:ilvl w:val="0"/>
          <w:numId w:val="45"/>
        </w:numPr>
        <w:rPr>
          <w:rFonts w:cs="Arial"/>
        </w:rPr>
      </w:pPr>
      <w:r w:rsidRPr="00A71375">
        <w:rPr>
          <w:rFonts w:cs="Arial"/>
          <w:lang w:bidi="ru-RU"/>
        </w:rPr>
        <w:t>Microsoft.SQLServer.2008.Cannot_start_service_broker_manager_due_to_operating_system_error_5_Rule eventID: 28002</w:t>
      </w:r>
    </w:p>
    <w:p w14:paraId="277B4A8F" w14:textId="77777777" w:rsidR="003E0EAB" w:rsidRPr="00A71375" w:rsidRDefault="003E0EAB" w:rsidP="005023C8">
      <w:pPr>
        <w:numPr>
          <w:ilvl w:val="0"/>
          <w:numId w:val="45"/>
        </w:numPr>
        <w:rPr>
          <w:rFonts w:cs="Arial"/>
        </w:rPr>
      </w:pPr>
      <w:r w:rsidRPr="00A71375">
        <w:rPr>
          <w:rFonts w:cs="Arial"/>
          <w:lang w:bidi="ru-RU"/>
        </w:rPr>
        <w:t>Microsoft.SQLServer.2008.A_SQL_Server_Service_Broker_procedure_output_results_5_Rule eventID: 9724</w:t>
      </w:r>
    </w:p>
    <w:p w14:paraId="3FE81FD3" w14:textId="77777777" w:rsidR="003E0EAB" w:rsidRPr="00A71375" w:rsidRDefault="003E0EAB" w:rsidP="005023C8">
      <w:pPr>
        <w:numPr>
          <w:ilvl w:val="0"/>
          <w:numId w:val="45"/>
        </w:numPr>
        <w:rPr>
          <w:rFonts w:cs="Arial"/>
        </w:rPr>
      </w:pPr>
      <w:r w:rsidRPr="00A71375">
        <w:rPr>
          <w:rFonts w:cs="Arial"/>
          <w:lang w:bidi="ru-RU"/>
        </w:rPr>
        <w:t>Microsoft.SQLServer.2008.An_error_occurred_in_the_SQL_Server_Service_Broker_message_transmitter_5_Rule eventID: 28072</w:t>
      </w:r>
    </w:p>
    <w:p w14:paraId="4719AD41" w14:textId="77777777" w:rsidR="003E0EAB" w:rsidRPr="00A71375" w:rsidRDefault="003E0EAB" w:rsidP="005023C8">
      <w:pPr>
        <w:numPr>
          <w:ilvl w:val="0"/>
          <w:numId w:val="45"/>
        </w:numPr>
        <w:rPr>
          <w:rFonts w:cs="Arial"/>
        </w:rPr>
      </w:pPr>
      <w:r w:rsidRPr="00A71375">
        <w:rPr>
          <w:rFonts w:cs="Arial"/>
          <w:lang w:bidi="ru-RU"/>
        </w:rPr>
        <w:t>Microsoft.SQLServer.2008.SQL_Server_Service_Broker_cannot_use_RC4_encryption_algorithm_when_running_in_FIPS_compliance_mode_5_Rule eventID: 28078</w:t>
      </w:r>
    </w:p>
    <w:p w14:paraId="3F187B04" w14:textId="77777777" w:rsidR="003E0EAB" w:rsidRPr="00A71375" w:rsidRDefault="003E0EAB" w:rsidP="005023C8">
      <w:pPr>
        <w:numPr>
          <w:ilvl w:val="0"/>
          <w:numId w:val="45"/>
        </w:numPr>
        <w:rPr>
          <w:rFonts w:cs="Arial"/>
        </w:rPr>
      </w:pPr>
      <w:r w:rsidRPr="00A71375">
        <w:rPr>
          <w:rFonts w:cs="Arial"/>
          <w:lang w:bidi="ru-RU"/>
        </w:rPr>
        <w:t>Microsoft.SQLServer.2008.An_error_occurred_in_the_Service_Broker_queue_rollback_handler_5_Rule eventID: 8405</w:t>
      </w:r>
    </w:p>
    <w:p w14:paraId="29343194" w14:textId="77777777" w:rsidR="003E0EAB" w:rsidRPr="00A71375" w:rsidRDefault="003E0EAB" w:rsidP="005023C8">
      <w:pPr>
        <w:numPr>
          <w:ilvl w:val="0"/>
          <w:numId w:val="45"/>
        </w:numPr>
        <w:rPr>
          <w:rFonts w:cs="Arial"/>
        </w:rPr>
      </w:pPr>
      <w:r w:rsidRPr="00A71375">
        <w:rPr>
          <w:rFonts w:cs="Arial"/>
          <w:lang w:bidi="ru-RU"/>
        </w:rPr>
        <w:t>Microsoft.SQLServer.2008.SQL_Server_cannot_start_the_Service_Broker_event_handler_5_Rule eventID: 9696</w:t>
      </w:r>
    </w:p>
    <w:p w14:paraId="525ECE89" w14:textId="77777777" w:rsidR="003E0EAB" w:rsidRPr="00A71375" w:rsidRDefault="003E0EAB" w:rsidP="005023C8">
      <w:pPr>
        <w:numPr>
          <w:ilvl w:val="0"/>
          <w:numId w:val="45"/>
        </w:numPr>
        <w:rPr>
          <w:rFonts w:cs="Arial"/>
        </w:rPr>
      </w:pPr>
      <w:r w:rsidRPr="00A71375">
        <w:rPr>
          <w:rFonts w:cs="Arial"/>
          <w:lang w:bidi="ru-RU"/>
        </w:rPr>
        <w:t>Microsoft.SQLServer.2008.An_error_occurred_in_the_SQL_Server_Service_Broker_or_Database_Mirroring_transport_manager_5_Rule eventID: 9643</w:t>
      </w:r>
    </w:p>
    <w:p w14:paraId="1A263A75" w14:textId="77777777" w:rsidR="003E0EAB" w:rsidRPr="00A71375" w:rsidRDefault="003E0EAB" w:rsidP="005023C8">
      <w:pPr>
        <w:numPr>
          <w:ilvl w:val="0"/>
          <w:numId w:val="45"/>
        </w:numPr>
        <w:rPr>
          <w:rFonts w:cs="Arial"/>
        </w:rPr>
      </w:pPr>
      <w:r w:rsidRPr="00A71375">
        <w:rPr>
          <w:rFonts w:cs="Arial"/>
          <w:lang w:bidi="ru-RU"/>
        </w:rPr>
        <w:t>Microsoft.SQLServer.2008.An_error_occurred_in_a_SQL_Server_Service_Broker_Database_Mirroring_transport_connection_endpoint_1_5_Rule eventID: 9642</w:t>
      </w:r>
    </w:p>
    <w:p w14:paraId="479D686E" w14:textId="77777777" w:rsidR="003E0EAB" w:rsidRPr="00A71375" w:rsidRDefault="003E0EAB" w:rsidP="005023C8">
      <w:pPr>
        <w:numPr>
          <w:ilvl w:val="0"/>
          <w:numId w:val="45"/>
        </w:numPr>
        <w:rPr>
          <w:rFonts w:cs="Arial"/>
        </w:rPr>
      </w:pPr>
      <w:r w:rsidRPr="00A71375">
        <w:rPr>
          <w:rFonts w:cs="Arial"/>
          <w:lang w:bidi="ru-RU"/>
        </w:rPr>
        <w:t>Microsoft.SQLServer.2008.The_Service_Broker_Database_Mirroring_transport_cannot_listen_on_port_because_it_is_in_use_5_Rule eventID: 9692</w:t>
      </w:r>
    </w:p>
    <w:p w14:paraId="7CBC1A33" w14:textId="77777777" w:rsidR="003E0EAB" w:rsidRPr="00A71375" w:rsidRDefault="003E0EAB" w:rsidP="005023C8">
      <w:pPr>
        <w:numPr>
          <w:ilvl w:val="0"/>
          <w:numId w:val="45"/>
        </w:numPr>
        <w:rPr>
          <w:rFonts w:cs="Arial"/>
        </w:rPr>
      </w:pPr>
      <w:r w:rsidRPr="00A71375">
        <w:rPr>
          <w:rFonts w:cs="Arial"/>
          <w:lang w:bidi="ru-RU"/>
        </w:rPr>
        <w:t>Microsoft.SQLServer.2008.Cannot_start_service_broker_security_manager_5_Rule eventID: 9698</w:t>
      </w:r>
    </w:p>
    <w:p w14:paraId="5746195A" w14:textId="77777777" w:rsidR="003E0EAB" w:rsidRPr="00A71375" w:rsidRDefault="003E0EAB" w:rsidP="005023C8">
      <w:pPr>
        <w:numPr>
          <w:ilvl w:val="0"/>
          <w:numId w:val="45"/>
        </w:numPr>
        <w:rPr>
          <w:rFonts w:cs="Arial"/>
        </w:rPr>
      </w:pPr>
      <w:r w:rsidRPr="00A71375">
        <w:rPr>
          <w:rFonts w:cs="Arial"/>
          <w:lang w:bidi="ru-RU"/>
        </w:rPr>
        <w:t>Microsoft.SQLServer.2008.An_error_occurred_in_the_timer_event_cache_5_Rule eventID: 9646</w:t>
      </w:r>
    </w:p>
    <w:p w14:paraId="3747713B" w14:textId="77777777" w:rsidR="003E0EAB" w:rsidRPr="00A71375" w:rsidRDefault="003E0EAB" w:rsidP="005023C8">
      <w:pPr>
        <w:numPr>
          <w:ilvl w:val="0"/>
          <w:numId w:val="45"/>
        </w:numPr>
        <w:rPr>
          <w:rFonts w:cs="Arial"/>
        </w:rPr>
      </w:pPr>
      <w:r w:rsidRPr="00A71375">
        <w:rPr>
          <w:rFonts w:cs="Arial"/>
          <w:lang w:bidi="ru-RU"/>
        </w:rPr>
        <w:t>Microsoft.SQLServer.2008.SQL_Server_could_not_allocate_enough_memory_to_start_Service_Broker_task_manager_5_Rule eventID: 9695</w:t>
      </w:r>
    </w:p>
    <w:p w14:paraId="4ACFAE9D" w14:textId="77777777" w:rsidR="003E0EAB" w:rsidRPr="00A71375" w:rsidRDefault="003E0EAB" w:rsidP="005023C8">
      <w:pPr>
        <w:numPr>
          <w:ilvl w:val="0"/>
          <w:numId w:val="45"/>
        </w:numPr>
        <w:rPr>
          <w:rFonts w:cs="Arial"/>
        </w:rPr>
      </w:pPr>
      <w:r w:rsidRPr="00A71375">
        <w:rPr>
          <w:rFonts w:cs="Arial"/>
          <w:lang w:bidi="ru-RU"/>
        </w:rPr>
        <w:t>Microsoft.SQLServer.2008.SQL_Server_Service_Broker_or_Database_Mirror_cryptographic_call_failed_5_Rule eventID: 9650</w:t>
      </w:r>
    </w:p>
    <w:p w14:paraId="1C6A9022" w14:textId="77777777" w:rsidR="003E0EAB" w:rsidRPr="00A71375" w:rsidRDefault="003E0EAB" w:rsidP="005023C8">
      <w:pPr>
        <w:numPr>
          <w:ilvl w:val="0"/>
          <w:numId w:val="45"/>
        </w:numPr>
        <w:rPr>
          <w:rFonts w:cs="Arial"/>
        </w:rPr>
      </w:pPr>
      <w:r w:rsidRPr="00A71375">
        <w:rPr>
          <w:rFonts w:cs="Arial"/>
          <w:lang w:bidi="ru-RU"/>
        </w:rPr>
        <w:t>Microsoft.SQLServer.2008.An_error_occurred_in_the_SQL_Server_Service_Broker_message_dispatcher_5_Rule eventID: 9644</w:t>
      </w:r>
    </w:p>
    <w:p w14:paraId="3F282CB0" w14:textId="77777777" w:rsidR="003E0EAB" w:rsidRPr="00A71375" w:rsidRDefault="003E0EAB" w:rsidP="005023C8">
      <w:pPr>
        <w:numPr>
          <w:ilvl w:val="0"/>
          <w:numId w:val="45"/>
        </w:numPr>
        <w:rPr>
          <w:rFonts w:cs="Arial"/>
        </w:rPr>
      </w:pPr>
      <w:r w:rsidRPr="00A71375">
        <w:rPr>
          <w:rFonts w:cs="Arial"/>
          <w:lang w:bidi="ru-RU"/>
        </w:rPr>
        <w:t>Microsoft.SQLServer.2008.SQLServerAgent_could_not_be_started_1_5_Rule eventID: 103</w:t>
      </w:r>
    </w:p>
    <w:p w14:paraId="03472898" w14:textId="77777777" w:rsidR="003E0EAB" w:rsidRPr="00A71375" w:rsidRDefault="003E0EAB" w:rsidP="005023C8">
      <w:pPr>
        <w:numPr>
          <w:ilvl w:val="0"/>
          <w:numId w:val="45"/>
        </w:numPr>
        <w:rPr>
          <w:rFonts w:cs="Arial"/>
        </w:rPr>
      </w:pPr>
      <w:r w:rsidRPr="00A71375">
        <w:rPr>
          <w:rFonts w:cs="Arial"/>
          <w:lang w:bidi="ru-RU"/>
        </w:rPr>
        <w:t>Microsoft.SQLServer.2008.Unable_to_re_open_the_local_eventlog_1_5_Rule eventID: 313</w:t>
      </w:r>
    </w:p>
    <w:p w14:paraId="5BECFBBA" w14:textId="77777777" w:rsidR="003E0EAB" w:rsidRPr="00A71375" w:rsidRDefault="003E0EAB" w:rsidP="005023C8">
      <w:pPr>
        <w:numPr>
          <w:ilvl w:val="0"/>
          <w:numId w:val="45"/>
        </w:numPr>
        <w:rPr>
          <w:rFonts w:cs="Arial"/>
        </w:rPr>
      </w:pPr>
      <w:r w:rsidRPr="00A71375">
        <w:rPr>
          <w:rFonts w:cs="Arial"/>
          <w:lang w:bidi="ru-RU"/>
        </w:rPr>
        <w:t>Microsoft.SQLServer.2008.Alert_engine_stopped_due_to_unrecoverable_local_eventlog_errors_1_5_Rule eventID: 317</w:t>
      </w:r>
    </w:p>
    <w:p w14:paraId="2D81E45E" w14:textId="77777777" w:rsidR="003E0EAB" w:rsidRPr="00A71375" w:rsidRDefault="003E0EAB" w:rsidP="005023C8">
      <w:pPr>
        <w:numPr>
          <w:ilvl w:val="0"/>
          <w:numId w:val="45"/>
        </w:numPr>
        <w:rPr>
          <w:rFonts w:cs="Arial"/>
        </w:rPr>
      </w:pPr>
      <w:r w:rsidRPr="00A71375">
        <w:rPr>
          <w:rFonts w:cs="Arial"/>
          <w:lang w:bidi="ru-RU"/>
        </w:rPr>
        <w:t>Microsoft.SQLServer.2008.Step_of_a_job_caused_an_exception_in_the_subsystem_1_5_Rule eventID: 209</w:t>
      </w:r>
    </w:p>
    <w:p w14:paraId="6B22B3CD" w14:textId="77777777" w:rsidR="003E0EAB" w:rsidRPr="00A71375" w:rsidRDefault="003E0EAB" w:rsidP="005023C8">
      <w:pPr>
        <w:numPr>
          <w:ilvl w:val="0"/>
          <w:numId w:val="45"/>
        </w:numPr>
        <w:rPr>
          <w:rFonts w:cs="Arial"/>
        </w:rPr>
      </w:pPr>
      <w:r w:rsidRPr="00A71375">
        <w:rPr>
          <w:rFonts w:cs="Arial"/>
          <w:lang w:bidi="ru-RU"/>
        </w:rPr>
        <w:t>Microsoft.SQLServer.2008.A_SQL_job_failed_to_complete_successfully_1_5_Rule eventID: 208</w:t>
      </w:r>
    </w:p>
    <w:p w14:paraId="2D58AE85" w14:textId="77777777" w:rsidR="003E0EAB" w:rsidRPr="00A71375" w:rsidRDefault="003E0EAB" w:rsidP="005023C8">
      <w:pPr>
        <w:numPr>
          <w:ilvl w:val="0"/>
          <w:numId w:val="45"/>
        </w:numPr>
        <w:rPr>
          <w:rFonts w:cs="Arial"/>
        </w:rPr>
      </w:pPr>
      <w:r w:rsidRPr="00A71375">
        <w:rPr>
          <w:rFonts w:cs="Arial"/>
          <w:lang w:bidi="ru-RU"/>
        </w:rPr>
        <w:t>Microsoft.SQLServer.2008.The_agent_is_suspect._No_response_within_last_minutes_1_5_Rule eventID: 20554</w:t>
      </w:r>
    </w:p>
    <w:p w14:paraId="3E2BDF49" w14:textId="77777777" w:rsidR="003E0EAB" w:rsidRPr="00A71375" w:rsidRDefault="003E0EAB" w:rsidP="005023C8">
      <w:pPr>
        <w:numPr>
          <w:ilvl w:val="0"/>
          <w:numId w:val="45"/>
        </w:numPr>
        <w:rPr>
          <w:rFonts w:cs="Arial"/>
        </w:rPr>
      </w:pPr>
      <w:r w:rsidRPr="00A71375">
        <w:rPr>
          <w:rFonts w:cs="Arial"/>
          <w:lang w:bidi="ru-RU"/>
        </w:rPr>
        <w:t>Microsoft.SQLServer.2008.Job_step_cannot_be_run_because_the_subsystem_failed_to_load_1_5_Rule eventID: 212</w:t>
      </w:r>
    </w:p>
    <w:p w14:paraId="3421CB7D" w14:textId="77777777" w:rsidR="003E0EAB" w:rsidRPr="00A71375" w:rsidRDefault="003E0EAB" w:rsidP="005023C8">
      <w:pPr>
        <w:numPr>
          <w:ilvl w:val="0"/>
          <w:numId w:val="45"/>
        </w:numPr>
        <w:rPr>
          <w:rFonts w:cs="Arial"/>
        </w:rPr>
      </w:pPr>
      <w:r w:rsidRPr="00A71375">
        <w:rPr>
          <w:rFonts w:cs="Arial"/>
          <w:lang w:bidi="ru-RU"/>
        </w:rPr>
        <w:t>Microsoft.SQLServer.2008.Unable_to_connect_to_SQL_Server_1_5_Rule eventID: 207</w:t>
      </w:r>
    </w:p>
    <w:p w14:paraId="0F883755" w14:textId="77777777" w:rsidR="003E0EAB" w:rsidRPr="00A71375" w:rsidRDefault="003E0EAB" w:rsidP="005023C8">
      <w:pPr>
        <w:numPr>
          <w:ilvl w:val="0"/>
          <w:numId w:val="45"/>
        </w:numPr>
        <w:rPr>
          <w:rFonts w:cs="Arial"/>
        </w:rPr>
      </w:pPr>
      <w:r w:rsidRPr="00A71375">
        <w:rPr>
          <w:rFonts w:cs="Arial"/>
          <w:lang w:bidi="ru-RU"/>
        </w:rPr>
        <w:t>Microsoft.SQLServer.2008.The_configuration_file_could_not_be_loaded_5_Rule eventID: 21</w:t>
      </w:r>
    </w:p>
    <w:p w14:paraId="77BF5ED7" w14:textId="77777777" w:rsidR="003E0EAB" w:rsidRPr="00A71375" w:rsidRDefault="003E0EAB" w:rsidP="005023C8">
      <w:pPr>
        <w:numPr>
          <w:ilvl w:val="0"/>
          <w:numId w:val="45"/>
        </w:numPr>
        <w:rPr>
          <w:rFonts w:cs="Arial"/>
        </w:rPr>
      </w:pPr>
      <w:r w:rsidRPr="00A71375">
        <w:rPr>
          <w:rFonts w:cs="Arial"/>
          <w:lang w:bidi="ru-RU"/>
        </w:rPr>
        <w:t>Microsoft.SQLServer.2008.RESTORE_could_not_start_database_1_5_Rule eventID: 3167</w:t>
      </w:r>
    </w:p>
    <w:p w14:paraId="03A64955" w14:textId="77777777" w:rsidR="003E0EAB" w:rsidRPr="00A71375" w:rsidRDefault="003E0EAB" w:rsidP="005023C8">
      <w:pPr>
        <w:numPr>
          <w:ilvl w:val="0"/>
          <w:numId w:val="45"/>
        </w:numPr>
        <w:rPr>
          <w:rFonts w:cs="Arial"/>
        </w:rPr>
      </w:pPr>
      <w:r w:rsidRPr="00A71375">
        <w:rPr>
          <w:rFonts w:cs="Arial"/>
          <w:lang w:bidi="ru-RU"/>
        </w:rPr>
        <w:t>Microsoft.SQLServer.2008.Unexpected_end_of_file_while_reading_beginning_of_backup_set_1_5_Rule eventID: 3208</w:t>
      </w:r>
    </w:p>
    <w:p w14:paraId="1D57F2A9" w14:textId="77777777" w:rsidR="003E0EAB" w:rsidRPr="00A71375" w:rsidRDefault="003E0EAB" w:rsidP="005023C8">
      <w:pPr>
        <w:numPr>
          <w:ilvl w:val="0"/>
          <w:numId w:val="45"/>
        </w:numPr>
        <w:rPr>
          <w:rFonts w:cs="Arial"/>
        </w:rPr>
      </w:pPr>
      <w:r w:rsidRPr="00A71375">
        <w:rPr>
          <w:rFonts w:cs="Arial"/>
          <w:lang w:bidi="ru-RU"/>
        </w:rPr>
        <w:t>Microsoft.SQLServer.2008.Cannot_open_backup_device.__1_5_Rule eventID: 3201</w:t>
      </w:r>
    </w:p>
    <w:p w14:paraId="5204FA63" w14:textId="77777777" w:rsidR="003E0EAB" w:rsidRPr="00A71375" w:rsidRDefault="003E0EAB" w:rsidP="005023C8">
      <w:pPr>
        <w:numPr>
          <w:ilvl w:val="0"/>
          <w:numId w:val="45"/>
        </w:numPr>
        <w:rPr>
          <w:rFonts w:cs="Arial"/>
        </w:rPr>
      </w:pPr>
      <w:r w:rsidRPr="00A71375">
        <w:rPr>
          <w:rFonts w:cs="Arial"/>
          <w:lang w:bidi="ru-RU"/>
        </w:rPr>
        <w:t>Microsoft.SQLServer.2008.Database_cannot_be_opened_due_to_inaccessible_files_or_insufficient_memory_or_disk_space._See_the_SQL_Server_errorlog_for_details_1_5_Rule eventID: 945</w:t>
      </w:r>
    </w:p>
    <w:p w14:paraId="24067C43" w14:textId="77777777" w:rsidR="003E0EAB" w:rsidRPr="00A71375" w:rsidRDefault="003E0EAB" w:rsidP="005023C8">
      <w:pPr>
        <w:numPr>
          <w:ilvl w:val="0"/>
          <w:numId w:val="45"/>
        </w:numPr>
        <w:rPr>
          <w:rFonts w:cs="Arial"/>
        </w:rPr>
      </w:pPr>
      <w:r w:rsidRPr="00A71375">
        <w:rPr>
          <w:rFonts w:cs="Arial"/>
          <w:lang w:bidi="ru-RU"/>
        </w:rPr>
        <w:t>Microsoft.SQLServer.2008.CREATE_DATABASE_failed._Could_not_allocate_enough_disk_space_for_a_new_database_on_the_named_disks_1_5_Rule eventID: 1803</w:t>
      </w:r>
    </w:p>
    <w:p w14:paraId="27D9D714" w14:textId="77777777" w:rsidR="003E0EAB" w:rsidRPr="00A71375" w:rsidRDefault="003E0EAB" w:rsidP="005023C8">
      <w:pPr>
        <w:numPr>
          <w:ilvl w:val="0"/>
          <w:numId w:val="45"/>
        </w:numPr>
        <w:rPr>
          <w:rFonts w:cs="Arial"/>
        </w:rPr>
      </w:pPr>
      <w:r w:rsidRPr="00A71375">
        <w:rPr>
          <w:rFonts w:cs="Arial"/>
          <w:lang w:bidi="ru-RU"/>
        </w:rPr>
        <w:t>Microsoft.SQLServer.2008.Could_not_obtain_exclusive_lock_on_database_5_Rule eventID: 1807</w:t>
      </w:r>
    </w:p>
    <w:p w14:paraId="6B1CF1B4" w14:textId="77777777" w:rsidR="003E0EAB" w:rsidRPr="00A71375" w:rsidRDefault="003E0EAB" w:rsidP="005023C8">
      <w:pPr>
        <w:numPr>
          <w:ilvl w:val="0"/>
          <w:numId w:val="45"/>
        </w:numPr>
        <w:rPr>
          <w:rFonts w:cs="Arial"/>
        </w:rPr>
      </w:pPr>
      <w:r w:rsidRPr="00A71375">
        <w:rPr>
          <w:rFonts w:cs="Arial"/>
          <w:lang w:bidi="ru-RU"/>
        </w:rPr>
        <w:t>Microsoft.SQLServer.2008.Full_Text_Search___Search_on_full_text_catalog_failed_with_unknown_result_1_5_Rule eventID: 7607</w:t>
      </w:r>
    </w:p>
    <w:p w14:paraId="5071859E" w14:textId="77777777" w:rsidR="003E0EAB" w:rsidRPr="00A71375" w:rsidRDefault="003E0EAB" w:rsidP="005023C8">
      <w:pPr>
        <w:numPr>
          <w:ilvl w:val="0"/>
          <w:numId w:val="45"/>
        </w:numPr>
        <w:rPr>
          <w:rFonts w:cs="Arial"/>
        </w:rPr>
      </w:pPr>
      <w:r w:rsidRPr="00A71375">
        <w:rPr>
          <w:rFonts w:cs="Arial"/>
          <w:lang w:bidi="ru-RU"/>
        </w:rPr>
        <w:t>Microsoft.SQLServer.2008.Full_Text_Search___Full_Text_Search_is_not_enabled_for_the_current_database._Use_sp_fulltext_database_to_enable_Full_Text_Search_1_5_Rule eventID: 15601</w:t>
      </w:r>
    </w:p>
    <w:p w14:paraId="2E1FE8B9" w14:textId="77777777" w:rsidR="003E0EAB" w:rsidRPr="00A71375" w:rsidRDefault="003E0EAB" w:rsidP="005023C8">
      <w:pPr>
        <w:numPr>
          <w:ilvl w:val="0"/>
          <w:numId w:val="45"/>
        </w:numPr>
        <w:rPr>
          <w:rFonts w:cs="Arial"/>
        </w:rPr>
      </w:pPr>
      <w:r w:rsidRPr="00A71375">
        <w:rPr>
          <w:rFonts w:cs="Arial"/>
          <w:lang w:bidi="ru-RU"/>
        </w:rPr>
        <w:t>Microsoft.SQLServer.2008.Failed_to_finish_full_text_operation._The_filegroup_is_empty_read_only_or_not_online_5_Rule eventID: 9964</w:t>
      </w:r>
    </w:p>
    <w:p w14:paraId="192FD162" w14:textId="77777777" w:rsidR="003E0EAB" w:rsidRPr="00A71375" w:rsidRDefault="003E0EAB" w:rsidP="005023C8">
      <w:pPr>
        <w:numPr>
          <w:ilvl w:val="0"/>
          <w:numId w:val="45"/>
        </w:numPr>
        <w:rPr>
          <w:rFonts w:cs="Arial"/>
        </w:rPr>
      </w:pPr>
      <w:r w:rsidRPr="00A71375">
        <w:rPr>
          <w:rFonts w:cs="Arial"/>
          <w:lang w:bidi="ru-RU"/>
        </w:rPr>
        <w:t>Microsoft.SQLServer.2008.Full_Text_Search___An_unknown_full_text_failure_occurred_1_5_Rule eventID: 7608</w:t>
      </w:r>
    </w:p>
    <w:p w14:paraId="5A805DB7" w14:textId="77777777" w:rsidR="003E0EAB" w:rsidRPr="00A71375" w:rsidRDefault="003E0EAB" w:rsidP="005023C8">
      <w:pPr>
        <w:numPr>
          <w:ilvl w:val="0"/>
          <w:numId w:val="45"/>
        </w:numPr>
        <w:rPr>
          <w:rFonts w:cs="Arial"/>
        </w:rPr>
      </w:pPr>
      <w:r w:rsidRPr="00A71375">
        <w:rPr>
          <w:rFonts w:cs="Arial"/>
          <w:lang w:bidi="ru-RU"/>
        </w:rPr>
        <w:t>Microsoft.SQLServer.2008.Full_Text_Search___Full_text_catalog_lacks_sufficient_disk_space_to_complete_this_operation_1_5_Rule eventID: 7622</w:t>
      </w:r>
    </w:p>
    <w:p w14:paraId="09980967" w14:textId="77777777" w:rsidR="003E0EAB" w:rsidRPr="00A71375" w:rsidRDefault="003E0EAB" w:rsidP="005023C8">
      <w:pPr>
        <w:numPr>
          <w:ilvl w:val="0"/>
          <w:numId w:val="45"/>
        </w:numPr>
        <w:rPr>
          <w:rFonts w:cs="Arial"/>
        </w:rPr>
      </w:pPr>
      <w:r w:rsidRPr="00A71375">
        <w:rPr>
          <w:rFonts w:cs="Arial"/>
          <w:lang w:bidi="ru-RU"/>
        </w:rPr>
        <w:t>Microsoft.SQLServer.2008.Full_Text_Search___Full_text_catalog_is_in_a_unusable_state._Drop_and_re_create_this_full_text_catalog_1_5_Rule eventID: 7624</w:t>
      </w:r>
    </w:p>
    <w:p w14:paraId="28AD78AE" w14:textId="77777777" w:rsidR="003E0EAB" w:rsidRPr="00A71375" w:rsidRDefault="003E0EAB" w:rsidP="005023C8">
      <w:pPr>
        <w:numPr>
          <w:ilvl w:val="0"/>
          <w:numId w:val="45"/>
        </w:numPr>
        <w:rPr>
          <w:rFonts w:cs="Arial"/>
        </w:rPr>
      </w:pPr>
      <w:r w:rsidRPr="00A71375">
        <w:rPr>
          <w:rFonts w:cs="Arial"/>
          <w:lang w:bidi="ru-RU"/>
        </w:rPr>
        <w:t>Microsoft.SQLServer.2008.A_default_full_text_catalog_does_not_exist_in_the_database_or_user_does_not_have_permission_to_perform_this_action_5_Rule eventID: 9967</w:t>
      </w:r>
    </w:p>
    <w:p w14:paraId="21FB70E5" w14:textId="77777777" w:rsidR="003E0EAB" w:rsidRPr="00A71375" w:rsidRDefault="003E0EAB" w:rsidP="005023C8">
      <w:pPr>
        <w:numPr>
          <w:ilvl w:val="0"/>
          <w:numId w:val="45"/>
        </w:numPr>
        <w:rPr>
          <w:rFonts w:cs="Arial"/>
        </w:rPr>
      </w:pPr>
      <w:r w:rsidRPr="00A71375">
        <w:rPr>
          <w:rFonts w:cs="Arial"/>
          <w:lang w:bidi="ru-RU"/>
        </w:rPr>
        <w:t>Microsoft.SQLServer.2008.Full_Text_Search___Could_not_find_full_text_index_for_database_1_5_Rule eventID: 7606</w:t>
      </w:r>
    </w:p>
    <w:p w14:paraId="4626D82F" w14:textId="77777777" w:rsidR="003E0EAB" w:rsidRPr="00A71375" w:rsidRDefault="003E0EAB" w:rsidP="005023C8">
      <w:pPr>
        <w:numPr>
          <w:ilvl w:val="0"/>
          <w:numId w:val="45"/>
        </w:numPr>
        <w:rPr>
          <w:rFonts w:cs="Arial"/>
        </w:rPr>
      </w:pPr>
      <w:r w:rsidRPr="00A71375">
        <w:rPr>
          <w:rFonts w:cs="Arial"/>
          <w:lang w:bidi="ru-RU"/>
        </w:rPr>
        <w:t>Microsoft.SQLServer.2008.Transaction_was_deadlocked_on_resources_with_another_process_and_has_been_chosen_as_the_deadlock_victim._Rerun_the_transaction_1_5_Rule eventID: 1205</w:t>
      </w:r>
    </w:p>
    <w:p w14:paraId="5B40587E" w14:textId="77777777" w:rsidR="003E0EAB" w:rsidRPr="00A71375" w:rsidRDefault="003E0EAB" w:rsidP="005023C8">
      <w:pPr>
        <w:numPr>
          <w:ilvl w:val="0"/>
          <w:numId w:val="45"/>
        </w:numPr>
        <w:rPr>
          <w:rFonts w:cs="Arial"/>
        </w:rPr>
      </w:pPr>
      <w:r w:rsidRPr="00A71375">
        <w:rPr>
          <w:rFonts w:cs="Arial"/>
          <w:lang w:bidi="ru-RU"/>
        </w:rPr>
        <w:t>Microsoft.SQLServer.2008.The_provider_reported_an_unexpected_catastrophic_failure_1_5_Rule eventID: 10001</w:t>
      </w:r>
    </w:p>
    <w:p w14:paraId="4E8FB64F" w14:textId="77777777" w:rsidR="003E0EAB" w:rsidRPr="00A71375" w:rsidRDefault="003E0EAB" w:rsidP="005023C8">
      <w:pPr>
        <w:numPr>
          <w:ilvl w:val="0"/>
          <w:numId w:val="45"/>
        </w:numPr>
        <w:rPr>
          <w:rFonts w:cs="Arial"/>
        </w:rPr>
      </w:pPr>
      <w:r w:rsidRPr="00A71375">
        <w:rPr>
          <w:rFonts w:cs="Arial"/>
          <w:lang w:bidi="ru-RU"/>
        </w:rPr>
        <w:t>Microsoft.SQLServer.2008.The_query_processor_could_not_start_the_necessary_thread_resources_for_parallel_query_execution_1_5_Rule eventID: 8642</w:t>
      </w:r>
    </w:p>
    <w:p w14:paraId="7A51DB0C" w14:textId="77777777" w:rsidR="003E0EAB" w:rsidRPr="00A71375" w:rsidRDefault="003E0EAB" w:rsidP="005023C8">
      <w:pPr>
        <w:numPr>
          <w:ilvl w:val="0"/>
          <w:numId w:val="45"/>
        </w:numPr>
        <w:rPr>
          <w:rFonts w:cs="Arial"/>
        </w:rPr>
      </w:pPr>
      <w:r w:rsidRPr="00A71375">
        <w:rPr>
          <w:rFonts w:cs="Arial"/>
          <w:lang w:bidi="ru-RU"/>
        </w:rPr>
        <w:t>Microsoft.SQLServer.2008.IS_Service_has_attempted_to_stop_a_running_package_5_Rule eventID: 336</w:t>
      </w:r>
    </w:p>
    <w:p w14:paraId="314D6035" w14:textId="77777777" w:rsidR="003E0EAB" w:rsidRPr="00A71375" w:rsidRDefault="003E0EAB" w:rsidP="005023C8">
      <w:pPr>
        <w:numPr>
          <w:ilvl w:val="0"/>
          <w:numId w:val="45"/>
        </w:numPr>
        <w:rPr>
          <w:rFonts w:cs="Arial"/>
        </w:rPr>
      </w:pPr>
      <w:r w:rsidRPr="00A71375">
        <w:rPr>
          <w:rFonts w:cs="Arial"/>
          <w:lang w:bidi="ru-RU"/>
        </w:rPr>
        <w:t>Microsoft.SQLServer.2008.IS_Service_failed_to_load_user_defined_Configuration_file_5_Rule eventID: 272</w:t>
      </w:r>
    </w:p>
    <w:p w14:paraId="0070AD0C" w14:textId="77777777" w:rsidR="003E0EAB" w:rsidRPr="00A71375" w:rsidRDefault="003E0EAB" w:rsidP="005023C8">
      <w:pPr>
        <w:numPr>
          <w:ilvl w:val="0"/>
          <w:numId w:val="45"/>
        </w:numPr>
        <w:rPr>
          <w:rFonts w:cs="Arial"/>
        </w:rPr>
      </w:pPr>
      <w:r w:rsidRPr="00A71375">
        <w:rPr>
          <w:rFonts w:cs="Arial"/>
          <w:lang w:bidi="ru-RU"/>
        </w:rPr>
        <w:t>Microsoft.SQLServer.2008.Internal_Query_Processor_Error__The_query_processor_ran_out_of_stack_space_during_query_optimization_1_5_Rule eventID: 8621</w:t>
      </w:r>
    </w:p>
    <w:p w14:paraId="7DAB4606" w14:textId="77777777" w:rsidR="003E0EAB" w:rsidRPr="00A71375" w:rsidRDefault="003E0EAB" w:rsidP="005023C8">
      <w:pPr>
        <w:numPr>
          <w:ilvl w:val="0"/>
          <w:numId w:val="45"/>
        </w:numPr>
        <w:rPr>
          <w:rFonts w:cs="Arial"/>
        </w:rPr>
      </w:pPr>
      <w:r w:rsidRPr="00A71375">
        <w:rPr>
          <w:rFonts w:cs="Arial"/>
          <w:lang w:bidi="ru-RU"/>
        </w:rPr>
        <w:t>Microsoft.SQLServer.2008.Internal_Query_Processor_Error__The_query_processor_could_not_obtain_access_to_a_required_interface_1_5_Rule eventID: 8601</w:t>
      </w:r>
    </w:p>
    <w:p w14:paraId="2EAA5BE1" w14:textId="77777777" w:rsidR="003E0EAB" w:rsidRPr="00A71375" w:rsidRDefault="003E0EAB" w:rsidP="005023C8">
      <w:pPr>
        <w:numPr>
          <w:ilvl w:val="0"/>
          <w:numId w:val="45"/>
        </w:numPr>
        <w:rPr>
          <w:rFonts w:cs="Arial"/>
        </w:rPr>
      </w:pPr>
      <w:r w:rsidRPr="00A71375">
        <w:rPr>
          <w:rFonts w:cs="Arial"/>
          <w:lang w:bidi="ru-RU"/>
        </w:rPr>
        <w:t>Microsoft.SQLServer.2008.Internal_Query_Processor_Error__The_query_processor_encountered_an_unexpected_error_during_execution_1_5_Rule eventID: 8630</w:t>
      </w:r>
    </w:p>
    <w:p w14:paraId="589383F4" w14:textId="77777777" w:rsidR="003E0EAB" w:rsidRPr="00A71375" w:rsidRDefault="003E0EAB" w:rsidP="005023C8">
      <w:pPr>
        <w:numPr>
          <w:ilvl w:val="0"/>
          <w:numId w:val="45"/>
        </w:numPr>
        <w:rPr>
          <w:rFonts w:cs="Arial"/>
        </w:rPr>
      </w:pPr>
      <w:r w:rsidRPr="00A71375">
        <w:rPr>
          <w:rFonts w:cs="Arial"/>
          <w:lang w:bidi="ru-RU"/>
        </w:rPr>
        <w:t>Microsoft.SQLServer.2008.Internal_Query_Processor_Error__The_query_processor_encountered_an_unexpected_error_during_the_processing_of_a_remote_query_phase_1_5_Rule eventID: 8680</w:t>
      </w:r>
    </w:p>
    <w:p w14:paraId="2E3A10D7" w14:textId="77777777" w:rsidR="003E0EAB" w:rsidRPr="00A71375" w:rsidRDefault="003E0EAB" w:rsidP="005023C8">
      <w:pPr>
        <w:numPr>
          <w:ilvl w:val="0"/>
          <w:numId w:val="45"/>
        </w:numPr>
        <w:rPr>
          <w:rFonts w:cs="Arial"/>
        </w:rPr>
      </w:pPr>
      <w:r w:rsidRPr="00A71375">
        <w:rPr>
          <w:rFonts w:cs="Arial"/>
          <w:lang w:bidi="ru-RU"/>
        </w:rPr>
        <w:t>Microsoft.SQLServer.2008.The_query_has_been_canceled_because_the_estimated_cost_of_this_query_exceeds_the_configured_threshold._Contact_the_system_administrator_1_5_Rule eventID: 8649</w:t>
      </w:r>
    </w:p>
    <w:p w14:paraId="04A4E2D9" w14:textId="77777777" w:rsidR="003E0EAB" w:rsidRPr="00A71375" w:rsidRDefault="003E0EAB" w:rsidP="005023C8">
      <w:pPr>
        <w:numPr>
          <w:ilvl w:val="0"/>
          <w:numId w:val="45"/>
        </w:numPr>
        <w:rPr>
          <w:rFonts w:cs="Arial"/>
        </w:rPr>
      </w:pPr>
      <w:r w:rsidRPr="00A71375">
        <w:rPr>
          <w:rFonts w:cs="Arial"/>
          <w:lang w:bidi="ru-RU"/>
        </w:rPr>
        <w:t>Microsoft.SQLServer.2008.Login_failed__Password_too_simple_5_Rule eventID: 18466</w:t>
      </w:r>
    </w:p>
    <w:p w14:paraId="449F5109" w14:textId="77777777" w:rsidR="003E0EAB" w:rsidRPr="00A71375" w:rsidRDefault="003E0EAB" w:rsidP="005023C8">
      <w:pPr>
        <w:numPr>
          <w:ilvl w:val="0"/>
          <w:numId w:val="45"/>
        </w:numPr>
        <w:rPr>
          <w:rFonts w:cs="Arial"/>
        </w:rPr>
      </w:pPr>
      <w:r w:rsidRPr="00A71375">
        <w:rPr>
          <w:rFonts w:cs="Arial"/>
          <w:lang w:bidi="ru-RU"/>
        </w:rPr>
        <w:t>Microsoft.SQLServer.2008.Login_failed__Password_too_short_5_Rule eventID: 18464</w:t>
      </w:r>
    </w:p>
    <w:p w14:paraId="2EF49492" w14:textId="77777777" w:rsidR="003E0EAB" w:rsidRPr="00A71375" w:rsidRDefault="003E0EAB" w:rsidP="005023C8">
      <w:pPr>
        <w:numPr>
          <w:ilvl w:val="0"/>
          <w:numId w:val="45"/>
        </w:numPr>
        <w:rPr>
          <w:rFonts w:cs="Arial"/>
        </w:rPr>
      </w:pPr>
      <w:r w:rsidRPr="00A71375">
        <w:rPr>
          <w:rFonts w:cs="Arial"/>
          <w:lang w:bidi="ru-RU"/>
        </w:rPr>
        <w:t>Microsoft.SQLServer.2008.Login_failed__Error_during_validation_5_Rule eventID: 18468</w:t>
      </w:r>
    </w:p>
    <w:p w14:paraId="77F477C2" w14:textId="77777777" w:rsidR="003E0EAB" w:rsidRPr="00A71375" w:rsidRDefault="003E0EAB" w:rsidP="005023C8">
      <w:pPr>
        <w:numPr>
          <w:ilvl w:val="0"/>
          <w:numId w:val="45"/>
        </w:numPr>
        <w:rPr>
          <w:rFonts w:cs="Arial"/>
        </w:rPr>
      </w:pPr>
      <w:r w:rsidRPr="00A71375">
        <w:rPr>
          <w:rFonts w:cs="Arial"/>
          <w:lang w:bidi="ru-RU"/>
        </w:rPr>
        <w:t>Microsoft.SQLServer.2008.Could_not_obtain_information_about_Windows_NT_group_user_1_5_Rule eventID: 15404</w:t>
      </w:r>
    </w:p>
    <w:p w14:paraId="78A33BB1" w14:textId="77777777" w:rsidR="003E0EAB" w:rsidRPr="00A71375" w:rsidRDefault="003E0EAB" w:rsidP="005023C8">
      <w:pPr>
        <w:numPr>
          <w:ilvl w:val="0"/>
          <w:numId w:val="45"/>
        </w:numPr>
        <w:rPr>
          <w:rFonts w:cs="Arial"/>
        </w:rPr>
      </w:pPr>
      <w:r w:rsidRPr="00A71375">
        <w:rPr>
          <w:rFonts w:cs="Arial"/>
          <w:lang w:bidi="ru-RU"/>
        </w:rPr>
        <w:t>Microsoft.SQLServer.2008.Cannot_open_user_default_database._Login_failed_1_5_Rule eventID: 4064</w:t>
      </w:r>
    </w:p>
    <w:p w14:paraId="2935FCFF" w14:textId="77777777" w:rsidR="003E0EAB" w:rsidRPr="00A71375" w:rsidRDefault="003E0EAB" w:rsidP="005023C8">
      <w:pPr>
        <w:numPr>
          <w:ilvl w:val="0"/>
          <w:numId w:val="45"/>
        </w:numPr>
        <w:rPr>
          <w:rFonts w:cs="Arial"/>
        </w:rPr>
      </w:pPr>
      <w:r w:rsidRPr="00A71375">
        <w:rPr>
          <w:rFonts w:cs="Arial"/>
          <w:lang w:bidi="ru-RU"/>
        </w:rPr>
        <w:t>Microsoft.SQLServer.2008.Login_failed__Password_fails_password_filter_DLL_requirements_5_Rule eventID: 18467</w:t>
      </w:r>
    </w:p>
    <w:p w14:paraId="17379AAE" w14:textId="77777777" w:rsidR="003E0EAB" w:rsidRPr="00A71375" w:rsidRDefault="003E0EAB" w:rsidP="005023C8">
      <w:pPr>
        <w:numPr>
          <w:ilvl w:val="0"/>
          <w:numId w:val="45"/>
        </w:numPr>
        <w:rPr>
          <w:rFonts w:cs="Arial"/>
        </w:rPr>
      </w:pPr>
      <w:r w:rsidRPr="00A71375">
        <w:rPr>
          <w:rFonts w:cs="Arial"/>
          <w:lang w:bidi="ru-RU"/>
        </w:rPr>
        <w:t>Microsoft.SQLServer.2008.Cannot_determine_the_service_account_for_SQL_Server_instance_1_5_Rule eventID: 14353</w:t>
      </w:r>
    </w:p>
    <w:p w14:paraId="4B35C918" w14:textId="77777777" w:rsidR="003E0EAB" w:rsidRPr="00A71375" w:rsidRDefault="003E0EAB" w:rsidP="005023C8">
      <w:pPr>
        <w:numPr>
          <w:ilvl w:val="0"/>
          <w:numId w:val="45"/>
        </w:numPr>
        <w:rPr>
          <w:rFonts w:cs="Arial"/>
        </w:rPr>
      </w:pPr>
      <w:r w:rsidRPr="00A71375">
        <w:rPr>
          <w:rFonts w:cs="Arial"/>
          <w:lang w:bidi="ru-RU"/>
        </w:rPr>
        <w:t>Microsoft.SQLServer.2008.Permission_denied_on_object_1_5_Rule eventID: 229</w:t>
      </w:r>
    </w:p>
    <w:p w14:paraId="69708D49" w14:textId="77777777" w:rsidR="003E0EAB" w:rsidRPr="00A71375" w:rsidRDefault="003E0EAB" w:rsidP="005023C8">
      <w:pPr>
        <w:numPr>
          <w:ilvl w:val="0"/>
          <w:numId w:val="45"/>
        </w:numPr>
        <w:rPr>
          <w:rFonts w:cs="Arial"/>
        </w:rPr>
      </w:pPr>
      <w:r w:rsidRPr="00A71375">
        <w:rPr>
          <w:rFonts w:cs="Arial"/>
          <w:lang w:bidi="ru-RU"/>
        </w:rPr>
        <w:t>Microsoft.SQLServer.2008.Login_failed__Password_cannot_be_used_at_this_time_5_Rule eventID: 18463</w:t>
      </w:r>
    </w:p>
    <w:p w14:paraId="1DE9151E" w14:textId="77777777" w:rsidR="003E0EAB" w:rsidRPr="00A71375" w:rsidRDefault="003E0EAB" w:rsidP="005023C8">
      <w:pPr>
        <w:numPr>
          <w:ilvl w:val="0"/>
          <w:numId w:val="45"/>
        </w:numPr>
        <w:rPr>
          <w:rFonts w:cs="Arial"/>
        </w:rPr>
      </w:pPr>
      <w:r w:rsidRPr="00A71375">
        <w:rPr>
          <w:rFonts w:cs="Arial"/>
          <w:lang w:bidi="ru-RU"/>
        </w:rPr>
        <w:t>Microsoft.SQLServer.2008.Login_failed__Password_too_long_5_Rule eventID: 18465</w:t>
      </w:r>
    </w:p>
    <w:p w14:paraId="11DBF372" w14:textId="77777777" w:rsidR="003E0EAB" w:rsidRPr="00A71375" w:rsidRDefault="003E0EAB" w:rsidP="005023C8">
      <w:pPr>
        <w:numPr>
          <w:ilvl w:val="0"/>
          <w:numId w:val="45"/>
        </w:numPr>
        <w:rPr>
          <w:rFonts w:cs="Arial"/>
        </w:rPr>
      </w:pPr>
      <w:r w:rsidRPr="00A71375">
        <w:rPr>
          <w:rFonts w:cs="Arial"/>
          <w:lang w:bidi="ru-RU"/>
        </w:rPr>
        <w:t>Microsoft.SQLServer.2008.Table_error__Page_allocated_to_object_was_not_seen.__Page_may_be_invalid_or_have_incorrect_object_ID_information_in_its_header_1_5_Rule eventID: 2533</w:t>
      </w:r>
    </w:p>
    <w:p w14:paraId="3E172432" w14:textId="77777777" w:rsidR="003E0EAB" w:rsidRPr="00A71375" w:rsidRDefault="003E0EAB" w:rsidP="005023C8">
      <w:pPr>
        <w:numPr>
          <w:ilvl w:val="0"/>
          <w:numId w:val="45"/>
        </w:numPr>
        <w:rPr>
          <w:rFonts w:cs="Arial"/>
        </w:rPr>
      </w:pPr>
      <w:r w:rsidRPr="00A71375">
        <w:rPr>
          <w:rFonts w:cs="Arial"/>
          <w:lang w:bidi="ru-RU"/>
        </w:rPr>
        <w:t>Microsoft.SQLServer.2008.Table_error__B_tree_level_mismatch_page_does_not_match_level_from_parent__1_5_Rule eventID: 8931</w:t>
      </w:r>
    </w:p>
    <w:p w14:paraId="18D46C75" w14:textId="77777777" w:rsidR="003E0EAB" w:rsidRPr="00A71375" w:rsidRDefault="003E0EAB" w:rsidP="005023C8">
      <w:pPr>
        <w:numPr>
          <w:ilvl w:val="0"/>
          <w:numId w:val="45"/>
        </w:numPr>
        <w:rPr>
          <w:rFonts w:cs="Arial"/>
        </w:rPr>
      </w:pPr>
      <w:r w:rsidRPr="00A71375">
        <w:rPr>
          <w:rFonts w:cs="Arial"/>
          <w:lang w:bidi="ru-RU"/>
        </w:rPr>
        <w:t>Microsoft.SQLServer.2008.CHECKTABLE_processing_of_object_encountered_page_twice._Possible_internal_error_or_allocation_fault_1_5_Rule eventID: 8973</w:t>
      </w:r>
    </w:p>
    <w:p w14:paraId="28517343" w14:textId="77777777" w:rsidR="003E0EAB" w:rsidRPr="00A71375" w:rsidRDefault="003E0EAB" w:rsidP="005023C8">
      <w:pPr>
        <w:numPr>
          <w:ilvl w:val="0"/>
          <w:numId w:val="45"/>
        </w:numPr>
        <w:rPr>
          <w:rFonts w:cs="Arial"/>
        </w:rPr>
      </w:pPr>
      <w:r w:rsidRPr="00A71375">
        <w:rPr>
          <w:rFonts w:cs="Arial"/>
          <w:lang w:bidi="ru-RU"/>
        </w:rPr>
        <w:t>Microsoft.SQLServer.2008.Table_error___Unexpected_page_type__1_5_Rule eventID: 8938</w:t>
      </w:r>
    </w:p>
    <w:p w14:paraId="57BF9200" w14:textId="77777777" w:rsidR="003E0EAB" w:rsidRPr="00A71375" w:rsidRDefault="003E0EAB" w:rsidP="005023C8">
      <w:pPr>
        <w:numPr>
          <w:ilvl w:val="0"/>
          <w:numId w:val="45"/>
        </w:numPr>
        <w:rPr>
          <w:rFonts w:cs="Arial"/>
        </w:rPr>
      </w:pPr>
      <w:r w:rsidRPr="00A71375">
        <w:rPr>
          <w:rFonts w:cs="Arial"/>
          <w:lang w:bidi="ru-RU"/>
        </w:rPr>
        <w:t>Microsoft.SQLServer.2008.Table_error__Extra_or_invalid_key_1_5_Rule eventID: 8952</w:t>
      </w:r>
    </w:p>
    <w:p w14:paraId="6B5100D5" w14:textId="77777777" w:rsidR="003E0EAB" w:rsidRPr="00A71375" w:rsidRDefault="003E0EAB" w:rsidP="005023C8">
      <w:pPr>
        <w:numPr>
          <w:ilvl w:val="0"/>
          <w:numId w:val="45"/>
        </w:numPr>
        <w:rPr>
          <w:rFonts w:cs="Arial"/>
        </w:rPr>
      </w:pPr>
      <w:r w:rsidRPr="00A71375">
        <w:rPr>
          <w:rFonts w:cs="Arial"/>
          <w:lang w:bidi="ru-RU"/>
        </w:rPr>
        <w:t>Microsoft.SQLServer.2008.Table_error__cross_object_chain_linkage_1_5_Rule eventID: 8930</w:t>
      </w:r>
    </w:p>
    <w:p w14:paraId="1D99EEBB" w14:textId="77777777" w:rsidR="003E0EAB" w:rsidRPr="00A71375" w:rsidRDefault="003E0EAB" w:rsidP="005023C8">
      <w:pPr>
        <w:numPr>
          <w:ilvl w:val="0"/>
          <w:numId w:val="45"/>
        </w:numPr>
        <w:rPr>
          <w:rFonts w:cs="Arial"/>
        </w:rPr>
      </w:pPr>
      <w:r w:rsidRPr="00A71375">
        <w:rPr>
          <w:rFonts w:cs="Arial"/>
          <w:lang w:bidi="ru-RU"/>
        </w:rPr>
        <w:t>Microsoft.SQLServer.2008.Table_error__Wrong_PageId_in_the_page_header_1_5_Rule eventID: 8909</w:t>
      </w:r>
    </w:p>
    <w:p w14:paraId="35683F72" w14:textId="77777777" w:rsidR="003E0EAB" w:rsidRPr="00A71375" w:rsidRDefault="003E0EAB" w:rsidP="005023C8">
      <w:pPr>
        <w:numPr>
          <w:ilvl w:val="0"/>
          <w:numId w:val="45"/>
        </w:numPr>
        <w:rPr>
          <w:rFonts w:cs="Arial"/>
        </w:rPr>
      </w:pPr>
      <w:r w:rsidRPr="00A71375">
        <w:rPr>
          <w:rFonts w:cs="Arial"/>
          <w:lang w:bidi="ru-RU"/>
        </w:rPr>
        <w:t>Microsoft.SQLServer.2008.Table_error__page_is_out_of_the_range_of_this_database_1_5_Rule eventID: 8968</w:t>
      </w:r>
    </w:p>
    <w:p w14:paraId="7B56C523" w14:textId="77777777" w:rsidR="003E0EAB" w:rsidRPr="00A71375" w:rsidRDefault="003E0EAB" w:rsidP="005023C8">
      <w:pPr>
        <w:numPr>
          <w:ilvl w:val="0"/>
          <w:numId w:val="45"/>
        </w:numPr>
        <w:rPr>
          <w:rFonts w:cs="Arial"/>
        </w:rPr>
      </w:pPr>
      <w:r w:rsidRPr="00A71375">
        <w:rPr>
          <w:rFonts w:cs="Arial"/>
          <w:lang w:bidi="ru-RU"/>
        </w:rPr>
        <w:t>Microsoft.SQLServer.2008.Conflict_table__does_not_exist_1_5_Rule eventID: 21286</w:t>
      </w:r>
    </w:p>
    <w:p w14:paraId="4AD5CFEB" w14:textId="77777777" w:rsidR="003E0EAB" w:rsidRPr="00A71375" w:rsidRDefault="003E0EAB" w:rsidP="005023C8">
      <w:pPr>
        <w:numPr>
          <w:ilvl w:val="0"/>
          <w:numId w:val="45"/>
        </w:numPr>
        <w:rPr>
          <w:rFonts w:cs="Arial"/>
        </w:rPr>
      </w:pPr>
      <w:r w:rsidRPr="00A71375">
        <w:rPr>
          <w:rFonts w:cs="Arial"/>
          <w:lang w:bidi="ru-RU"/>
        </w:rPr>
        <w:t>Microsoft.SQLServer.2008.Table_error__Cross_object_linkage_1_5_Rule eventID: 8925</w:t>
      </w:r>
    </w:p>
    <w:p w14:paraId="07963C1F" w14:textId="77777777" w:rsidR="003E0EAB" w:rsidRPr="00A71375" w:rsidRDefault="003E0EAB" w:rsidP="005023C8">
      <w:pPr>
        <w:numPr>
          <w:ilvl w:val="0"/>
          <w:numId w:val="45"/>
        </w:numPr>
        <w:rPr>
          <w:rFonts w:cs="Arial"/>
        </w:rPr>
      </w:pPr>
      <w:r w:rsidRPr="00A71375">
        <w:rPr>
          <w:rFonts w:cs="Arial"/>
          <w:lang w:bidi="ru-RU"/>
        </w:rPr>
        <w:t>Microsoft.SQLServer.2008.CHECKTABLE_terminated._A_failure_was_detected_while_collecting_facts._Possibly_tempdb_out_of_space_or_a_system_table_is_inconsistent._Check_previous_errors_1_5_Rule eventID: 8921</w:t>
      </w:r>
    </w:p>
    <w:p w14:paraId="298D2B42" w14:textId="77777777" w:rsidR="003E0EAB" w:rsidRPr="00A71375" w:rsidRDefault="003E0EAB" w:rsidP="005023C8">
      <w:pPr>
        <w:numPr>
          <w:ilvl w:val="0"/>
          <w:numId w:val="45"/>
        </w:numPr>
        <w:rPr>
          <w:rFonts w:cs="Arial"/>
        </w:rPr>
      </w:pPr>
      <w:r w:rsidRPr="00A71375">
        <w:rPr>
          <w:rFonts w:cs="Arial"/>
          <w:lang w:bidi="ru-RU"/>
        </w:rPr>
        <w:t>Microsoft.SQLServer.2008.Table_error__Column_is_not_a_valid_complex_column_1_5_Rule eventID: 8960</w:t>
      </w:r>
    </w:p>
    <w:p w14:paraId="27C14D15" w14:textId="77777777" w:rsidR="003E0EAB" w:rsidRPr="00A71375" w:rsidRDefault="003E0EAB" w:rsidP="005023C8">
      <w:pPr>
        <w:numPr>
          <w:ilvl w:val="0"/>
          <w:numId w:val="45"/>
        </w:numPr>
        <w:rPr>
          <w:rFonts w:cs="Arial"/>
        </w:rPr>
      </w:pPr>
      <w:r w:rsidRPr="00A71375">
        <w:rPr>
          <w:rFonts w:cs="Arial"/>
          <w:lang w:bidi="ru-RU"/>
        </w:rPr>
        <w:t>Microsoft.SQLServer.2008.Table_error__Page_is_missing_a_reference_from_previous_page._Possible_chain_linkage_problem_1_5_Rule eventID: 8978</w:t>
      </w:r>
    </w:p>
    <w:p w14:paraId="3DB6EAC2" w14:textId="77777777" w:rsidR="003E0EAB" w:rsidRPr="00A71375" w:rsidRDefault="003E0EAB" w:rsidP="005023C8">
      <w:pPr>
        <w:numPr>
          <w:ilvl w:val="0"/>
          <w:numId w:val="45"/>
        </w:numPr>
        <w:rPr>
          <w:rFonts w:cs="Arial"/>
        </w:rPr>
      </w:pPr>
      <w:r w:rsidRPr="00A71375">
        <w:rPr>
          <w:rFonts w:cs="Arial"/>
          <w:lang w:bidi="ru-RU"/>
        </w:rPr>
        <w:t>Microsoft.SQLServer.2008.The_Log_Reader_Agent_for_transactional_replication_encountered_an_invalid_log_sequence_number__LSN__when_reading_the_transaction_log_5_Rule eventID: 18762</w:t>
      </w:r>
    </w:p>
    <w:p w14:paraId="2D58DCEF" w14:textId="77777777" w:rsidR="003E0EAB" w:rsidRPr="00A71375" w:rsidRDefault="003E0EAB" w:rsidP="005023C8">
      <w:pPr>
        <w:numPr>
          <w:ilvl w:val="0"/>
          <w:numId w:val="45"/>
        </w:numPr>
        <w:rPr>
          <w:rFonts w:cs="Arial"/>
        </w:rPr>
      </w:pPr>
      <w:r w:rsidRPr="00A71375">
        <w:rPr>
          <w:rFonts w:cs="Arial"/>
          <w:lang w:bidi="ru-RU"/>
        </w:rPr>
        <w:t>Microsoft.SQLServer.2008.Table_error__Page_was_not_seen_in_the_scan_although_its_parent_and_previous_refer_to_it._Check_any_previous_errors_1_5_Rule eventID: 8976</w:t>
      </w:r>
    </w:p>
    <w:p w14:paraId="4520891A" w14:textId="77777777" w:rsidR="003E0EAB" w:rsidRPr="00A71375" w:rsidRDefault="003E0EAB" w:rsidP="005023C8">
      <w:pPr>
        <w:numPr>
          <w:ilvl w:val="0"/>
          <w:numId w:val="45"/>
        </w:numPr>
        <w:rPr>
          <w:rFonts w:cs="Arial"/>
        </w:rPr>
      </w:pPr>
      <w:r w:rsidRPr="00A71375">
        <w:rPr>
          <w:rFonts w:cs="Arial"/>
          <w:lang w:bidi="ru-RU"/>
        </w:rPr>
        <w:t>Microsoft.SQLServer.2008.Table_error__Cross_object_linkage__Parent_page_in_object_next_refer_to_page_not_in_the_same_object_1_5_Rule eventID: 8926</w:t>
      </w:r>
    </w:p>
    <w:p w14:paraId="0C3880D7" w14:textId="77777777" w:rsidR="003E0EAB" w:rsidRPr="00A71375" w:rsidRDefault="003E0EAB" w:rsidP="005023C8">
      <w:pPr>
        <w:numPr>
          <w:ilvl w:val="0"/>
          <w:numId w:val="45"/>
        </w:numPr>
        <w:rPr>
          <w:rFonts w:cs="Arial"/>
        </w:rPr>
      </w:pPr>
      <w:r w:rsidRPr="00A71375">
        <w:rPr>
          <w:rFonts w:cs="Arial"/>
          <w:lang w:bidi="ru-RU"/>
        </w:rPr>
        <w:t>Microsoft.SQLServer.2008.Table_error__B_tree_page_has_two_parent_nodes__1_5_Rule eventID: 8937</w:t>
      </w:r>
    </w:p>
    <w:p w14:paraId="6EB37C23" w14:textId="77777777" w:rsidR="003E0EAB" w:rsidRPr="00A71375" w:rsidRDefault="003E0EAB" w:rsidP="005023C8">
      <w:pPr>
        <w:numPr>
          <w:ilvl w:val="0"/>
          <w:numId w:val="45"/>
        </w:numPr>
        <w:rPr>
          <w:rFonts w:cs="Arial"/>
        </w:rPr>
      </w:pPr>
      <w:r w:rsidRPr="00A71375">
        <w:rPr>
          <w:rFonts w:cs="Arial"/>
          <w:lang w:bidi="ru-RU"/>
        </w:rPr>
        <w:t>Microsoft.SQLServer.2008.Table_error__Slot_row_extends_into_free_space__1_5_Rule eventID: 8943</w:t>
      </w:r>
    </w:p>
    <w:p w14:paraId="76AE4837" w14:textId="77777777" w:rsidR="003E0EAB" w:rsidRPr="00A71375" w:rsidRDefault="003E0EAB" w:rsidP="005023C8">
      <w:pPr>
        <w:numPr>
          <w:ilvl w:val="0"/>
          <w:numId w:val="45"/>
        </w:numPr>
        <w:rPr>
          <w:rFonts w:cs="Arial"/>
        </w:rPr>
      </w:pPr>
      <w:r w:rsidRPr="00A71375">
        <w:rPr>
          <w:rFonts w:cs="Arial"/>
          <w:lang w:bidi="ru-RU"/>
        </w:rPr>
        <w:t>Microsoft.SQLServer.2008.Table_error__Object_index_page_Test_failed._Slot___Offset_is__invalid_1_5_Rule eventID: 8941</w:t>
      </w:r>
    </w:p>
    <w:p w14:paraId="17156FC7" w14:textId="77777777" w:rsidR="003E0EAB" w:rsidRPr="00A71375" w:rsidRDefault="003E0EAB" w:rsidP="005023C8">
      <w:pPr>
        <w:numPr>
          <w:ilvl w:val="0"/>
          <w:numId w:val="45"/>
        </w:numPr>
        <w:rPr>
          <w:rFonts w:cs="Arial"/>
        </w:rPr>
      </w:pPr>
      <w:r w:rsidRPr="00A71375">
        <w:rPr>
          <w:rFonts w:cs="Arial"/>
          <w:lang w:bidi="ru-RU"/>
        </w:rPr>
        <w:t>Microsoft.SQLServer.2008.Could_not_find_filegroup_ID_in_sys.filegroups_for_database_5_Rule eventID: 8932</w:t>
      </w:r>
    </w:p>
    <w:p w14:paraId="2C6DDA45" w14:textId="77777777" w:rsidR="003E0EAB" w:rsidRPr="00A71375" w:rsidRDefault="003E0EAB" w:rsidP="005023C8">
      <w:pPr>
        <w:numPr>
          <w:ilvl w:val="0"/>
          <w:numId w:val="45"/>
        </w:numPr>
        <w:rPr>
          <w:rFonts w:cs="Arial"/>
        </w:rPr>
      </w:pPr>
      <w:r w:rsidRPr="00A71375">
        <w:rPr>
          <w:rFonts w:cs="Arial"/>
          <w:lang w:bidi="ru-RU"/>
        </w:rPr>
        <w:t>Microsoft.SQLServer.2008.The_user_is_not_allowed_to_truncate_the_system_table_1_5_Rule eventID: 4709</w:t>
      </w:r>
    </w:p>
    <w:p w14:paraId="0D5B4CA8" w14:textId="77777777" w:rsidR="003E0EAB" w:rsidRPr="00A71375" w:rsidRDefault="003E0EAB" w:rsidP="005023C8">
      <w:pPr>
        <w:numPr>
          <w:ilvl w:val="0"/>
          <w:numId w:val="45"/>
        </w:numPr>
        <w:rPr>
          <w:rFonts w:cs="Arial"/>
        </w:rPr>
      </w:pPr>
      <w:r w:rsidRPr="00A71375">
        <w:rPr>
          <w:rFonts w:cs="Arial"/>
          <w:lang w:bidi="ru-RU"/>
        </w:rPr>
        <w:t>Microsoft.SQLServer.2008.Failed_to_drop_column__from_table__1_5_Rule eventID: 21284</w:t>
      </w:r>
    </w:p>
    <w:p w14:paraId="0298765E" w14:textId="77777777" w:rsidR="003E0EAB" w:rsidRPr="00A71375" w:rsidRDefault="003E0EAB" w:rsidP="005023C8">
      <w:pPr>
        <w:numPr>
          <w:ilvl w:val="0"/>
          <w:numId w:val="45"/>
        </w:numPr>
        <w:rPr>
          <w:rFonts w:cs="Arial"/>
        </w:rPr>
      </w:pPr>
      <w:r w:rsidRPr="00A71375">
        <w:rPr>
          <w:rFonts w:cs="Arial"/>
          <w:lang w:bidi="ru-RU"/>
        </w:rPr>
        <w:t>Microsoft.SQLServer.2008.Table_error__Page_is_missing_references_from_parent__unknown__and_previous_nodes._Possible_bad_root_entry_in_sysindexes_1_5_Rule eventID: 8979</w:t>
      </w:r>
    </w:p>
    <w:p w14:paraId="2E01A381" w14:textId="77777777" w:rsidR="003E0EAB" w:rsidRPr="00A71375" w:rsidRDefault="003E0EAB" w:rsidP="005023C8">
      <w:pPr>
        <w:numPr>
          <w:ilvl w:val="0"/>
          <w:numId w:val="45"/>
        </w:numPr>
        <w:rPr>
          <w:rFonts w:cs="Arial"/>
        </w:rPr>
      </w:pPr>
      <w:r w:rsidRPr="00A71375">
        <w:rPr>
          <w:rFonts w:cs="Arial"/>
          <w:lang w:bidi="ru-RU"/>
        </w:rPr>
        <w:t>Microsoft.SQLServer.2008.Table_error__Page_in_its_header_is_allocated_by_another_object_1_5_Rule eventID: 2534</w:t>
      </w:r>
    </w:p>
    <w:p w14:paraId="0FEA5DEA" w14:textId="77777777" w:rsidR="003E0EAB" w:rsidRPr="00A71375" w:rsidRDefault="003E0EAB" w:rsidP="005023C8">
      <w:pPr>
        <w:numPr>
          <w:ilvl w:val="0"/>
          <w:numId w:val="45"/>
        </w:numPr>
        <w:rPr>
          <w:rFonts w:cs="Arial"/>
        </w:rPr>
      </w:pPr>
      <w:r w:rsidRPr="00A71375">
        <w:rPr>
          <w:rFonts w:cs="Arial"/>
          <w:lang w:bidi="ru-RU"/>
        </w:rPr>
        <w:t>Microsoft.SQLServer.2008.Table_error__The_text_ntext_or_image_node_at_page__is_referenced_by_page_not_seen_in_the_scan_1_5_Rule eventID: 8965</w:t>
      </w:r>
    </w:p>
    <w:p w14:paraId="2D21A084" w14:textId="77777777" w:rsidR="003E0EAB" w:rsidRPr="00A71375" w:rsidRDefault="003E0EAB" w:rsidP="005023C8">
      <w:pPr>
        <w:numPr>
          <w:ilvl w:val="0"/>
          <w:numId w:val="45"/>
        </w:numPr>
        <w:rPr>
          <w:rFonts w:cs="Arial"/>
        </w:rPr>
      </w:pPr>
      <w:r w:rsidRPr="00A71375">
        <w:rPr>
          <w:rFonts w:cs="Arial"/>
          <w:lang w:bidi="ru-RU"/>
        </w:rPr>
        <w:t>Microsoft.SQLServer.2008.Table_error___Test_failed._Slot_overlaps_with_the_prior_row_1_5_Rule eventID: 8942</w:t>
      </w:r>
    </w:p>
    <w:p w14:paraId="7E17BEDE" w14:textId="77777777" w:rsidR="003E0EAB" w:rsidRPr="00A71375" w:rsidRDefault="003E0EAB" w:rsidP="005023C8">
      <w:pPr>
        <w:numPr>
          <w:ilvl w:val="0"/>
          <w:numId w:val="45"/>
        </w:numPr>
        <w:rPr>
          <w:rFonts w:cs="Arial"/>
        </w:rPr>
      </w:pPr>
      <w:r w:rsidRPr="00A71375">
        <w:rPr>
          <w:rFonts w:cs="Arial"/>
          <w:lang w:bidi="ru-RU"/>
        </w:rPr>
        <w:t>Microsoft.SQLServer.2008.Table_error__IAM_page_is_linked_in_the_IAM_chain_for_object_1_5_Rule eventID: 8959</w:t>
      </w:r>
    </w:p>
    <w:p w14:paraId="70023F76" w14:textId="77777777" w:rsidR="003E0EAB" w:rsidRPr="00A71375" w:rsidRDefault="003E0EAB" w:rsidP="005023C8">
      <w:pPr>
        <w:numPr>
          <w:ilvl w:val="0"/>
          <w:numId w:val="45"/>
        </w:numPr>
        <w:rPr>
          <w:rFonts w:cs="Arial"/>
        </w:rPr>
      </w:pPr>
      <w:r w:rsidRPr="00A71375">
        <w:rPr>
          <w:rFonts w:cs="Arial"/>
          <w:lang w:bidi="ru-RU"/>
        </w:rPr>
        <w:t>Microsoft.SQLServer.2008.Table_error__Extent_object_is_beyond_the_range_of_this_database_1_5_Rule eventID: 2579</w:t>
      </w:r>
    </w:p>
    <w:p w14:paraId="2149729A" w14:textId="77777777" w:rsidR="003E0EAB" w:rsidRPr="00A71375" w:rsidRDefault="003E0EAB" w:rsidP="005023C8">
      <w:pPr>
        <w:numPr>
          <w:ilvl w:val="0"/>
          <w:numId w:val="45"/>
        </w:numPr>
        <w:rPr>
          <w:rFonts w:cs="Arial"/>
        </w:rPr>
      </w:pPr>
      <w:r w:rsidRPr="00A71375">
        <w:rPr>
          <w:rFonts w:cs="Arial"/>
          <w:lang w:bidi="ru-RU"/>
        </w:rPr>
        <w:t>Microsoft.SQLServer.2008.Table___No_columns_without_statistics_found_1_5_Rule eventID: 15013</w:t>
      </w:r>
    </w:p>
    <w:p w14:paraId="19BE449B" w14:textId="77777777" w:rsidR="003E0EAB" w:rsidRPr="00A71375" w:rsidRDefault="003E0EAB" w:rsidP="005023C8">
      <w:pPr>
        <w:numPr>
          <w:ilvl w:val="0"/>
          <w:numId w:val="45"/>
        </w:numPr>
        <w:rPr>
          <w:rFonts w:cs="Arial"/>
        </w:rPr>
      </w:pPr>
      <w:r w:rsidRPr="00A71375">
        <w:rPr>
          <w:rFonts w:cs="Arial"/>
          <w:lang w:bidi="ru-RU"/>
        </w:rPr>
        <w:t>Microsoft.SQLServer.2008.Table_error__The_high_key_value_on_page_is_not_less_than_the_low_key_value_in_the_parent_slot_of_the_next_page_1_5_Rule eventID: 8934</w:t>
      </w:r>
    </w:p>
    <w:p w14:paraId="335AACCD" w14:textId="77777777" w:rsidR="003E0EAB" w:rsidRPr="00A71375" w:rsidRDefault="003E0EAB" w:rsidP="005023C8">
      <w:pPr>
        <w:numPr>
          <w:ilvl w:val="0"/>
          <w:numId w:val="45"/>
        </w:numPr>
        <w:rPr>
          <w:rFonts w:cs="Arial"/>
        </w:rPr>
      </w:pPr>
      <w:r w:rsidRPr="00A71375">
        <w:rPr>
          <w:rFonts w:cs="Arial"/>
          <w:lang w:bidi="ru-RU"/>
        </w:rPr>
        <w:t>Microsoft.SQLServer.2008.Table_error__Allocation_page_has_invalid__page_header_values.__1_5_Rule eventID: 8946</w:t>
      </w:r>
    </w:p>
    <w:p w14:paraId="38A3FAAE" w14:textId="77777777" w:rsidR="003E0EAB" w:rsidRPr="00A71375" w:rsidRDefault="003E0EAB" w:rsidP="005023C8">
      <w:pPr>
        <w:numPr>
          <w:ilvl w:val="0"/>
          <w:numId w:val="45"/>
        </w:numPr>
        <w:rPr>
          <w:rFonts w:cs="Arial"/>
        </w:rPr>
      </w:pPr>
      <w:r w:rsidRPr="00A71375">
        <w:rPr>
          <w:rFonts w:cs="Arial"/>
          <w:lang w:bidi="ru-RU"/>
        </w:rPr>
        <w:t>Microsoft.SQLServer.2008.Table_error__IAM_chain_linkage_error_1_5_Rule eventID: 8969</w:t>
      </w:r>
    </w:p>
    <w:p w14:paraId="05D4C69F" w14:textId="77777777" w:rsidR="003E0EAB" w:rsidRPr="00A71375" w:rsidRDefault="003E0EAB" w:rsidP="005023C8">
      <w:pPr>
        <w:numPr>
          <w:ilvl w:val="0"/>
          <w:numId w:val="45"/>
        </w:numPr>
        <w:rPr>
          <w:rFonts w:cs="Arial"/>
        </w:rPr>
      </w:pPr>
      <w:r w:rsidRPr="00A71375">
        <w:rPr>
          <w:rFonts w:cs="Arial"/>
          <w:lang w:bidi="ru-RU"/>
        </w:rPr>
        <w:t>Microsoft.SQLServer.2008.Table_error___The_next_pointer_of_refers_to_page._Neither_its_parent_were_encountered._Possible_bad_chain_linkage_1_5_Rule eventID: 8981</w:t>
      </w:r>
    </w:p>
    <w:p w14:paraId="4ED47A55" w14:textId="77777777" w:rsidR="003E0EAB" w:rsidRPr="00A71375" w:rsidRDefault="003E0EAB" w:rsidP="005023C8">
      <w:pPr>
        <w:numPr>
          <w:ilvl w:val="0"/>
          <w:numId w:val="45"/>
        </w:numPr>
        <w:rPr>
          <w:rFonts w:cs="Arial"/>
        </w:rPr>
      </w:pPr>
      <w:r w:rsidRPr="00A71375">
        <w:rPr>
          <w:rFonts w:cs="Arial"/>
          <w:lang w:bidi="ru-RU"/>
        </w:rPr>
        <w:t>Microsoft.SQLServer.2008.Table_error__The_text_ntext_or_image_node_has_wrong_type_1_5_Rule eventID: 8963</w:t>
      </w:r>
    </w:p>
    <w:p w14:paraId="4865EE0A" w14:textId="77777777" w:rsidR="003E0EAB" w:rsidRPr="00A71375" w:rsidRDefault="003E0EAB" w:rsidP="005023C8">
      <w:pPr>
        <w:numPr>
          <w:ilvl w:val="0"/>
          <w:numId w:val="45"/>
        </w:numPr>
        <w:rPr>
          <w:rFonts w:cs="Arial"/>
        </w:rPr>
      </w:pPr>
      <w:r w:rsidRPr="00A71375">
        <w:rPr>
          <w:rFonts w:cs="Arial"/>
          <w:lang w:bidi="ru-RU"/>
        </w:rPr>
        <w:t>Microsoft.SQLServer.2008.Table_error__The_text_ntext_or_image_node_at_page_is_not_referenced_1_5_Rule eventID: 8964</w:t>
      </w:r>
    </w:p>
    <w:p w14:paraId="0969C356" w14:textId="77777777" w:rsidR="003E0EAB" w:rsidRPr="00A71375" w:rsidRDefault="003E0EAB" w:rsidP="005023C8">
      <w:pPr>
        <w:numPr>
          <w:ilvl w:val="0"/>
          <w:numId w:val="45"/>
        </w:numPr>
        <w:rPr>
          <w:rFonts w:cs="Arial"/>
        </w:rPr>
      </w:pPr>
      <w:r w:rsidRPr="00A71375">
        <w:rPr>
          <w:rFonts w:cs="Arial"/>
          <w:lang w:bidi="ru-RU"/>
        </w:rPr>
        <w:t>Microsoft.SQLServer.2008.Table_error___Address_is_not_aligned_1_5_Rule eventID: 8940</w:t>
      </w:r>
    </w:p>
    <w:p w14:paraId="39777B95" w14:textId="77777777" w:rsidR="003E0EAB" w:rsidRPr="00A71375" w:rsidRDefault="003E0EAB" w:rsidP="005023C8">
      <w:pPr>
        <w:numPr>
          <w:ilvl w:val="0"/>
          <w:numId w:val="45"/>
        </w:numPr>
        <w:rPr>
          <w:rFonts w:cs="Arial"/>
        </w:rPr>
      </w:pPr>
      <w:r w:rsidRPr="00A71375">
        <w:rPr>
          <w:rFonts w:cs="Arial"/>
          <w:lang w:bidi="ru-RU"/>
        </w:rPr>
        <w:t>Microsoft.SQLServer.2008.One_or_more_indexes_are_damaged_and_must_be_repaired_or_dropped_1_5_Rule eventID: 8956</w:t>
      </w:r>
    </w:p>
    <w:p w14:paraId="37CCC597" w14:textId="77777777" w:rsidR="003E0EAB" w:rsidRPr="00A71375" w:rsidRDefault="003E0EAB" w:rsidP="005023C8">
      <w:pPr>
        <w:numPr>
          <w:ilvl w:val="0"/>
          <w:numId w:val="45"/>
        </w:numPr>
        <w:rPr>
          <w:rFonts w:cs="Arial"/>
        </w:rPr>
      </w:pPr>
      <w:r w:rsidRPr="00A71375">
        <w:rPr>
          <w:rFonts w:cs="Arial"/>
          <w:lang w:bidi="ru-RU"/>
        </w:rPr>
        <w:t>Microsoft.SQLServer.2008.Table_error__Cross_object_linkage._Page_PGID_next_is_not_in_the_same_index_1_5_Rule eventID: 8982</w:t>
      </w:r>
    </w:p>
    <w:p w14:paraId="45C5101D" w14:textId="77777777" w:rsidR="003E0EAB" w:rsidRPr="00A71375" w:rsidRDefault="003E0EAB" w:rsidP="005023C8">
      <w:pPr>
        <w:numPr>
          <w:ilvl w:val="0"/>
          <w:numId w:val="45"/>
        </w:numPr>
        <w:rPr>
          <w:rFonts w:cs="Arial"/>
        </w:rPr>
      </w:pPr>
      <w:r w:rsidRPr="00A71375">
        <w:rPr>
          <w:rFonts w:cs="Arial"/>
          <w:lang w:bidi="ru-RU"/>
        </w:rPr>
        <w:t>Microsoft.SQLServer.2008.Table_error__Parent_node_for_page_was_not_encountered_1_5_Rule eventID: 8977</w:t>
      </w:r>
    </w:p>
    <w:p w14:paraId="340815B5" w14:textId="77777777" w:rsidR="003E0EAB" w:rsidRPr="00A71375" w:rsidRDefault="003E0EAB" w:rsidP="005023C8">
      <w:pPr>
        <w:numPr>
          <w:ilvl w:val="0"/>
          <w:numId w:val="45"/>
        </w:numPr>
        <w:rPr>
          <w:rFonts w:cs="Arial"/>
        </w:rPr>
      </w:pPr>
      <w:r w:rsidRPr="00A71375">
        <w:rPr>
          <w:rFonts w:cs="Arial"/>
          <w:lang w:bidi="ru-RU"/>
        </w:rPr>
        <w:t>Microsoft.SQLServer.2008.Indexed_view_does_not_contain_all_rows_that_the_view_definition_produces.__Refer_to_Books_Online_for_more_information_on_this_error.__This_does_not_necessarily_represent_an_integrity_issue_with_th_5_Rule eventID: 8908</w:t>
      </w:r>
    </w:p>
    <w:p w14:paraId="35358D2F" w14:textId="77777777" w:rsidR="003E0EAB" w:rsidRPr="00A71375" w:rsidRDefault="003E0EAB" w:rsidP="005023C8">
      <w:pPr>
        <w:numPr>
          <w:ilvl w:val="0"/>
          <w:numId w:val="45"/>
        </w:numPr>
        <w:rPr>
          <w:rFonts w:cs="Arial"/>
        </w:rPr>
      </w:pPr>
      <w:r w:rsidRPr="00A71375">
        <w:rPr>
          <w:rFonts w:cs="Arial"/>
          <w:lang w:bidi="ru-RU"/>
        </w:rPr>
        <w:t>Microsoft.SQLServer.2008.Table_error__Table_missing_or_invalid_key_in_index_for_the_row__1_5_Rule eventID: 8951</w:t>
      </w:r>
    </w:p>
    <w:p w14:paraId="6276020A" w14:textId="77777777" w:rsidR="003E0EAB" w:rsidRPr="00A71375" w:rsidRDefault="003E0EAB" w:rsidP="005023C8">
      <w:pPr>
        <w:numPr>
          <w:ilvl w:val="0"/>
          <w:numId w:val="45"/>
        </w:numPr>
        <w:rPr>
          <w:rFonts w:cs="Arial"/>
        </w:rPr>
      </w:pPr>
      <w:r w:rsidRPr="00A71375">
        <w:rPr>
          <w:rFonts w:cs="Arial"/>
          <w:lang w:bidi="ru-RU"/>
        </w:rPr>
        <w:t>Microsoft.SQLServer.2008.Unique_table_computation_failed_1_5_Rule eventID: 16959</w:t>
      </w:r>
    </w:p>
    <w:p w14:paraId="64391BC9" w14:textId="77777777" w:rsidR="003E0EAB" w:rsidRPr="00A71375" w:rsidRDefault="003E0EAB" w:rsidP="005023C8">
      <w:pPr>
        <w:numPr>
          <w:ilvl w:val="0"/>
          <w:numId w:val="45"/>
        </w:numPr>
        <w:rPr>
          <w:rFonts w:cs="Arial"/>
        </w:rPr>
      </w:pPr>
      <w:r w:rsidRPr="00A71375">
        <w:rPr>
          <w:rFonts w:cs="Arial"/>
          <w:lang w:bidi="ru-RU"/>
        </w:rPr>
        <w:t>Microsoft.SQLServer.2008.Table__Creating_statistics_for_the_following_columns_1_5_Rule eventID: 15018</w:t>
      </w:r>
    </w:p>
    <w:p w14:paraId="7DEBEC45" w14:textId="77777777" w:rsidR="003E0EAB" w:rsidRPr="00A71375" w:rsidRDefault="003E0EAB" w:rsidP="005023C8">
      <w:pPr>
        <w:numPr>
          <w:ilvl w:val="0"/>
          <w:numId w:val="45"/>
        </w:numPr>
        <w:rPr>
          <w:rFonts w:cs="Arial"/>
        </w:rPr>
      </w:pPr>
      <w:r w:rsidRPr="00A71375">
        <w:rPr>
          <w:rFonts w:cs="Arial"/>
          <w:lang w:bidi="ru-RU"/>
        </w:rPr>
        <w:t>Microsoft.SQLServer.2008.Table_error__B_tree_chain_linkage_mismatch.__1_5_Rule eventID: 8936</w:t>
      </w:r>
    </w:p>
    <w:p w14:paraId="5ED415BD" w14:textId="77777777" w:rsidR="003E0EAB" w:rsidRPr="00A71375" w:rsidRDefault="003E0EAB" w:rsidP="005023C8">
      <w:pPr>
        <w:numPr>
          <w:ilvl w:val="0"/>
          <w:numId w:val="45"/>
        </w:numPr>
        <w:rPr>
          <w:rFonts w:cs="Arial"/>
        </w:rPr>
      </w:pPr>
      <w:r w:rsidRPr="00A71375">
        <w:rPr>
          <w:rFonts w:cs="Arial"/>
          <w:lang w:bidi="ru-RU"/>
        </w:rPr>
        <w:t>Microsoft.SQLServer.2008.Failed_to_add_column__to_table__1_5_Rule eventID: 21285</w:t>
      </w:r>
    </w:p>
    <w:p w14:paraId="0952EB79" w14:textId="77777777" w:rsidR="003E0EAB" w:rsidRPr="00A71375" w:rsidRDefault="003E0EAB" w:rsidP="005023C8">
      <w:pPr>
        <w:numPr>
          <w:ilvl w:val="0"/>
          <w:numId w:val="45"/>
        </w:numPr>
        <w:rPr>
          <w:rFonts w:cs="Arial"/>
        </w:rPr>
      </w:pPr>
      <w:r w:rsidRPr="00A71375">
        <w:rPr>
          <w:rFonts w:cs="Arial"/>
          <w:lang w:bidi="ru-RU"/>
        </w:rPr>
        <w:t>Microsoft.SQLServer.2008.Table_error__Index_node_page_refers_to_child_page_and_previous_child_but_they_were_not_encountered_1_5_Rule eventID: 8980</w:t>
      </w:r>
    </w:p>
    <w:p w14:paraId="4D204571" w14:textId="77777777" w:rsidR="003E0EAB" w:rsidRPr="00A71375" w:rsidRDefault="003E0EAB" w:rsidP="005023C8">
      <w:pPr>
        <w:numPr>
          <w:ilvl w:val="0"/>
          <w:numId w:val="45"/>
        </w:numPr>
        <w:rPr>
          <w:rFonts w:cs="Arial"/>
        </w:rPr>
      </w:pPr>
      <w:r w:rsidRPr="00A71375">
        <w:rPr>
          <w:rFonts w:cs="Arial"/>
          <w:lang w:bidi="ru-RU"/>
        </w:rPr>
        <w:t>Microsoft.SQLServer.2008.Table_error__The_low_key_value_on_page__is_not_the_key_value_in_the_parent_1_5_Rule eventID: 8933</w:t>
      </w:r>
    </w:p>
    <w:p w14:paraId="6A14DAA3" w14:textId="77777777" w:rsidR="003E0EAB" w:rsidRPr="00A71375" w:rsidRDefault="003E0EAB" w:rsidP="005023C8">
      <w:pPr>
        <w:numPr>
          <w:ilvl w:val="0"/>
          <w:numId w:val="45"/>
        </w:numPr>
        <w:rPr>
          <w:rFonts w:cs="Arial"/>
        </w:rPr>
      </w:pPr>
      <w:r w:rsidRPr="00A71375">
        <w:rPr>
          <w:rFonts w:cs="Arial"/>
          <w:lang w:bidi="ru-RU"/>
        </w:rPr>
        <w:t>Microsoft.SQLServer.2008.Table_error__The_previous_link_on_page_does_not_match_the_previous_page_that_the_parent_slot_expects_for_this_page_1_5_Rule eventID: 8935</w:t>
      </w:r>
    </w:p>
    <w:p w14:paraId="3D149035" w14:textId="77777777" w:rsidR="003E0EAB" w:rsidRPr="00A71375" w:rsidRDefault="003E0EAB" w:rsidP="005023C8">
      <w:pPr>
        <w:numPr>
          <w:ilvl w:val="0"/>
          <w:numId w:val="45"/>
        </w:numPr>
        <w:rPr>
          <w:rFonts w:cs="Arial"/>
        </w:rPr>
      </w:pPr>
      <w:r w:rsidRPr="00A71375">
        <w:rPr>
          <w:rFonts w:cs="Arial"/>
          <w:lang w:bidi="ru-RU"/>
        </w:rPr>
        <w:t>Microsoft.SQLServer.2008.XML___XML_parsing_error_1_5_Rule eventID: 6603</w:t>
      </w:r>
    </w:p>
    <w:p w14:paraId="58ED17CB" w14:textId="77777777" w:rsidR="003E0EAB" w:rsidRPr="00A71375" w:rsidRDefault="003E0EAB" w:rsidP="005023C8">
      <w:pPr>
        <w:numPr>
          <w:ilvl w:val="0"/>
          <w:numId w:val="45"/>
        </w:numPr>
        <w:rPr>
          <w:rFonts w:cs="Arial"/>
        </w:rPr>
      </w:pPr>
      <w:r w:rsidRPr="00A71375">
        <w:rPr>
          <w:rFonts w:cs="Arial"/>
          <w:lang w:bidi="ru-RU"/>
        </w:rPr>
        <w:t>Microsoft.SQLServer.2008.XML___XML_document_could_not_be_created_because_server_memory_is_low._Use_sp_xml_removedocument_to_release_XML_documents_1_5_Rule eventID: 6624</w:t>
      </w:r>
    </w:p>
    <w:p w14:paraId="1AB6BF15" w14:textId="77777777" w:rsidR="003E0EAB" w:rsidRPr="00A71375" w:rsidRDefault="003E0EAB" w:rsidP="005023C8">
      <w:pPr>
        <w:numPr>
          <w:ilvl w:val="0"/>
          <w:numId w:val="45"/>
        </w:numPr>
        <w:rPr>
          <w:rFonts w:cs="Arial"/>
        </w:rPr>
      </w:pPr>
      <w:r w:rsidRPr="00A71375">
        <w:rPr>
          <w:rFonts w:cs="Arial"/>
          <w:lang w:bidi="ru-RU"/>
        </w:rPr>
        <w:t>Microsoft.SQLServer.2008.XML___Size_of_data_chunk_requested_from_the_stream_exceeds_allowed_limit_5_Rule eventID: 6627</w:t>
      </w:r>
    </w:p>
    <w:p w14:paraId="6FCD5787" w14:textId="77777777" w:rsidR="003E0EAB" w:rsidRPr="00A71375" w:rsidRDefault="003E0EAB" w:rsidP="005023C8">
      <w:pPr>
        <w:numPr>
          <w:ilvl w:val="0"/>
          <w:numId w:val="45"/>
        </w:numPr>
        <w:rPr>
          <w:rFonts w:cs="Arial"/>
        </w:rPr>
      </w:pPr>
      <w:r w:rsidRPr="00A71375">
        <w:rPr>
          <w:rFonts w:cs="Arial"/>
          <w:lang w:bidi="ru-RU"/>
        </w:rPr>
        <w:t>Microsoft.SQLServer.2008.XML___Failed_to_load_Msxml2.dll_1_5_Rule eventID: 6610</w:t>
      </w:r>
    </w:p>
    <w:p w14:paraId="33A3BA26" w14:textId="77777777" w:rsidR="003E0EAB" w:rsidRPr="00A71375" w:rsidRDefault="003E0EAB" w:rsidP="005023C8">
      <w:pPr>
        <w:numPr>
          <w:ilvl w:val="0"/>
          <w:numId w:val="45"/>
        </w:numPr>
        <w:rPr>
          <w:rFonts w:cs="Arial"/>
        </w:rPr>
      </w:pPr>
      <w:r w:rsidRPr="00A71375">
        <w:rPr>
          <w:rFonts w:cs="Arial"/>
          <w:lang w:bidi="ru-RU"/>
        </w:rPr>
        <w:t>Microsoft.SQLServer.2008.XML___Failed_to_instantiate_class._Make_sure_Msxml2.dll_exists_in_the_SQL_Server_installation_1_5_Rule eventID: 6608</w:t>
      </w:r>
    </w:p>
    <w:p w14:paraId="2B29110F" w14:textId="77777777" w:rsidR="003E0EAB" w:rsidRPr="00A71375" w:rsidRDefault="003E0EAB" w:rsidP="005023C8">
      <w:pPr>
        <w:numPr>
          <w:ilvl w:val="0"/>
          <w:numId w:val="45"/>
        </w:numPr>
        <w:rPr>
          <w:rFonts w:cs="Arial"/>
        </w:rPr>
      </w:pPr>
      <w:r w:rsidRPr="00A71375">
        <w:rPr>
          <w:rFonts w:cs="Arial"/>
          <w:lang w:bidi="ru-RU"/>
        </w:rPr>
        <w:t>Microsoft.SQLServer.2008.XML___FOR_XML_EXPLICIT_stack_overflow_occurred._Circular_parent_tag_relationships_are_not_allowed_1_5_Rule eventID: 6805</w:t>
      </w:r>
    </w:p>
    <w:p w14:paraId="61802A57" w14:textId="77777777" w:rsidR="003E0EAB" w:rsidRPr="00A71375" w:rsidRDefault="003E0EAB" w:rsidP="005023C8">
      <w:pPr>
        <w:numPr>
          <w:ilvl w:val="0"/>
          <w:numId w:val="45"/>
        </w:numPr>
        <w:rPr>
          <w:rFonts w:cs="Arial"/>
        </w:rPr>
      </w:pPr>
      <w:r w:rsidRPr="00A71375">
        <w:rPr>
          <w:rFonts w:cs="Arial"/>
          <w:lang w:bidi="ru-RU"/>
        </w:rPr>
        <w:t>Microsoft.SQLServer.2008.XML___XML_error_1_5_Rule eventID: 6600</w:t>
      </w:r>
    </w:p>
    <w:p w14:paraId="0CE526CC" w14:textId="77777777" w:rsidR="003E0EAB" w:rsidRPr="00A71375" w:rsidRDefault="003E0EAB" w:rsidP="005023C8">
      <w:pPr>
        <w:numPr>
          <w:ilvl w:val="0"/>
          <w:numId w:val="45"/>
        </w:numPr>
        <w:rPr>
          <w:rFonts w:cs="Arial"/>
        </w:rPr>
      </w:pPr>
      <w:r w:rsidRPr="00A71375">
        <w:rPr>
          <w:rFonts w:cs="Arial"/>
          <w:lang w:bidi="ru-RU"/>
        </w:rPr>
        <w:t>Microsoft.SQLServer.2008.Script_Failed_Database_Login eventID: 4001</w:t>
      </w:r>
    </w:p>
    <w:p w14:paraId="4E0E15C2" w14:textId="77777777" w:rsidR="003E0EAB" w:rsidRPr="00A71375" w:rsidRDefault="003E0EAB" w:rsidP="005023C8">
      <w:pPr>
        <w:numPr>
          <w:ilvl w:val="0"/>
          <w:numId w:val="45"/>
        </w:numPr>
        <w:rPr>
          <w:rFonts w:cs="Arial"/>
        </w:rPr>
      </w:pPr>
      <w:r w:rsidRPr="00A71375">
        <w:rPr>
          <w:rFonts w:cs="Arial"/>
          <w:lang w:bidi="ru-RU"/>
        </w:rPr>
        <w:t>Microsoft.SQLServer.2008.ReplicationAgentFailureRule eventID: 20536</w:t>
      </w:r>
    </w:p>
    <w:p w14:paraId="0D658F6B" w14:textId="77777777" w:rsidR="003E0EAB" w:rsidRPr="00A71375" w:rsidRDefault="003E0EAB" w:rsidP="005023C8">
      <w:pPr>
        <w:numPr>
          <w:ilvl w:val="0"/>
          <w:numId w:val="45"/>
        </w:numPr>
        <w:rPr>
          <w:rFonts w:cs="Arial"/>
        </w:rPr>
      </w:pPr>
      <w:r w:rsidRPr="00A71375">
        <w:rPr>
          <w:rFonts w:cs="Arial"/>
          <w:lang w:bidi="ru-RU"/>
        </w:rPr>
        <w:t>Microsoft.SQLServer.2008.FailedToCreateSubdirectoryUnderReplicationWorkingDirectoryRule eventID: 21330</w:t>
      </w:r>
    </w:p>
    <w:p w14:paraId="0C3BAA7B" w14:textId="77777777" w:rsidR="003E0EAB" w:rsidRPr="00A71375" w:rsidRDefault="003E0EAB" w:rsidP="005023C8">
      <w:pPr>
        <w:numPr>
          <w:ilvl w:val="0"/>
          <w:numId w:val="45"/>
        </w:numPr>
        <w:rPr>
          <w:rFonts w:cs="Arial"/>
        </w:rPr>
      </w:pPr>
      <w:r w:rsidRPr="00A71375">
        <w:rPr>
          <w:rFonts w:cs="Arial"/>
          <w:lang w:bidi="ru-RU"/>
        </w:rPr>
        <w:t>Microsoft.SQLServer.2008.ArticleUpdateSuccessfulRule eventID: 14025</w:t>
      </w:r>
    </w:p>
    <w:p w14:paraId="6807E368" w14:textId="77777777" w:rsidR="003E0EAB" w:rsidRPr="00A71375" w:rsidRDefault="003E0EAB" w:rsidP="005023C8">
      <w:pPr>
        <w:numPr>
          <w:ilvl w:val="0"/>
          <w:numId w:val="45"/>
        </w:numPr>
        <w:rPr>
          <w:rFonts w:cs="Arial"/>
        </w:rPr>
      </w:pPr>
      <w:r w:rsidRPr="00A71375">
        <w:rPr>
          <w:rFonts w:cs="Arial"/>
          <w:lang w:bidi="ru-RU"/>
        </w:rPr>
        <w:t>Microsoft.SQLServer.2008.BeginLSNSpecifiedForReplicationLogscanInvalidRule eventID: 18765</w:t>
      </w:r>
    </w:p>
    <w:p w14:paraId="11AC0BDD" w14:textId="77777777" w:rsidR="003E0EAB" w:rsidRPr="00A71375" w:rsidRDefault="003E0EAB" w:rsidP="005023C8">
      <w:pPr>
        <w:numPr>
          <w:ilvl w:val="0"/>
          <w:numId w:val="45"/>
        </w:numPr>
        <w:rPr>
          <w:rFonts w:cs="Arial"/>
        </w:rPr>
      </w:pPr>
      <w:r w:rsidRPr="00A71375">
        <w:rPr>
          <w:rFonts w:cs="Arial"/>
          <w:lang w:bidi="ru-RU"/>
        </w:rPr>
        <w:t>Microsoft.SQLServer.2008.CouldNotCleanUpDistributionHistoryTablesRule eventID: 20553</w:t>
      </w:r>
    </w:p>
    <w:p w14:paraId="104FD329" w14:textId="77777777" w:rsidR="003E0EAB" w:rsidRPr="00A71375" w:rsidRDefault="003E0EAB" w:rsidP="005023C8">
      <w:pPr>
        <w:numPr>
          <w:ilvl w:val="0"/>
          <w:numId w:val="45"/>
        </w:numPr>
        <w:rPr>
          <w:rFonts w:cs="Arial"/>
        </w:rPr>
      </w:pPr>
      <w:r w:rsidRPr="00A71375">
        <w:rPr>
          <w:rFonts w:cs="Arial"/>
          <w:lang w:bidi="ru-RU"/>
        </w:rPr>
        <w:t>Microsoft.SQLServer.2008.LoginAccountIsNotInThePublicationAccessListRule eventID: 21049</w:t>
      </w:r>
    </w:p>
    <w:p w14:paraId="6164965F" w14:textId="77777777" w:rsidR="003E0EAB" w:rsidRPr="00A71375" w:rsidRDefault="003E0EAB" w:rsidP="005023C8">
      <w:pPr>
        <w:numPr>
          <w:ilvl w:val="0"/>
          <w:numId w:val="45"/>
        </w:numPr>
        <w:rPr>
          <w:rFonts w:cs="Arial"/>
        </w:rPr>
      </w:pPr>
      <w:r w:rsidRPr="00A71375">
        <w:rPr>
          <w:rFonts w:cs="Arial"/>
          <w:lang w:bidi="ru-RU"/>
        </w:rPr>
        <w:t>Microsoft.SQLServer.2008.ReplicationAgentSuccessRule eventID: 20540</w:t>
      </w:r>
    </w:p>
    <w:p w14:paraId="6AE9A97A" w14:textId="77777777" w:rsidR="003E0EAB" w:rsidRPr="00A71375" w:rsidRDefault="003E0EAB" w:rsidP="005023C8">
      <w:pPr>
        <w:numPr>
          <w:ilvl w:val="0"/>
          <w:numId w:val="45"/>
        </w:numPr>
        <w:rPr>
          <w:rFonts w:cs="Arial"/>
        </w:rPr>
      </w:pPr>
      <w:r w:rsidRPr="00A71375">
        <w:rPr>
          <w:rFonts w:cs="Arial"/>
          <w:lang w:bidi="ru-RU"/>
        </w:rPr>
        <w:t>Microsoft.SQLServer.2008.AnotherLogReaderIsReplicatingDatabaseRule eventID: 18752</w:t>
      </w:r>
    </w:p>
    <w:p w14:paraId="2117ADE6" w14:textId="77777777" w:rsidR="003E0EAB" w:rsidRPr="00A71375" w:rsidRDefault="003E0EAB" w:rsidP="005023C8">
      <w:pPr>
        <w:numPr>
          <w:ilvl w:val="0"/>
          <w:numId w:val="45"/>
        </w:numPr>
        <w:rPr>
          <w:rFonts w:cs="Arial"/>
        </w:rPr>
      </w:pPr>
      <w:r w:rsidRPr="00A71375">
        <w:rPr>
          <w:rFonts w:cs="Arial"/>
          <w:lang w:bidi="ru-RU"/>
        </w:rPr>
        <w:t>Microsoft.SQLServer.2008.CouldNotAllocateMemoryForReplicationRule eventID: 18755</w:t>
      </w:r>
    </w:p>
    <w:p w14:paraId="24771EB5" w14:textId="77777777" w:rsidR="003E0EAB" w:rsidRPr="00A71375" w:rsidRDefault="003E0EAB" w:rsidP="005023C8">
      <w:pPr>
        <w:numPr>
          <w:ilvl w:val="0"/>
          <w:numId w:val="45"/>
        </w:numPr>
        <w:rPr>
          <w:rFonts w:cs="Arial"/>
        </w:rPr>
      </w:pPr>
      <w:r w:rsidRPr="00A71375">
        <w:rPr>
          <w:rFonts w:cs="Arial"/>
          <w:lang w:bidi="ru-RU"/>
        </w:rPr>
        <w:t>Microsoft.SQLServer.2008.SchemaReplicationFailedRule eventID: 21198</w:t>
      </w:r>
    </w:p>
    <w:p w14:paraId="08E1CA8B" w14:textId="77777777" w:rsidR="003E0EAB" w:rsidRPr="00A71375" w:rsidRDefault="003E0EAB" w:rsidP="005023C8">
      <w:pPr>
        <w:numPr>
          <w:ilvl w:val="0"/>
          <w:numId w:val="45"/>
        </w:numPr>
        <w:rPr>
          <w:rFonts w:cs="Arial"/>
        </w:rPr>
      </w:pPr>
      <w:r w:rsidRPr="00A71375">
        <w:rPr>
          <w:rFonts w:cs="Arial"/>
          <w:lang w:bidi="ru-RU"/>
        </w:rPr>
        <w:t>Microsoft.SQLServer.2008.SystemTablesForMergeReplicationCouldNotBeDroppedSuccessfullyRule eventID: 20007</w:t>
      </w:r>
    </w:p>
    <w:p w14:paraId="5923E03B" w14:textId="77777777" w:rsidR="003E0EAB" w:rsidRPr="00A71375" w:rsidRDefault="003E0EAB" w:rsidP="005023C8">
      <w:pPr>
        <w:numPr>
          <w:ilvl w:val="0"/>
          <w:numId w:val="45"/>
        </w:numPr>
        <w:rPr>
          <w:rFonts w:cs="Arial"/>
        </w:rPr>
      </w:pPr>
      <w:r w:rsidRPr="00A71375">
        <w:rPr>
          <w:rFonts w:cs="Arial"/>
          <w:lang w:bidi="ru-RU"/>
        </w:rPr>
        <w:t>Microsoft.SQLServer.2008.ErrorOccurredWhileWaitingOnArticleCacheAccessEventRule eventID: 18776</w:t>
      </w:r>
    </w:p>
    <w:p w14:paraId="505E17F1" w14:textId="77777777" w:rsidR="003E0EAB" w:rsidRPr="00A71375" w:rsidRDefault="003E0EAB" w:rsidP="005023C8">
      <w:pPr>
        <w:numPr>
          <w:ilvl w:val="0"/>
          <w:numId w:val="45"/>
        </w:numPr>
        <w:rPr>
          <w:rFonts w:cs="Arial"/>
        </w:rPr>
      </w:pPr>
      <w:r w:rsidRPr="00A71375">
        <w:rPr>
          <w:rFonts w:cs="Arial"/>
          <w:lang w:bidi="ru-RU"/>
        </w:rPr>
        <w:t>Microsoft.SQLServer.2008.InitialSnapshotForPublicationIsNotYetAvailableRule eventID: 21075</w:t>
      </w:r>
    </w:p>
    <w:p w14:paraId="44C95097" w14:textId="77777777" w:rsidR="003E0EAB" w:rsidRPr="00A71375" w:rsidRDefault="003E0EAB" w:rsidP="005023C8">
      <w:pPr>
        <w:numPr>
          <w:ilvl w:val="0"/>
          <w:numId w:val="45"/>
        </w:numPr>
        <w:rPr>
          <w:rFonts w:cs="Arial"/>
        </w:rPr>
      </w:pPr>
      <w:r w:rsidRPr="00A71375">
        <w:rPr>
          <w:rFonts w:cs="Arial"/>
          <w:lang w:bidi="ru-RU"/>
        </w:rPr>
        <w:t>Microsoft.SQLServer.2008.SpecifiedLSNForRepldoneLogscanOccursBeforeTheCurrentStartOfReplicationInTheLogRule eventID: 18768</w:t>
      </w:r>
    </w:p>
    <w:p w14:paraId="7A259B1A" w14:textId="77777777" w:rsidR="003E0EAB" w:rsidRPr="00A71375" w:rsidRDefault="003E0EAB" w:rsidP="005023C8">
      <w:pPr>
        <w:numPr>
          <w:ilvl w:val="0"/>
          <w:numId w:val="45"/>
        </w:numPr>
        <w:rPr>
          <w:rFonts w:cs="Arial"/>
        </w:rPr>
      </w:pPr>
      <w:r w:rsidRPr="00A71375">
        <w:rPr>
          <w:rFonts w:cs="Arial"/>
          <w:lang w:bidi="ru-RU"/>
        </w:rPr>
        <w:t>Microsoft.SQLServer.2008.CouldNotGetReplicationInformationForTableRule eventID: 18756</w:t>
      </w:r>
    </w:p>
    <w:p w14:paraId="0FBC2404" w14:textId="77777777" w:rsidR="003E0EAB" w:rsidRPr="00A71375" w:rsidRDefault="003E0EAB" w:rsidP="005023C8">
      <w:pPr>
        <w:numPr>
          <w:ilvl w:val="0"/>
          <w:numId w:val="45"/>
        </w:numPr>
        <w:rPr>
          <w:rFonts w:cs="Arial"/>
        </w:rPr>
      </w:pPr>
      <w:r w:rsidRPr="00A71375">
        <w:rPr>
          <w:rFonts w:cs="Arial"/>
          <w:lang w:bidi="ru-RU"/>
        </w:rPr>
        <w:t>Microsoft.SQLServer.2008.SubscriptionStatusCouldNotBeChangedRule eventID: 14070</w:t>
      </w:r>
    </w:p>
    <w:p w14:paraId="3FBE72C3" w14:textId="77777777" w:rsidR="003E0EAB" w:rsidRPr="00A71375" w:rsidRDefault="003E0EAB" w:rsidP="005023C8">
      <w:pPr>
        <w:numPr>
          <w:ilvl w:val="0"/>
          <w:numId w:val="45"/>
        </w:numPr>
        <w:rPr>
          <w:rFonts w:cs="Arial"/>
        </w:rPr>
      </w:pPr>
      <w:r w:rsidRPr="00A71375">
        <w:rPr>
          <w:rFonts w:cs="Arial"/>
          <w:lang w:bidi="ru-RU"/>
        </w:rPr>
        <w:t>Microsoft.SQLServer.2008.LogReaderAgentEncounteredUnexpectedLogRecordOfTypeWhileProcessingDMLOperationRule eventID: 18775</w:t>
      </w:r>
    </w:p>
    <w:p w14:paraId="08457D5B" w14:textId="77777777" w:rsidR="003E0EAB" w:rsidRPr="00A71375" w:rsidRDefault="003E0EAB" w:rsidP="005023C8">
      <w:pPr>
        <w:numPr>
          <w:ilvl w:val="0"/>
          <w:numId w:val="45"/>
        </w:numPr>
        <w:rPr>
          <w:rFonts w:cs="Arial"/>
        </w:rPr>
      </w:pPr>
      <w:r w:rsidRPr="00A71375">
        <w:rPr>
          <w:rFonts w:cs="Arial"/>
          <w:lang w:bidi="ru-RU"/>
        </w:rPr>
        <w:t>Microsoft.SQLServer.2008.ArticleCouldNotBeAddedToPublicationRule eventID: 20009</w:t>
      </w:r>
    </w:p>
    <w:p w14:paraId="6CE6CFB7" w14:textId="77777777" w:rsidR="003E0EAB" w:rsidRPr="00A71375" w:rsidRDefault="003E0EAB" w:rsidP="005023C8">
      <w:pPr>
        <w:numPr>
          <w:ilvl w:val="0"/>
          <w:numId w:val="45"/>
        </w:numPr>
        <w:rPr>
          <w:rFonts w:cs="Arial"/>
        </w:rPr>
      </w:pPr>
      <w:r w:rsidRPr="00A71375">
        <w:rPr>
          <w:rFonts w:cs="Arial"/>
          <w:lang w:bidi="ru-RU"/>
        </w:rPr>
        <w:t>Microsoft.SQLServer.2008.CouldNotRemovePublicationFromADRule eventID: 21369</w:t>
      </w:r>
    </w:p>
    <w:p w14:paraId="6DBBA081" w14:textId="77777777" w:rsidR="00A867BA" w:rsidRPr="00A71375" w:rsidRDefault="00A867BA" w:rsidP="004134C9">
      <w:pPr>
        <w:rPr>
          <w:rFonts w:cs="Arial"/>
        </w:rPr>
      </w:pPr>
    </w:p>
    <w:p w14:paraId="52096CF9" w14:textId="77777777" w:rsidR="00A867BA" w:rsidRPr="00A71375" w:rsidRDefault="00A867BA" w:rsidP="005023C8">
      <w:pPr>
        <w:pStyle w:val="Heading2"/>
        <w:rPr>
          <w:rFonts w:cs="Arial"/>
          <w:sz w:val="32"/>
          <w:szCs w:val="32"/>
        </w:rPr>
      </w:pPr>
      <w:bookmarkStart w:id="89" w:name="_Toc469573092"/>
      <w:r w:rsidRPr="00A71375">
        <w:rPr>
          <w:rFonts w:cs="Arial"/>
          <w:sz w:val="32"/>
          <w:szCs w:val="32"/>
          <w:lang w:bidi="ru-RU"/>
        </w:rPr>
        <w:t>Microsoft SQL Server 2012</w:t>
      </w:r>
      <w:bookmarkEnd w:id="89"/>
    </w:p>
    <w:p w14:paraId="4EA66CE4" w14:textId="77777777" w:rsidR="00A867BA" w:rsidRPr="00A71375" w:rsidRDefault="00A867BA" w:rsidP="005023C8">
      <w:pPr>
        <w:rPr>
          <w:rFonts w:cs="Arial"/>
        </w:rPr>
      </w:pPr>
    </w:p>
    <w:p w14:paraId="61AC37E6" w14:textId="77777777" w:rsidR="00A867BA" w:rsidRPr="00A71375" w:rsidRDefault="00A867BA" w:rsidP="005023C8">
      <w:pPr>
        <w:numPr>
          <w:ilvl w:val="0"/>
          <w:numId w:val="48"/>
        </w:numPr>
        <w:rPr>
          <w:rFonts w:cs="Arial"/>
        </w:rPr>
      </w:pPr>
      <w:r w:rsidRPr="00A71375">
        <w:rPr>
          <w:rFonts w:cs="Arial"/>
          <w:lang w:bidi="ru-RU"/>
        </w:rPr>
        <w:t>Microsoft.SQLServer.2012.MSDTC_on_server__is_unavailable_1_5_Rule eventID: 8501</w:t>
      </w:r>
    </w:p>
    <w:p w14:paraId="26E960ED" w14:textId="77777777" w:rsidR="00A867BA" w:rsidRPr="00A71375" w:rsidRDefault="00A867BA" w:rsidP="005023C8">
      <w:pPr>
        <w:numPr>
          <w:ilvl w:val="0"/>
          <w:numId w:val="48"/>
        </w:numPr>
        <w:rPr>
          <w:rFonts w:cs="Arial"/>
        </w:rPr>
      </w:pPr>
      <w:r w:rsidRPr="00A71375">
        <w:rPr>
          <w:rFonts w:cs="Arial"/>
          <w:lang w:bidi="ru-RU"/>
        </w:rPr>
        <w:t>Microsoft.SQLServer.2012.Could_not_create_a_statement_object_using_OLE_DB_provider_1_5_Rule eventID: 7305</w:t>
      </w:r>
    </w:p>
    <w:p w14:paraId="62382CED" w14:textId="77777777" w:rsidR="00A867BA" w:rsidRPr="00A71375" w:rsidRDefault="00A867BA" w:rsidP="005023C8">
      <w:pPr>
        <w:numPr>
          <w:ilvl w:val="0"/>
          <w:numId w:val="48"/>
        </w:numPr>
        <w:rPr>
          <w:rFonts w:cs="Arial"/>
        </w:rPr>
      </w:pPr>
      <w:r w:rsidRPr="00A71375">
        <w:rPr>
          <w:rFonts w:cs="Arial"/>
          <w:lang w:bidi="ru-RU"/>
        </w:rPr>
        <w:t>Microsoft.SQLServer.2012.Could_not_create_an_instance_of_OLE_DB_provider_1_5_Rule eventID: 7302</w:t>
      </w:r>
    </w:p>
    <w:p w14:paraId="20206F38" w14:textId="77777777" w:rsidR="00A867BA" w:rsidRPr="00A71375" w:rsidRDefault="00A867BA" w:rsidP="005023C8">
      <w:pPr>
        <w:numPr>
          <w:ilvl w:val="0"/>
          <w:numId w:val="48"/>
        </w:numPr>
        <w:rPr>
          <w:rFonts w:cs="Arial"/>
        </w:rPr>
      </w:pPr>
      <w:r w:rsidRPr="00A71375">
        <w:rPr>
          <w:rFonts w:cs="Arial"/>
          <w:lang w:bidi="ru-RU"/>
        </w:rPr>
        <w:t>Microsoft.SQLServer.2012.SQL_Server_Service_Broker_or_Database_Mirroring_Transport_stopped_5_Rule eventID: 9691</w:t>
      </w:r>
    </w:p>
    <w:p w14:paraId="17577922" w14:textId="77777777" w:rsidR="00A867BA" w:rsidRPr="00A71375" w:rsidRDefault="00A867BA" w:rsidP="005023C8">
      <w:pPr>
        <w:numPr>
          <w:ilvl w:val="0"/>
          <w:numId w:val="48"/>
        </w:numPr>
        <w:rPr>
          <w:rFonts w:cs="Arial"/>
        </w:rPr>
      </w:pPr>
      <w:r w:rsidRPr="00A71375">
        <w:rPr>
          <w:rFonts w:cs="Arial"/>
          <w:lang w:bidi="ru-RU"/>
        </w:rPr>
        <w:t>Microsoft.SQLServer.2012.SQL_Server_SQL_Server_Service_Broker_attempted_to_use_an_unsupported_encryption_algorithm_5_Rule eventID: 28060</w:t>
      </w:r>
    </w:p>
    <w:p w14:paraId="11CED343" w14:textId="77777777" w:rsidR="00A867BA" w:rsidRPr="00A71375" w:rsidRDefault="00A867BA" w:rsidP="005023C8">
      <w:pPr>
        <w:numPr>
          <w:ilvl w:val="0"/>
          <w:numId w:val="48"/>
        </w:numPr>
        <w:rPr>
          <w:rFonts w:cs="Arial"/>
        </w:rPr>
      </w:pPr>
      <w:r w:rsidRPr="00A71375">
        <w:rPr>
          <w:rFonts w:cs="Arial"/>
          <w:lang w:bidi="ru-RU"/>
        </w:rPr>
        <w:t>Microsoft.SQLServer.2012.SQL_Server_Service_Broker_transmitter_shut_down_due_to_an_exception_or_a_lack_of_memory_5_Rule eventID: 28073</w:t>
      </w:r>
    </w:p>
    <w:p w14:paraId="468B76E0" w14:textId="77777777" w:rsidR="00A867BA" w:rsidRPr="00A71375" w:rsidRDefault="00A867BA" w:rsidP="005023C8">
      <w:pPr>
        <w:numPr>
          <w:ilvl w:val="0"/>
          <w:numId w:val="48"/>
        </w:numPr>
        <w:rPr>
          <w:rFonts w:cs="Arial"/>
        </w:rPr>
      </w:pPr>
      <w:r w:rsidRPr="00A71375">
        <w:rPr>
          <w:rFonts w:cs="Arial"/>
          <w:lang w:bidi="ru-RU"/>
        </w:rPr>
        <w:t>Microsoft.SQLServer.2012.An_error_occurred_in_the_Service_Broker_manager_5_Rule eventID: 9645</w:t>
      </w:r>
    </w:p>
    <w:p w14:paraId="6F5C386D" w14:textId="77777777" w:rsidR="00A867BA" w:rsidRPr="00A71375" w:rsidRDefault="00A867BA" w:rsidP="005023C8">
      <w:pPr>
        <w:numPr>
          <w:ilvl w:val="0"/>
          <w:numId w:val="48"/>
        </w:numPr>
        <w:rPr>
          <w:rFonts w:cs="Arial"/>
        </w:rPr>
      </w:pPr>
      <w:r w:rsidRPr="00A71375">
        <w:rPr>
          <w:rFonts w:cs="Arial"/>
          <w:lang w:bidi="ru-RU"/>
        </w:rPr>
        <w:t>Microsoft.SQLServer.2012.The_Service_Broker_Database_Mirroring_Transport_could_not_listen_for_connections_due_to_an_error_5_Rule eventID: 9693</w:t>
      </w:r>
    </w:p>
    <w:p w14:paraId="3FEDB19F" w14:textId="77777777" w:rsidR="00A867BA" w:rsidRPr="00A71375" w:rsidRDefault="00A867BA" w:rsidP="005023C8">
      <w:pPr>
        <w:numPr>
          <w:ilvl w:val="0"/>
          <w:numId w:val="48"/>
        </w:numPr>
        <w:rPr>
          <w:rFonts w:cs="Arial"/>
        </w:rPr>
      </w:pPr>
      <w:r w:rsidRPr="00A71375">
        <w:rPr>
          <w:rFonts w:cs="Arial"/>
          <w:lang w:bidi="ru-RU"/>
        </w:rPr>
        <w:t>Microsoft.SQLServer.2012.SQL_Server_Service_Broker_or_Database_Mirroring_is_running_in_FIPS_compliance_mode_5_Rule eventID: 28077</w:t>
      </w:r>
    </w:p>
    <w:p w14:paraId="1CC3FCB4" w14:textId="77777777" w:rsidR="00A867BA" w:rsidRPr="00A71375" w:rsidRDefault="00A867BA" w:rsidP="005023C8">
      <w:pPr>
        <w:numPr>
          <w:ilvl w:val="0"/>
          <w:numId w:val="48"/>
        </w:numPr>
        <w:rPr>
          <w:rFonts w:cs="Arial"/>
        </w:rPr>
      </w:pPr>
      <w:r w:rsidRPr="00A71375">
        <w:rPr>
          <w:rFonts w:cs="Arial"/>
          <w:lang w:bidi="ru-RU"/>
        </w:rPr>
        <w:t>Microsoft.SQLServer.2012.An_error_occurred_while_processing_SQL_Server_Service_Broker_mirroring_routes_5_Rule eventID: 9789</w:t>
      </w:r>
    </w:p>
    <w:p w14:paraId="25C233FF" w14:textId="77777777" w:rsidR="00A867BA" w:rsidRPr="00A71375" w:rsidRDefault="00A867BA" w:rsidP="005023C8">
      <w:pPr>
        <w:numPr>
          <w:ilvl w:val="0"/>
          <w:numId w:val="48"/>
        </w:numPr>
        <w:rPr>
          <w:rFonts w:cs="Arial"/>
        </w:rPr>
      </w:pPr>
      <w:r w:rsidRPr="00A71375">
        <w:rPr>
          <w:rFonts w:cs="Arial"/>
          <w:lang w:bidi="ru-RU"/>
        </w:rPr>
        <w:t>Microsoft.SQLServer.2012.An_SQL_Server_Service_Broker_dialog_caught_an_error_5_Rule eventID: 9736</w:t>
      </w:r>
    </w:p>
    <w:p w14:paraId="265196BA" w14:textId="77777777" w:rsidR="00A867BA" w:rsidRPr="00A71375" w:rsidRDefault="00A867BA" w:rsidP="005023C8">
      <w:pPr>
        <w:numPr>
          <w:ilvl w:val="0"/>
          <w:numId w:val="48"/>
        </w:numPr>
        <w:rPr>
          <w:rFonts w:cs="Arial"/>
        </w:rPr>
      </w:pPr>
      <w:r w:rsidRPr="00A71375">
        <w:rPr>
          <w:rFonts w:cs="Arial"/>
          <w:lang w:bidi="ru-RU"/>
        </w:rPr>
        <w:t>Microsoft.SQLServer.2012.A_SQL_Server_Service_Broker_cryptographic_operation_failed_5_Rule eventID: 9641</w:t>
      </w:r>
    </w:p>
    <w:p w14:paraId="2310364A" w14:textId="77777777" w:rsidR="00A867BA" w:rsidRPr="00A71375" w:rsidRDefault="00A867BA" w:rsidP="005023C8">
      <w:pPr>
        <w:numPr>
          <w:ilvl w:val="0"/>
          <w:numId w:val="48"/>
        </w:numPr>
        <w:rPr>
          <w:rFonts w:cs="Arial"/>
        </w:rPr>
      </w:pPr>
      <w:r w:rsidRPr="00A71375">
        <w:rPr>
          <w:rFonts w:cs="Arial"/>
          <w:lang w:bidi="ru-RU"/>
        </w:rPr>
        <w:t>Microsoft.SQLServer.2012.Cannot_start_service_broker_activation_manager_5_Rule eventID: 9701</w:t>
      </w:r>
    </w:p>
    <w:p w14:paraId="3FFF6AC2" w14:textId="77777777" w:rsidR="00A867BA" w:rsidRPr="00A71375" w:rsidRDefault="00A867BA" w:rsidP="005023C8">
      <w:pPr>
        <w:numPr>
          <w:ilvl w:val="0"/>
          <w:numId w:val="48"/>
        </w:numPr>
        <w:rPr>
          <w:rFonts w:cs="Arial"/>
        </w:rPr>
      </w:pPr>
      <w:r w:rsidRPr="00A71375">
        <w:rPr>
          <w:rFonts w:cs="Arial"/>
          <w:lang w:bidi="ru-RU"/>
        </w:rPr>
        <w:t>Microsoft.SQLServer.2012.SQL_Server_Service_Broker_could_not_query_the_FIPS_compliance_mode_flag_from_the_registry_5_Rule eventID: 28076</w:t>
      </w:r>
    </w:p>
    <w:p w14:paraId="44AF5EF5" w14:textId="77777777" w:rsidR="00A867BA" w:rsidRPr="00A71375" w:rsidRDefault="00A867BA" w:rsidP="005023C8">
      <w:pPr>
        <w:numPr>
          <w:ilvl w:val="0"/>
          <w:numId w:val="48"/>
        </w:numPr>
        <w:rPr>
          <w:rFonts w:cs="Arial"/>
        </w:rPr>
      </w:pPr>
      <w:r w:rsidRPr="00A71375">
        <w:rPr>
          <w:rFonts w:cs="Arial"/>
          <w:lang w:bidi="ru-RU"/>
        </w:rPr>
        <w:t>Microsoft.SQLServer.2012.Cannot_start_SQL_Server_Service_Broker_on_Database_5_Rule eventID: 9697</w:t>
      </w:r>
    </w:p>
    <w:p w14:paraId="16DAA59D" w14:textId="77777777" w:rsidR="00A867BA" w:rsidRPr="00A71375" w:rsidRDefault="00A867BA" w:rsidP="005023C8">
      <w:pPr>
        <w:numPr>
          <w:ilvl w:val="0"/>
          <w:numId w:val="48"/>
        </w:numPr>
        <w:rPr>
          <w:rFonts w:cs="Arial"/>
        </w:rPr>
      </w:pPr>
      <w:r w:rsidRPr="00A71375">
        <w:rPr>
          <w:rFonts w:cs="Arial"/>
          <w:lang w:bidi="ru-RU"/>
        </w:rPr>
        <w:t>Microsoft.SQLServer.2012.The_SQL_Server_Service_Broker_or_Database_Mirroring_transport_is_disabled_or_not_configured_5_Rule eventID: 9666</w:t>
      </w:r>
    </w:p>
    <w:p w14:paraId="5D102BE2" w14:textId="77777777" w:rsidR="00A867BA" w:rsidRPr="00A71375" w:rsidRDefault="00A867BA" w:rsidP="005023C8">
      <w:pPr>
        <w:numPr>
          <w:ilvl w:val="0"/>
          <w:numId w:val="48"/>
        </w:numPr>
        <w:rPr>
          <w:rFonts w:cs="Arial"/>
        </w:rPr>
      </w:pPr>
      <w:r w:rsidRPr="00A71375">
        <w:rPr>
          <w:rFonts w:cs="Arial"/>
          <w:lang w:bidi="ru-RU"/>
        </w:rPr>
        <w:t>Microsoft.SQLServer.2012.Cannot_start_service_broker_manager_5_Rule eventID: 9694</w:t>
      </w:r>
    </w:p>
    <w:p w14:paraId="5070719D" w14:textId="77777777" w:rsidR="00A867BA" w:rsidRPr="00A71375" w:rsidRDefault="00A867BA" w:rsidP="005023C8">
      <w:pPr>
        <w:numPr>
          <w:ilvl w:val="0"/>
          <w:numId w:val="48"/>
        </w:numPr>
        <w:rPr>
          <w:rFonts w:cs="Arial"/>
        </w:rPr>
      </w:pPr>
      <w:r w:rsidRPr="00A71375">
        <w:rPr>
          <w:rFonts w:cs="Arial"/>
          <w:lang w:bidi="ru-RU"/>
        </w:rPr>
        <w:t>Microsoft.SQLServer.2012.SQL_Server_Service_Broker_Manager_has_shutdown_5_Rule eventID: 9689</w:t>
      </w:r>
    </w:p>
    <w:p w14:paraId="04C37F30" w14:textId="77777777" w:rsidR="00A867BA" w:rsidRPr="00A71375" w:rsidRDefault="00A867BA" w:rsidP="005023C8">
      <w:pPr>
        <w:numPr>
          <w:ilvl w:val="0"/>
          <w:numId w:val="48"/>
        </w:numPr>
        <w:rPr>
          <w:rFonts w:cs="Arial"/>
        </w:rPr>
      </w:pPr>
      <w:r w:rsidRPr="00A71375">
        <w:rPr>
          <w:rFonts w:cs="Arial"/>
          <w:lang w:bidi="ru-RU"/>
        </w:rPr>
        <w:t>Microsoft.SQLServer.2012.Service_Broker_was_not_able_to_allocate_memory_for_cryptographic_operations_5_Rule eventID: 9634</w:t>
      </w:r>
    </w:p>
    <w:p w14:paraId="5AF2FE2C" w14:textId="77777777" w:rsidR="00A867BA" w:rsidRPr="00A71375" w:rsidRDefault="00A867BA" w:rsidP="005023C8">
      <w:pPr>
        <w:numPr>
          <w:ilvl w:val="0"/>
          <w:numId w:val="48"/>
        </w:numPr>
        <w:rPr>
          <w:rFonts w:cs="Arial"/>
        </w:rPr>
      </w:pPr>
      <w:r w:rsidRPr="00A71375">
        <w:rPr>
          <w:rFonts w:cs="Arial"/>
          <w:lang w:bidi="ru-RU"/>
        </w:rPr>
        <w:t>Microsoft.SQLServer.2012.An_SNI_call_failed_during_a_Service_Broker_Database_Mirroring_transport_operation_1_5_Rule eventID: 8471</w:t>
      </w:r>
    </w:p>
    <w:p w14:paraId="370DBE7E" w14:textId="77777777" w:rsidR="00A867BA" w:rsidRPr="00A71375" w:rsidRDefault="00A867BA" w:rsidP="005023C8">
      <w:pPr>
        <w:numPr>
          <w:ilvl w:val="0"/>
          <w:numId w:val="48"/>
        </w:numPr>
        <w:rPr>
          <w:rFonts w:cs="Arial"/>
        </w:rPr>
      </w:pPr>
      <w:r w:rsidRPr="00A71375">
        <w:rPr>
          <w:rFonts w:cs="Arial"/>
          <w:lang w:bidi="ru-RU"/>
        </w:rPr>
        <w:t>Microsoft.SQLServer.2012.Cannot_start_service_broker_manager_due_to_operating_system_error_5_Rule eventID: 28002</w:t>
      </w:r>
    </w:p>
    <w:p w14:paraId="2551BFD1" w14:textId="77777777" w:rsidR="00A867BA" w:rsidRPr="00A71375" w:rsidRDefault="00A867BA" w:rsidP="005023C8">
      <w:pPr>
        <w:numPr>
          <w:ilvl w:val="0"/>
          <w:numId w:val="48"/>
        </w:numPr>
        <w:rPr>
          <w:rFonts w:cs="Arial"/>
        </w:rPr>
      </w:pPr>
      <w:r w:rsidRPr="00A71375">
        <w:rPr>
          <w:rFonts w:cs="Arial"/>
          <w:lang w:bidi="ru-RU"/>
        </w:rPr>
        <w:t>Microsoft.SQLServer.2012.A_SQL_Server_Service_Broker_procedure_output_results_5_Rule eventID: 9724</w:t>
      </w:r>
    </w:p>
    <w:p w14:paraId="4C3878CF" w14:textId="77777777" w:rsidR="00A867BA" w:rsidRPr="00A71375" w:rsidRDefault="00A867BA" w:rsidP="005023C8">
      <w:pPr>
        <w:numPr>
          <w:ilvl w:val="0"/>
          <w:numId w:val="48"/>
        </w:numPr>
        <w:rPr>
          <w:rFonts w:cs="Arial"/>
        </w:rPr>
      </w:pPr>
      <w:r w:rsidRPr="00A71375">
        <w:rPr>
          <w:rFonts w:cs="Arial"/>
          <w:lang w:bidi="ru-RU"/>
        </w:rPr>
        <w:t>Microsoft.SQLServer.2012.An_error_occurred_in_the_SQL_Server_Service_Broker_message_transmitter_5_Rule eventID: 28072</w:t>
      </w:r>
    </w:p>
    <w:p w14:paraId="2D7F8CC5" w14:textId="77777777" w:rsidR="00A867BA" w:rsidRPr="00A71375" w:rsidRDefault="00A867BA" w:rsidP="005023C8">
      <w:pPr>
        <w:numPr>
          <w:ilvl w:val="0"/>
          <w:numId w:val="48"/>
        </w:numPr>
        <w:rPr>
          <w:rFonts w:cs="Arial"/>
        </w:rPr>
      </w:pPr>
      <w:r w:rsidRPr="00A71375">
        <w:rPr>
          <w:rFonts w:cs="Arial"/>
          <w:lang w:bidi="ru-RU"/>
        </w:rPr>
        <w:t>Microsoft.SQLServer.2012.SQL_Server_Service_Broker_cannot_use_RC4_encryption_algorithm_when_running_in_FIPS_compliance_mode_5_Rule eventID: 28078</w:t>
      </w:r>
    </w:p>
    <w:p w14:paraId="114826CE" w14:textId="77777777" w:rsidR="00A867BA" w:rsidRPr="00A71375" w:rsidRDefault="00A867BA" w:rsidP="005023C8">
      <w:pPr>
        <w:numPr>
          <w:ilvl w:val="0"/>
          <w:numId w:val="48"/>
        </w:numPr>
        <w:rPr>
          <w:rFonts w:cs="Arial"/>
        </w:rPr>
      </w:pPr>
      <w:r w:rsidRPr="00A71375">
        <w:rPr>
          <w:rFonts w:cs="Arial"/>
          <w:lang w:bidi="ru-RU"/>
        </w:rPr>
        <w:t>Microsoft.SQLServer.2012.An_error_occurred_in_the_Service_Broker_queue_rollback_handler_5_Rule eventID: 8405</w:t>
      </w:r>
    </w:p>
    <w:p w14:paraId="18055A05" w14:textId="77777777" w:rsidR="00A867BA" w:rsidRPr="00A71375" w:rsidRDefault="00A867BA" w:rsidP="005023C8">
      <w:pPr>
        <w:numPr>
          <w:ilvl w:val="0"/>
          <w:numId w:val="48"/>
        </w:numPr>
        <w:rPr>
          <w:rFonts w:cs="Arial"/>
        </w:rPr>
      </w:pPr>
      <w:r w:rsidRPr="00A71375">
        <w:rPr>
          <w:rFonts w:cs="Arial"/>
          <w:lang w:bidi="ru-RU"/>
        </w:rPr>
        <w:t>Microsoft.SQLServer.2012.SQL_Server_cannot_start_the_Service_Broker_event_handler_5_Rule eventID: 9696</w:t>
      </w:r>
    </w:p>
    <w:p w14:paraId="205B399A" w14:textId="77777777" w:rsidR="00A867BA" w:rsidRPr="00A71375" w:rsidRDefault="00A867BA" w:rsidP="005023C8">
      <w:pPr>
        <w:numPr>
          <w:ilvl w:val="0"/>
          <w:numId w:val="48"/>
        </w:numPr>
        <w:rPr>
          <w:rFonts w:cs="Arial"/>
        </w:rPr>
      </w:pPr>
      <w:r w:rsidRPr="00A71375">
        <w:rPr>
          <w:rFonts w:cs="Arial"/>
          <w:lang w:bidi="ru-RU"/>
        </w:rPr>
        <w:t>Microsoft.SQLServer.2012.An_error_occurred_in_the_SQL_Server_Service_Broker_or_Database_Mirroring_transport_manager_5_Rule eventID: 9643</w:t>
      </w:r>
    </w:p>
    <w:p w14:paraId="66BD7CDE" w14:textId="77777777" w:rsidR="00A867BA" w:rsidRPr="00A71375" w:rsidRDefault="00A867BA" w:rsidP="005023C8">
      <w:pPr>
        <w:numPr>
          <w:ilvl w:val="0"/>
          <w:numId w:val="48"/>
        </w:numPr>
        <w:rPr>
          <w:rFonts w:cs="Arial"/>
        </w:rPr>
      </w:pPr>
      <w:r w:rsidRPr="00A71375">
        <w:rPr>
          <w:rFonts w:cs="Arial"/>
          <w:lang w:bidi="ru-RU"/>
        </w:rPr>
        <w:t>Microsoft.SQLServer.2012.An_error_occurred_in_a_SQL_Server_Service_Broker_Database_Mirroring_transport_connection_endpoint_1_5_Rule eventID: 9642</w:t>
      </w:r>
    </w:p>
    <w:p w14:paraId="0E6C4C22" w14:textId="77777777" w:rsidR="00A867BA" w:rsidRPr="00A71375" w:rsidRDefault="00A867BA" w:rsidP="005023C8">
      <w:pPr>
        <w:numPr>
          <w:ilvl w:val="0"/>
          <w:numId w:val="48"/>
        </w:numPr>
        <w:rPr>
          <w:rFonts w:cs="Arial"/>
        </w:rPr>
      </w:pPr>
      <w:r w:rsidRPr="00A71375">
        <w:rPr>
          <w:rFonts w:cs="Arial"/>
          <w:lang w:bidi="ru-RU"/>
        </w:rPr>
        <w:t>Microsoft.SQLServer.2012.The_Service_Broker_Database_Mirroring_transport_cannot_listen_on_port_because_it_is_in_use_5_Rule eventID: 9692</w:t>
      </w:r>
    </w:p>
    <w:p w14:paraId="6BB17503" w14:textId="77777777" w:rsidR="00A867BA" w:rsidRPr="00A71375" w:rsidRDefault="00A867BA" w:rsidP="005023C8">
      <w:pPr>
        <w:numPr>
          <w:ilvl w:val="0"/>
          <w:numId w:val="48"/>
        </w:numPr>
        <w:rPr>
          <w:rFonts w:cs="Arial"/>
        </w:rPr>
      </w:pPr>
      <w:r w:rsidRPr="00A71375">
        <w:rPr>
          <w:rFonts w:cs="Arial"/>
          <w:lang w:bidi="ru-RU"/>
        </w:rPr>
        <w:t>Microsoft.SQLServer.2012.Cannot_start_service_broker_security_manager_5_Rule eventID: 9698</w:t>
      </w:r>
    </w:p>
    <w:p w14:paraId="11E2EAEE" w14:textId="77777777" w:rsidR="00A867BA" w:rsidRPr="00A71375" w:rsidRDefault="00A867BA" w:rsidP="005023C8">
      <w:pPr>
        <w:numPr>
          <w:ilvl w:val="0"/>
          <w:numId w:val="48"/>
        </w:numPr>
        <w:rPr>
          <w:rFonts w:cs="Arial"/>
        </w:rPr>
      </w:pPr>
      <w:r w:rsidRPr="00A71375">
        <w:rPr>
          <w:rFonts w:cs="Arial"/>
          <w:lang w:bidi="ru-RU"/>
        </w:rPr>
        <w:t>Microsoft.SQLServer.2012.An_error_occurred_in_the_timer_event_cache_5_Rule eventID: 9646</w:t>
      </w:r>
    </w:p>
    <w:p w14:paraId="495B633C" w14:textId="77777777" w:rsidR="00A867BA" w:rsidRPr="00A71375" w:rsidRDefault="00A867BA" w:rsidP="005023C8">
      <w:pPr>
        <w:numPr>
          <w:ilvl w:val="0"/>
          <w:numId w:val="48"/>
        </w:numPr>
        <w:rPr>
          <w:rFonts w:cs="Arial"/>
        </w:rPr>
      </w:pPr>
      <w:r w:rsidRPr="00A71375">
        <w:rPr>
          <w:rFonts w:cs="Arial"/>
          <w:lang w:bidi="ru-RU"/>
        </w:rPr>
        <w:t>Microsoft.SQLServer.2012.SQL_Server_could_not_allocate_enough_memory_to_start_Service_Broker_task_manager_5_Rule eventID: 9695</w:t>
      </w:r>
    </w:p>
    <w:p w14:paraId="51FAC62B" w14:textId="77777777" w:rsidR="00A867BA" w:rsidRPr="00A71375" w:rsidRDefault="00A867BA" w:rsidP="005023C8">
      <w:pPr>
        <w:numPr>
          <w:ilvl w:val="0"/>
          <w:numId w:val="48"/>
        </w:numPr>
        <w:rPr>
          <w:rFonts w:cs="Arial"/>
        </w:rPr>
      </w:pPr>
      <w:r w:rsidRPr="00A71375">
        <w:rPr>
          <w:rFonts w:cs="Arial"/>
          <w:lang w:bidi="ru-RU"/>
        </w:rPr>
        <w:t>Microsoft.SQLServer.2012.SQL_Server_Service_Broker_or_Database_Mirror_cryptographic_call_failed_5_Rule eventID: 9650</w:t>
      </w:r>
    </w:p>
    <w:p w14:paraId="1C914381" w14:textId="77777777" w:rsidR="00A867BA" w:rsidRPr="00A71375" w:rsidRDefault="00A867BA" w:rsidP="005023C8">
      <w:pPr>
        <w:numPr>
          <w:ilvl w:val="0"/>
          <w:numId w:val="48"/>
        </w:numPr>
        <w:rPr>
          <w:rFonts w:cs="Arial"/>
        </w:rPr>
      </w:pPr>
      <w:r w:rsidRPr="00A71375">
        <w:rPr>
          <w:rFonts w:cs="Arial"/>
          <w:lang w:bidi="ru-RU"/>
        </w:rPr>
        <w:t>Microsoft.SQLServer.2012.An_error_occurred_in_the_SQL_Server_Service_Broker_message_dispatcher_5_Rule eventID: 9644</w:t>
      </w:r>
    </w:p>
    <w:p w14:paraId="0BD76436" w14:textId="77777777" w:rsidR="00A867BA" w:rsidRPr="00A71375" w:rsidRDefault="00A867BA" w:rsidP="005023C8">
      <w:pPr>
        <w:numPr>
          <w:ilvl w:val="0"/>
          <w:numId w:val="48"/>
        </w:numPr>
        <w:rPr>
          <w:rFonts w:cs="Arial"/>
        </w:rPr>
      </w:pPr>
      <w:r w:rsidRPr="00A71375">
        <w:rPr>
          <w:rFonts w:cs="Arial"/>
          <w:lang w:bidi="ru-RU"/>
        </w:rPr>
        <w:t>Microsoft.SQLServer.2012.SQLServerAgent_could_not_be_started_1_5_Rule eventID: 103</w:t>
      </w:r>
    </w:p>
    <w:p w14:paraId="612C35DF" w14:textId="77777777" w:rsidR="00A867BA" w:rsidRPr="00A71375" w:rsidRDefault="00A867BA" w:rsidP="005023C8">
      <w:pPr>
        <w:numPr>
          <w:ilvl w:val="0"/>
          <w:numId w:val="48"/>
        </w:numPr>
        <w:rPr>
          <w:rFonts w:cs="Arial"/>
        </w:rPr>
      </w:pPr>
      <w:r w:rsidRPr="00A71375">
        <w:rPr>
          <w:rFonts w:cs="Arial"/>
          <w:lang w:bidi="ru-RU"/>
        </w:rPr>
        <w:t>Microsoft.SQLServer.2012.Unable_to_re_open_the_local_eventlog_1_5_Rule eventID: 313</w:t>
      </w:r>
    </w:p>
    <w:p w14:paraId="781B8613" w14:textId="77777777" w:rsidR="00A867BA" w:rsidRPr="00A71375" w:rsidRDefault="00A867BA" w:rsidP="005023C8">
      <w:pPr>
        <w:numPr>
          <w:ilvl w:val="0"/>
          <w:numId w:val="48"/>
        </w:numPr>
        <w:rPr>
          <w:rFonts w:cs="Arial"/>
        </w:rPr>
      </w:pPr>
      <w:r w:rsidRPr="00A71375">
        <w:rPr>
          <w:rFonts w:cs="Arial"/>
          <w:lang w:bidi="ru-RU"/>
        </w:rPr>
        <w:t>Microsoft.SQLServer.2012.Alert_engine_stopped_due_to_unrecoverable_local_eventlog_errors_1_5_Rule eventID: 317</w:t>
      </w:r>
    </w:p>
    <w:p w14:paraId="52F36D7A" w14:textId="77777777" w:rsidR="00A867BA" w:rsidRPr="00A71375" w:rsidRDefault="00A867BA" w:rsidP="005023C8">
      <w:pPr>
        <w:numPr>
          <w:ilvl w:val="0"/>
          <w:numId w:val="48"/>
        </w:numPr>
        <w:rPr>
          <w:rFonts w:cs="Arial"/>
        </w:rPr>
      </w:pPr>
      <w:r w:rsidRPr="00A71375">
        <w:rPr>
          <w:rFonts w:cs="Arial"/>
          <w:lang w:bidi="ru-RU"/>
        </w:rPr>
        <w:t>Microsoft.SQLServer.2012.Step_of_a_job_caused_an_exception_in_the_subsystem_1_5_Rule eventID: 209</w:t>
      </w:r>
    </w:p>
    <w:p w14:paraId="5FBBD4C8" w14:textId="77777777" w:rsidR="00A867BA" w:rsidRPr="00A71375" w:rsidRDefault="00A867BA" w:rsidP="005023C8">
      <w:pPr>
        <w:numPr>
          <w:ilvl w:val="0"/>
          <w:numId w:val="48"/>
        </w:numPr>
        <w:rPr>
          <w:rFonts w:cs="Arial"/>
        </w:rPr>
      </w:pPr>
      <w:r w:rsidRPr="00A71375">
        <w:rPr>
          <w:rFonts w:cs="Arial"/>
          <w:lang w:bidi="ru-RU"/>
        </w:rPr>
        <w:t>Microsoft.SQLServer.2012.A_SQL_job_failed_to_complete_successfully_1_5_Rule eventID: 208</w:t>
      </w:r>
    </w:p>
    <w:p w14:paraId="43DEF956" w14:textId="77777777" w:rsidR="00A867BA" w:rsidRPr="00A71375" w:rsidRDefault="00A867BA" w:rsidP="005023C8">
      <w:pPr>
        <w:numPr>
          <w:ilvl w:val="0"/>
          <w:numId w:val="48"/>
        </w:numPr>
        <w:rPr>
          <w:rFonts w:cs="Arial"/>
        </w:rPr>
      </w:pPr>
      <w:r w:rsidRPr="00A71375">
        <w:rPr>
          <w:rFonts w:cs="Arial"/>
          <w:lang w:bidi="ru-RU"/>
        </w:rPr>
        <w:t>Microsoft.SQLServer.2012.The_agent_is_suspect._No_response_within_last_minutes_1_5_Rule eventID: 20554</w:t>
      </w:r>
    </w:p>
    <w:p w14:paraId="5C103BAC" w14:textId="77777777" w:rsidR="00A867BA" w:rsidRPr="00A71375" w:rsidRDefault="00A867BA" w:rsidP="005023C8">
      <w:pPr>
        <w:numPr>
          <w:ilvl w:val="0"/>
          <w:numId w:val="48"/>
        </w:numPr>
        <w:rPr>
          <w:rFonts w:cs="Arial"/>
        </w:rPr>
      </w:pPr>
      <w:r w:rsidRPr="00A71375">
        <w:rPr>
          <w:rFonts w:cs="Arial"/>
          <w:lang w:bidi="ru-RU"/>
        </w:rPr>
        <w:t>Microsoft.SQLServer.2012.Job_step_cannot_be_run_because_the_subsystem_failed_to_load_1_5_Rule eventID: 212</w:t>
      </w:r>
    </w:p>
    <w:p w14:paraId="75CE10BE" w14:textId="77777777" w:rsidR="00A867BA" w:rsidRPr="00A71375" w:rsidRDefault="00A867BA" w:rsidP="005023C8">
      <w:pPr>
        <w:numPr>
          <w:ilvl w:val="0"/>
          <w:numId w:val="48"/>
        </w:numPr>
        <w:rPr>
          <w:rFonts w:cs="Arial"/>
        </w:rPr>
      </w:pPr>
      <w:r w:rsidRPr="00A71375">
        <w:rPr>
          <w:rFonts w:cs="Arial"/>
          <w:lang w:bidi="ru-RU"/>
        </w:rPr>
        <w:t>Microsoft.SQLServer.2012.Unable_to_connect_to_SQL_Server_1_5_Rule eventID: 207</w:t>
      </w:r>
    </w:p>
    <w:p w14:paraId="7D65525D" w14:textId="77777777" w:rsidR="00A867BA" w:rsidRPr="00A71375" w:rsidRDefault="00A867BA" w:rsidP="005023C8">
      <w:pPr>
        <w:numPr>
          <w:ilvl w:val="0"/>
          <w:numId w:val="48"/>
        </w:numPr>
        <w:rPr>
          <w:rFonts w:cs="Arial"/>
        </w:rPr>
      </w:pPr>
      <w:r w:rsidRPr="00A71375">
        <w:rPr>
          <w:rFonts w:cs="Arial"/>
          <w:lang w:bidi="ru-RU"/>
        </w:rPr>
        <w:t>Microsoft.SQLServer.2012.The_configuration_file_could_not_be_loaded_5_Rule eventID: 21</w:t>
      </w:r>
    </w:p>
    <w:p w14:paraId="3315B80A" w14:textId="77777777" w:rsidR="00A867BA" w:rsidRPr="00A71375" w:rsidRDefault="00A867BA" w:rsidP="005023C8">
      <w:pPr>
        <w:numPr>
          <w:ilvl w:val="0"/>
          <w:numId w:val="48"/>
        </w:numPr>
        <w:rPr>
          <w:rFonts w:cs="Arial"/>
        </w:rPr>
      </w:pPr>
      <w:r w:rsidRPr="00A71375">
        <w:rPr>
          <w:rFonts w:cs="Arial"/>
          <w:lang w:bidi="ru-RU"/>
        </w:rPr>
        <w:t>Microsoft.SQLServer.2012.RESTORE_could_not_start_database_1_5_Rule eventID: 3167</w:t>
      </w:r>
    </w:p>
    <w:p w14:paraId="63423404" w14:textId="77777777" w:rsidR="00A867BA" w:rsidRPr="00A71375" w:rsidRDefault="00A867BA" w:rsidP="005023C8">
      <w:pPr>
        <w:numPr>
          <w:ilvl w:val="0"/>
          <w:numId w:val="48"/>
        </w:numPr>
        <w:rPr>
          <w:rFonts w:cs="Arial"/>
        </w:rPr>
      </w:pPr>
      <w:r w:rsidRPr="00A71375">
        <w:rPr>
          <w:rFonts w:cs="Arial"/>
          <w:lang w:bidi="ru-RU"/>
        </w:rPr>
        <w:t>Microsoft.SQLServer.2012.Unexpected_end_of_file_while_reading_beginning_of_backup_set_1_5_Rule eventID: 3208</w:t>
      </w:r>
    </w:p>
    <w:p w14:paraId="7DD27C3A" w14:textId="77777777" w:rsidR="00A867BA" w:rsidRPr="00A71375" w:rsidRDefault="00A867BA" w:rsidP="005023C8">
      <w:pPr>
        <w:numPr>
          <w:ilvl w:val="0"/>
          <w:numId w:val="48"/>
        </w:numPr>
        <w:rPr>
          <w:rFonts w:cs="Arial"/>
        </w:rPr>
      </w:pPr>
      <w:r w:rsidRPr="00A71375">
        <w:rPr>
          <w:rFonts w:cs="Arial"/>
          <w:lang w:bidi="ru-RU"/>
        </w:rPr>
        <w:t>Microsoft.SQLServer.2012.Cannot_open_backup_device.__1_5_Rule eventID: 3201</w:t>
      </w:r>
    </w:p>
    <w:p w14:paraId="0EF4CA2A" w14:textId="77777777" w:rsidR="00A867BA" w:rsidRPr="00A71375" w:rsidRDefault="00A867BA" w:rsidP="005023C8">
      <w:pPr>
        <w:numPr>
          <w:ilvl w:val="0"/>
          <w:numId w:val="48"/>
        </w:numPr>
        <w:rPr>
          <w:rFonts w:cs="Arial"/>
        </w:rPr>
      </w:pPr>
      <w:r w:rsidRPr="00A71375">
        <w:rPr>
          <w:rFonts w:cs="Arial"/>
          <w:lang w:bidi="ru-RU"/>
        </w:rPr>
        <w:t>Microsoft.SQLServer.2012.Database_cannot_be_opened_due_to_inaccessible_files_or_insufficient_memory_or_disk_space._See_the_SQL_Server_errorlog_for_details_1_5_Rule eventID: 945</w:t>
      </w:r>
    </w:p>
    <w:p w14:paraId="5FFC61EE" w14:textId="77777777" w:rsidR="00A867BA" w:rsidRPr="00A71375" w:rsidRDefault="00A867BA" w:rsidP="005023C8">
      <w:pPr>
        <w:numPr>
          <w:ilvl w:val="0"/>
          <w:numId w:val="48"/>
        </w:numPr>
        <w:rPr>
          <w:rFonts w:cs="Arial"/>
        </w:rPr>
      </w:pPr>
      <w:r w:rsidRPr="00A71375">
        <w:rPr>
          <w:rFonts w:cs="Arial"/>
          <w:lang w:bidi="ru-RU"/>
        </w:rPr>
        <w:t>Microsoft.SQLServer.2012.CREATE_DATABASE_failed._Could_not_allocate_enough_disk_space_for_a_new_database_on_the_named_disks_1_5_Rule eventID: 1803</w:t>
      </w:r>
    </w:p>
    <w:p w14:paraId="7045DBE6" w14:textId="77777777" w:rsidR="00A867BA" w:rsidRPr="00A71375" w:rsidRDefault="00A867BA" w:rsidP="005023C8">
      <w:pPr>
        <w:numPr>
          <w:ilvl w:val="0"/>
          <w:numId w:val="48"/>
        </w:numPr>
        <w:rPr>
          <w:rFonts w:cs="Arial"/>
        </w:rPr>
      </w:pPr>
      <w:r w:rsidRPr="00A71375">
        <w:rPr>
          <w:rFonts w:cs="Arial"/>
          <w:lang w:bidi="ru-RU"/>
        </w:rPr>
        <w:t>Microsoft.SQLServer.2012.Could_not_obtain_exclusive_lock_on_database_5_Rule eventID: 1807</w:t>
      </w:r>
    </w:p>
    <w:p w14:paraId="4311EABC" w14:textId="77777777" w:rsidR="00A867BA" w:rsidRPr="00A71375" w:rsidRDefault="00A867BA" w:rsidP="005023C8">
      <w:pPr>
        <w:numPr>
          <w:ilvl w:val="0"/>
          <w:numId w:val="48"/>
        </w:numPr>
        <w:rPr>
          <w:rFonts w:cs="Arial"/>
        </w:rPr>
      </w:pPr>
      <w:r w:rsidRPr="00A71375">
        <w:rPr>
          <w:rFonts w:cs="Arial"/>
          <w:lang w:bidi="ru-RU"/>
        </w:rPr>
        <w:t>Microsoft.SQLServer.2012.Full_Text_Search___Search_on_full_text_catalog_failed_with_unknown_result_1_5_Rule eventID: 7607</w:t>
      </w:r>
    </w:p>
    <w:p w14:paraId="21670298" w14:textId="77777777" w:rsidR="00A867BA" w:rsidRPr="00A71375" w:rsidRDefault="00A867BA" w:rsidP="005023C8">
      <w:pPr>
        <w:numPr>
          <w:ilvl w:val="0"/>
          <w:numId w:val="48"/>
        </w:numPr>
        <w:rPr>
          <w:rFonts w:cs="Arial"/>
        </w:rPr>
      </w:pPr>
      <w:r w:rsidRPr="00A71375">
        <w:rPr>
          <w:rFonts w:cs="Arial"/>
          <w:lang w:bidi="ru-RU"/>
        </w:rPr>
        <w:t>Microsoft.SQLServer.2012.Full_Text_Search___Full_Text_Search_is_not_enabled_for_the_current_database._Use_sp_fulltext_database_to_enable_Full_Text_Search_1_5_Rule eventID: 15601</w:t>
      </w:r>
    </w:p>
    <w:p w14:paraId="07DB41F6" w14:textId="77777777" w:rsidR="00A867BA" w:rsidRPr="00A71375" w:rsidRDefault="00A867BA" w:rsidP="005023C8">
      <w:pPr>
        <w:numPr>
          <w:ilvl w:val="0"/>
          <w:numId w:val="48"/>
        </w:numPr>
        <w:rPr>
          <w:rFonts w:cs="Arial"/>
        </w:rPr>
      </w:pPr>
      <w:r w:rsidRPr="00A71375">
        <w:rPr>
          <w:rFonts w:cs="Arial"/>
          <w:lang w:bidi="ru-RU"/>
        </w:rPr>
        <w:t>Microsoft.SQLServer.2012.Failed_to_finish_full_text_operation._The_filegroup_is_empty_read_only_or_not_online_5_Rule eventID: 9964</w:t>
      </w:r>
    </w:p>
    <w:p w14:paraId="017E2B73" w14:textId="77777777" w:rsidR="00A867BA" w:rsidRPr="00A71375" w:rsidRDefault="00A867BA" w:rsidP="005023C8">
      <w:pPr>
        <w:numPr>
          <w:ilvl w:val="0"/>
          <w:numId w:val="48"/>
        </w:numPr>
        <w:rPr>
          <w:rFonts w:cs="Arial"/>
        </w:rPr>
      </w:pPr>
      <w:r w:rsidRPr="00A71375">
        <w:rPr>
          <w:rFonts w:cs="Arial"/>
          <w:lang w:bidi="ru-RU"/>
        </w:rPr>
        <w:t>Microsoft.SQLServer.2012.Full_Text_Search___An_unknown_full_text_failure_occurred_1_5_Rule eventID: 7608</w:t>
      </w:r>
    </w:p>
    <w:p w14:paraId="60558D47" w14:textId="77777777" w:rsidR="00A867BA" w:rsidRPr="00A71375" w:rsidRDefault="00A867BA" w:rsidP="005023C8">
      <w:pPr>
        <w:numPr>
          <w:ilvl w:val="0"/>
          <w:numId w:val="48"/>
        </w:numPr>
        <w:rPr>
          <w:rFonts w:cs="Arial"/>
        </w:rPr>
      </w:pPr>
      <w:r w:rsidRPr="00A71375">
        <w:rPr>
          <w:rFonts w:cs="Arial"/>
          <w:lang w:bidi="ru-RU"/>
        </w:rPr>
        <w:t>Microsoft.SQLServer.2012.Full_Text_Search___Full_text_catalog_lacks_sufficient_disk_space_to_complete_this_operation_1_5_Rule eventID: 7622</w:t>
      </w:r>
    </w:p>
    <w:p w14:paraId="4D19C6F8" w14:textId="77777777" w:rsidR="00A867BA" w:rsidRPr="00A71375" w:rsidRDefault="00A867BA" w:rsidP="005023C8">
      <w:pPr>
        <w:numPr>
          <w:ilvl w:val="0"/>
          <w:numId w:val="48"/>
        </w:numPr>
        <w:rPr>
          <w:rFonts w:cs="Arial"/>
        </w:rPr>
      </w:pPr>
      <w:r w:rsidRPr="00A71375">
        <w:rPr>
          <w:rFonts w:cs="Arial"/>
          <w:lang w:bidi="ru-RU"/>
        </w:rPr>
        <w:t>Microsoft.SQLServer.2012.Full_Text_Search___Full_text_catalog_is_in_a_unusable_state._Drop_and_re_create_this_full_text_catalog_1_5_Rule eventID: 7624</w:t>
      </w:r>
    </w:p>
    <w:p w14:paraId="70F2E5CB" w14:textId="77777777" w:rsidR="00A867BA" w:rsidRPr="00A71375" w:rsidRDefault="00A867BA" w:rsidP="005023C8">
      <w:pPr>
        <w:numPr>
          <w:ilvl w:val="0"/>
          <w:numId w:val="48"/>
        </w:numPr>
        <w:rPr>
          <w:rFonts w:cs="Arial"/>
        </w:rPr>
      </w:pPr>
      <w:r w:rsidRPr="00A71375">
        <w:rPr>
          <w:rFonts w:cs="Arial"/>
          <w:lang w:bidi="ru-RU"/>
        </w:rPr>
        <w:t>Microsoft.SQLServer.2012.A_default_full_text_catalog_does_not_exist_in_the_database_or_user_does_not_have_permission_to_perform_this_action_5_Rule eventID: 9967</w:t>
      </w:r>
    </w:p>
    <w:p w14:paraId="31668473" w14:textId="77777777" w:rsidR="00A867BA" w:rsidRPr="00A71375" w:rsidRDefault="00A867BA" w:rsidP="005023C8">
      <w:pPr>
        <w:numPr>
          <w:ilvl w:val="0"/>
          <w:numId w:val="48"/>
        </w:numPr>
        <w:rPr>
          <w:rFonts w:cs="Arial"/>
        </w:rPr>
      </w:pPr>
      <w:r w:rsidRPr="00A71375">
        <w:rPr>
          <w:rFonts w:cs="Arial"/>
          <w:lang w:bidi="ru-RU"/>
        </w:rPr>
        <w:t>Microsoft.SQLServer.2012.Full_Text_Search___Could_not_find_full_text_index_for_database_1_5_Rule eventID: 7606</w:t>
      </w:r>
    </w:p>
    <w:p w14:paraId="44F3F23D" w14:textId="77777777" w:rsidR="00A867BA" w:rsidRPr="00A71375" w:rsidRDefault="00A867BA" w:rsidP="005023C8">
      <w:pPr>
        <w:numPr>
          <w:ilvl w:val="0"/>
          <w:numId w:val="48"/>
        </w:numPr>
        <w:rPr>
          <w:rFonts w:cs="Arial"/>
        </w:rPr>
      </w:pPr>
      <w:r w:rsidRPr="00A71375">
        <w:rPr>
          <w:rFonts w:cs="Arial"/>
          <w:lang w:bidi="ru-RU"/>
        </w:rPr>
        <w:t>Microsoft.SQLServer.2012.Transaction_was_deadlocked_on_resources_with_another_process_and_has_been_chosen_as_the_deadlock_victim._Rerun_the_transaction_1_5_Rule eventID: 1205</w:t>
      </w:r>
    </w:p>
    <w:p w14:paraId="5DA0EC6B" w14:textId="77777777" w:rsidR="00A867BA" w:rsidRPr="00A71375" w:rsidRDefault="00A867BA" w:rsidP="005023C8">
      <w:pPr>
        <w:numPr>
          <w:ilvl w:val="0"/>
          <w:numId w:val="48"/>
        </w:numPr>
        <w:rPr>
          <w:rFonts w:cs="Arial"/>
        </w:rPr>
      </w:pPr>
      <w:r w:rsidRPr="00A71375">
        <w:rPr>
          <w:rFonts w:cs="Arial"/>
          <w:lang w:bidi="ru-RU"/>
        </w:rPr>
        <w:t>Microsoft.SQLServer.2012.The_provider_reported_an_unexpected_catastrophic_failure_1_5_Rule eventID: 10001</w:t>
      </w:r>
    </w:p>
    <w:p w14:paraId="019AB20C" w14:textId="77777777" w:rsidR="00A867BA" w:rsidRPr="00A71375" w:rsidRDefault="00A867BA" w:rsidP="005023C8">
      <w:pPr>
        <w:numPr>
          <w:ilvl w:val="0"/>
          <w:numId w:val="48"/>
        </w:numPr>
        <w:rPr>
          <w:rFonts w:cs="Arial"/>
        </w:rPr>
      </w:pPr>
      <w:r w:rsidRPr="00A71375">
        <w:rPr>
          <w:rFonts w:cs="Arial"/>
          <w:lang w:bidi="ru-RU"/>
        </w:rPr>
        <w:t>Microsoft.SQLServer.2012.The_query_processor_could_not_start_the_necessary_thread_resources_for_parallel_query_execution_1_5_Rule eventID: 8642</w:t>
      </w:r>
    </w:p>
    <w:p w14:paraId="26AD1C6D" w14:textId="77777777" w:rsidR="00A867BA" w:rsidRPr="00A71375" w:rsidRDefault="00A867BA" w:rsidP="005023C8">
      <w:pPr>
        <w:numPr>
          <w:ilvl w:val="0"/>
          <w:numId w:val="48"/>
        </w:numPr>
        <w:rPr>
          <w:rFonts w:cs="Arial"/>
        </w:rPr>
      </w:pPr>
      <w:r w:rsidRPr="00A71375">
        <w:rPr>
          <w:rFonts w:cs="Arial"/>
          <w:lang w:bidi="ru-RU"/>
        </w:rPr>
        <w:t>Microsoft.SQLServer.2012.IS_Service_has_attempted_to_stop_a_running_package_5_Rule eventID: 336</w:t>
      </w:r>
    </w:p>
    <w:p w14:paraId="5A283F90" w14:textId="77777777" w:rsidR="00A867BA" w:rsidRPr="00A71375" w:rsidRDefault="00A867BA" w:rsidP="005023C8">
      <w:pPr>
        <w:numPr>
          <w:ilvl w:val="0"/>
          <w:numId w:val="48"/>
        </w:numPr>
        <w:rPr>
          <w:rFonts w:cs="Arial"/>
        </w:rPr>
      </w:pPr>
      <w:r w:rsidRPr="00A71375">
        <w:rPr>
          <w:rFonts w:cs="Arial"/>
          <w:lang w:bidi="ru-RU"/>
        </w:rPr>
        <w:t>Microsoft.SQLServer.2012.IS_Service_failed_to_load_user_defined_Configuration_file_5_Rule eventID: 272</w:t>
      </w:r>
    </w:p>
    <w:p w14:paraId="551B64F8" w14:textId="77777777" w:rsidR="00A867BA" w:rsidRPr="00A71375" w:rsidRDefault="00A867BA" w:rsidP="005023C8">
      <w:pPr>
        <w:numPr>
          <w:ilvl w:val="0"/>
          <w:numId w:val="48"/>
        </w:numPr>
        <w:rPr>
          <w:rFonts w:cs="Arial"/>
        </w:rPr>
      </w:pPr>
      <w:r w:rsidRPr="00A71375">
        <w:rPr>
          <w:rFonts w:cs="Arial"/>
          <w:lang w:bidi="ru-RU"/>
        </w:rPr>
        <w:t>Microsoft.SQLServer.2012.Internal_Query_Processor_Error__The_query_processor_ran_out_of_stack_space_during_query_optimization_1_5_Rule eventID: 8621</w:t>
      </w:r>
    </w:p>
    <w:p w14:paraId="16FD6499" w14:textId="77777777" w:rsidR="00A867BA" w:rsidRPr="00A71375" w:rsidRDefault="00A867BA" w:rsidP="005023C8">
      <w:pPr>
        <w:numPr>
          <w:ilvl w:val="0"/>
          <w:numId w:val="48"/>
        </w:numPr>
        <w:rPr>
          <w:rFonts w:cs="Arial"/>
        </w:rPr>
      </w:pPr>
      <w:r w:rsidRPr="00A71375">
        <w:rPr>
          <w:rFonts w:cs="Arial"/>
          <w:lang w:bidi="ru-RU"/>
        </w:rPr>
        <w:t>Microsoft.SQLServer.2012.Internal_Query_Processor_Error__The_query_processor_could_not_obtain_access_to_a_required_interface_1_5_Rule eventID: 8601</w:t>
      </w:r>
    </w:p>
    <w:p w14:paraId="120907A5" w14:textId="77777777" w:rsidR="00A867BA" w:rsidRPr="00A71375" w:rsidRDefault="00A867BA" w:rsidP="005023C8">
      <w:pPr>
        <w:numPr>
          <w:ilvl w:val="0"/>
          <w:numId w:val="48"/>
        </w:numPr>
        <w:rPr>
          <w:rFonts w:cs="Arial"/>
        </w:rPr>
      </w:pPr>
      <w:r w:rsidRPr="00A71375">
        <w:rPr>
          <w:rFonts w:cs="Arial"/>
          <w:lang w:bidi="ru-RU"/>
        </w:rPr>
        <w:t>Microsoft.SQLServer.2012.Internal_Query_Processor_Error__The_query_processor_encountered_an_unexpected_error_during_execution_1_5_Rule eventID: 8630</w:t>
      </w:r>
    </w:p>
    <w:p w14:paraId="7F76F20B" w14:textId="77777777" w:rsidR="00A867BA" w:rsidRPr="00A71375" w:rsidRDefault="00A867BA" w:rsidP="005023C8">
      <w:pPr>
        <w:numPr>
          <w:ilvl w:val="0"/>
          <w:numId w:val="48"/>
        </w:numPr>
        <w:rPr>
          <w:rFonts w:cs="Arial"/>
        </w:rPr>
      </w:pPr>
      <w:r w:rsidRPr="00A71375">
        <w:rPr>
          <w:rFonts w:cs="Arial"/>
          <w:lang w:bidi="ru-RU"/>
        </w:rPr>
        <w:t>Microsoft.SQLServer.2012.Internal_Query_Processor_Error__The_query_processor_encountered_an_unexpected_error_during_the_processing_of_a_remote_query_phase_1_5_Rule eventID: 8680</w:t>
      </w:r>
    </w:p>
    <w:p w14:paraId="11309D8A" w14:textId="77777777" w:rsidR="00A867BA" w:rsidRPr="00A71375" w:rsidRDefault="00A867BA" w:rsidP="005023C8">
      <w:pPr>
        <w:numPr>
          <w:ilvl w:val="0"/>
          <w:numId w:val="48"/>
        </w:numPr>
        <w:rPr>
          <w:rFonts w:cs="Arial"/>
        </w:rPr>
      </w:pPr>
      <w:r w:rsidRPr="00A71375">
        <w:rPr>
          <w:rFonts w:cs="Arial"/>
          <w:lang w:bidi="ru-RU"/>
        </w:rPr>
        <w:t>Microsoft.SQLServer.2012.The_query_has_been_canceled_because_the_estimated_cost_of_this_query_exceeds_the_configured_threshold._Contact_the_system_administrator_1_5_Rule eventID: 8649</w:t>
      </w:r>
    </w:p>
    <w:p w14:paraId="11186F42" w14:textId="77777777" w:rsidR="00A867BA" w:rsidRPr="00A71375" w:rsidRDefault="00A867BA" w:rsidP="005023C8">
      <w:pPr>
        <w:numPr>
          <w:ilvl w:val="0"/>
          <w:numId w:val="48"/>
        </w:numPr>
        <w:rPr>
          <w:rFonts w:cs="Arial"/>
        </w:rPr>
      </w:pPr>
      <w:r w:rsidRPr="00A71375">
        <w:rPr>
          <w:rFonts w:cs="Arial"/>
          <w:lang w:bidi="ru-RU"/>
        </w:rPr>
        <w:t>Microsoft.SQLServer.2012.Login_failed__Password_too_simple_5_Rule eventID: 18466</w:t>
      </w:r>
    </w:p>
    <w:p w14:paraId="7170EC53" w14:textId="77777777" w:rsidR="00A867BA" w:rsidRPr="00A71375" w:rsidRDefault="00A867BA" w:rsidP="005023C8">
      <w:pPr>
        <w:numPr>
          <w:ilvl w:val="0"/>
          <w:numId w:val="48"/>
        </w:numPr>
        <w:rPr>
          <w:rFonts w:cs="Arial"/>
        </w:rPr>
      </w:pPr>
      <w:r w:rsidRPr="00A71375">
        <w:rPr>
          <w:rFonts w:cs="Arial"/>
          <w:lang w:bidi="ru-RU"/>
        </w:rPr>
        <w:t>Microsoft.SQLServer.2012.Login_failed__Password_too_short_5_Rule eventID: 18464</w:t>
      </w:r>
    </w:p>
    <w:p w14:paraId="14271295" w14:textId="77777777" w:rsidR="00A867BA" w:rsidRPr="00A71375" w:rsidRDefault="00A867BA" w:rsidP="005023C8">
      <w:pPr>
        <w:numPr>
          <w:ilvl w:val="0"/>
          <w:numId w:val="48"/>
        </w:numPr>
        <w:rPr>
          <w:rFonts w:cs="Arial"/>
        </w:rPr>
      </w:pPr>
      <w:r w:rsidRPr="00A71375">
        <w:rPr>
          <w:rFonts w:cs="Arial"/>
          <w:lang w:bidi="ru-RU"/>
        </w:rPr>
        <w:t>Microsoft.SQLServer.2012.Login_failed__Error_during_validation_5_Rule eventID: 18468</w:t>
      </w:r>
    </w:p>
    <w:p w14:paraId="3A009D4B" w14:textId="77777777" w:rsidR="00A867BA" w:rsidRPr="00A71375" w:rsidRDefault="00A867BA" w:rsidP="005023C8">
      <w:pPr>
        <w:numPr>
          <w:ilvl w:val="0"/>
          <w:numId w:val="48"/>
        </w:numPr>
        <w:rPr>
          <w:rFonts w:cs="Arial"/>
        </w:rPr>
      </w:pPr>
      <w:r w:rsidRPr="00A71375">
        <w:rPr>
          <w:rFonts w:cs="Arial"/>
          <w:lang w:bidi="ru-RU"/>
        </w:rPr>
        <w:t>Microsoft.SQLServer.2012.Could_not_obtain_information_about_Windows_NT_group_user_1_5_Rule eventID: 15404</w:t>
      </w:r>
    </w:p>
    <w:p w14:paraId="449F24CE" w14:textId="77777777" w:rsidR="00A867BA" w:rsidRPr="00A71375" w:rsidRDefault="00A867BA" w:rsidP="005023C8">
      <w:pPr>
        <w:numPr>
          <w:ilvl w:val="0"/>
          <w:numId w:val="48"/>
        </w:numPr>
        <w:rPr>
          <w:rFonts w:cs="Arial"/>
        </w:rPr>
      </w:pPr>
      <w:r w:rsidRPr="00A71375">
        <w:rPr>
          <w:rFonts w:cs="Arial"/>
          <w:lang w:bidi="ru-RU"/>
        </w:rPr>
        <w:t>Microsoft.SQLServer.2012.Cannot_open_user_default_database._Login_failed_1_5_Rule eventID: 4064</w:t>
      </w:r>
    </w:p>
    <w:p w14:paraId="2853D585" w14:textId="77777777" w:rsidR="00A867BA" w:rsidRPr="00A71375" w:rsidRDefault="00A867BA" w:rsidP="005023C8">
      <w:pPr>
        <w:numPr>
          <w:ilvl w:val="0"/>
          <w:numId w:val="48"/>
        </w:numPr>
        <w:rPr>
          <w:rFonts w:cs="Arial"/>
        </w:rPr>
      </w:pPr>
      <w:r w:rsidRPr="00A71375">
        <w:rPr>
          <w:rFonts w:cs="Arial"/>
          <w:lang w:bidi="ru-RU"/>
        </w:rPr>
        <w:t>Microsoft.SQLServer.2012.Login_failed__Password_fails_password_filter_DLL_requirements_5_Rule eventID: 18467</w:t>
      </w:r>
    </w:p>
    <w:p w14:paraId="33330B43" w14:textId="77777777" w:rsidR="00A867BA" w:rsidRPr="00A71375" w:rsidRDefault="00A867BA" w:rsidP="005023C8">
      <w:pPr>
        <w:numPr>
          <w:ilvl w:val="0"/>
          <w:numId w:val="48"/>
        </w:numPr>
        <w:rPr>
          <w:rFonts w:cs="Arial"/>
        </w:rPr>
      </w:pPr>
      <w:r w:rsidRPr="00A71375">
        <w:rPr>
          <w:rFonts w:cs="Arial"/>
          <w:lang w:bidi="ru-RU"/>
        </w:rPr>
        <w:t>Microsoft.SQLServer.2012.Cannot_determine_the_service_account_for_SQL_Server_instance_1_5_Rule eventID: 14353</w:t>
      </w:r>
    </w:p>
    <w:p w14:paraId="4843C8CE" w14:textId="77777777" w:rsidR="00A867BA" w:rsidRPr="00A71375" w:rsidRDefault="00A867BA" w:rsidP="005023C8">
      <w:pPr>
        <w:numPr>
          <w:ilvl w:val="0"/>
          <w:numId w:val="48"/>
        </w:numPr>
        <w:rPr>
          <w:rFonts w:cs="Arial"/>
        </w:rPr>
      </w:pPr>
      <w:r w:rsidRPr="00A71375">
        <w:rPr>
          <w:rFonts w:cs="Arial"/>
          <w:lang w:bidi="ru-RU"/>
        </w:rPr>
        <w:t>Microsoft.SQLServer.2012.Permission_denied_on_object_1_5_Rule eventID: 229</w:t>
      </w:r>
    </w:p>
    <w:p w14:paraId="6B7B5AE7" w14:textId="77777777" w:rsidR="00A867BA" w:rsidRPr="00A71375" w:rsidRDefault="00A867BA" w:rsidP="005023C8">
      <w:pPr>
        <w:numPr>
          <w:ilvl w:val="0"/>
          <w:numId w:val="48"/>
        </w:numPr>
        <w:rPr>
          <w:rFonts w:cs="Arial"/>
        </w:rPr>
      </w:pPr>
      <w:r w:rsidRPr="00A71375">
        <w:rPr>
          <w:rFonts w:cs="Arial"/>
          <w:lang w:bidi="ru-RU"/>
        </w:rPr>
        <w:t>Microsoft.SQLServer.2012.Login_failed__Password_cannot_be_used_at_this_time_5_Rule eventID: 18463</w:t>
      </w:r>
    </w:p>
    <w:p w14:paraId="765B4879" w14:textId="77777777" w:rsidR="00A867BA" w:rsidRPr="00A71375" w:rsidRDefault="00A867BA" w:rsidP="005023C8">
      <w:pPr>
        <w:numPr>
          <w:ilvl w:val="0"/>
          <w:numId w:val="48"/>
        </w:numPr>
        <w:rPr>
          <w:rFonts w:cs="Arial"/>
        </w:rPr>
      </w:pPr>
      <w:r w:rsidRPr="00A71375">
        <w:rPr>
          <w:rFonts w:cs="Arial"/>
          <w:lang w:bidi="ru-RU"/>
        </w:rPr>
        <w:t>Microsoft.SQLServer.2012.Login_failed__Password_too_long_5_Rule eventID: 18465</w:t>
      </w:r>
    </w:p>
    <w:p w14:paraId="26F85434" w14:textId="77777777" w:rsidR="00A867BA" w:rsidRPr="00A71375" w:rsidRDefault="00A867BA" w:rsidP="005023C8">
      <w:pPr>
        <w:numPr>
          <w:ilvl w:val="0"/>
          <w:numId w:val="48"/>
        </w:numPr>
        <w:rPr>
          <w:rFonts w:cs="Arial"/>
        </w:rPr>
      </w:pPr>
      <w:r w:rsidRPr="00A71375">
        <w:rPr>
          <w:rFonts w:cs="Arial"/>
          <w:lang w:bidi="ru-RU"/>
        </w:rPr>
        <w:t>Microsoft.SQLServer.2012.Table_error__Page_allocated_to_object_was_not_seen.__Page_may_be_invalid_or_have_incorrect_object_ID_information_in_its_header_1_5_Rule eventID: 2533</w:t>
      </w:r>
    </w:p>
    <w:p w14:paraId="1FC30750" w14:textId="77777777" w:rsidR="00A867BA" w:rsidRPr="00A71375" w:rsidRDefault="00A867BA" w:rsidP="005023C8">
      <w:pPr>
        <w:numPr>
          <w:ilvl w:val="0"/>
          <w:numId w:val="48"/>
        </w:numPr>
        <w:rPr>
          <w:rFonts w:cs="Arial"/>
        </w:rPr>
      </w:pPr>
      <w:r w:rsidRPr="00A71375">
        <w:rPr>
          <w:rFonts w:cs="Arial"/>
          <w:lang w:bidi="ru-RU"/>
        </w:rPr>
        <w:t>Microsoft.SQLServer.2012.Table_error__B_tree_level_mismatch_page_does_not_match_level_from_parent__1_5_Rule eventID: 8931</w:t>
      </w:r>
    </w:p>
    <w:p w14:paraId="17FC594A" w14:textId="77777777" w:rsidR="00A867BA" w:rsidRPr="00A71375" w:rsidRDefault="00A867BA" w:rsidP="005023C8">
      <w:pPr>
        <w:numPr>
          <w:ilvl w:val="0"/>
          <w:numId w:val="48"/>
        </w:numPr>
        <w:rPr>
          <w:rFonts w:cs="Arial"/>
        </w:rPr>
      </w:pPr>
      <w:r w:rsidRPr="00A71375">
        <w:rPr>
          <w:rFonts w:cs="Arial"/>
          <w:lang w:bidi="ru-RU"/>
        </w:rPr>
        <w:t>Microsoft.SQLServer.2012.CHECKTABLE_processing_of_object_encountered_page_twice._Possible_internal_error_or_allocation_fault_1_5_Rule eventID: 8973</w:t>
      </w:r>
    </w:p>
    <w:p w14:paraId="46FA1B76" w14:textId="77777777" w:rsidR="00A867BA" w:rsidRPr="00A71375" w:rsidRDefault="00A867BA" w:rsidP="005023C8">
      <w:pPr>
        <w:numPr>
          <w:ilvl w:val="0"/>
          <w:numId w:val="48"/>
        </w:numPr>
        <w:rPr>
          <w:rFonts w:cs="Arial"/>
        </w:rPr>
      </w:pPr>
      <w:r w:rsidRPr="00A71375">
        <w:rPr>
          <w:rFonts w:cs="Arial"/>
          <w:lang w:bidi="ru-RU"/>
        </w:rPr>
        <w:t>Microsoft.SQLServer.2012.Table_error___Unexpected_page_type__1_5_Rule eventID: 8938</w:t>
      </w:r>
    </w:p>
    <w:p w14:paraId="03FC64D3" w14:textId="77777777" w:rsidR="00A867BA" w:rsidRPr="00A71375" w:rsidRDefault="00A867BA" w:rsidP="005023C8">
      <w:pPr>
        <w:numPr>
          <w:ilvl w:val="0"/>
          <w:numId w:val="48"/>
        </w:numPr>
        <w:rPr>
          <w:rFonts w:cs="Arial"/>
        </w:rPr>
      </w:pPr>
      <w:r w:rsidRPr="00A71375">
        <w:rPr>
          <w:rFonts w:cs="Arial"/>
          <w:lang w:bidi="ru-RU"/>
        </w:rPr>
        <w:t>Microsoft.SQLServer.2012.Table_error__Extra_or_invalid_key_1_5_Rule eventID: 8952</w:t>
      </w:r>
    </w:p>
    <w:p w14:paraId="04B495CC" w14:textId="77777777" w:rsidR="00A867BA" w:rsidRPr="00A71375" w:rsidRDefault="00A867BA" w:rsidP="005023C8">
      <w:pPr>
        <w:numPr>
          <w:ilvl w:val="0"/>
          <w:numId w:val="48"/>
        </w:numPr>
        <w:rPr>
          <w:rFonts w:cs="Arial"/>
        </w:rPr>
      </w:pPr>
      <w:r w:rsidRPr="00A71375">
        <w:rPr>
          <w:rFonts w:cs="Arial"/>
          <w:lang w:bidi="ru-RU"/>
        </w:rPr>
        <w:t>Microsoft.SQLServer.2012.Table_error__cross_object_chain_linkage_1_5_Rule eventID: 8930</w:t>
      </w:r>
    </w:p>
    <w:p w14:paraId="1EE36DDB" w14:textId="77777777" w:rsidR="00A867BA" w:rsidRPr="00A71375" w:rsidRDefault="00A867BA" w:rsidP="005023C8">
      <w:pPr>
        <w:numPr>
          <w:ilvl w:val="0"/>
          <w:numId w:val="48"/>
        </w:numPr>
        <w:rPr>
          <w:rFonts w:cs="Arial"/>
        </w:rPr>
      </w:pPr>
      <w:r w:rsidRPr="00A71375">
        <w:rPr>
          <w:rFonts w:cs="Arial"/>
          <w:lang w:bidi="ru-RU"/>
        </w:rPr>
        <w:t>Microsoft.SQLServer.2012.Table_error__Wrong_PageId_in_the_page_header_1_5_Rule eventID: 8909</w:t>
      </w:r>
    </w:p>
    <w:p w14:paraId="15FA2D9F" w14:textId="77777777" w:rsidR="00A867BA" w:rsidRPr="00A71375" w:rsidRDefault="00A867BA" w:rsidP="005023C8">
      <w:pPr>
        <w:numPr>
          <w:ilvl w:val="0"/>
          <w:numId w:val="48"/>
        </w:numPr>
        <w:rPr>
          <w:rFonts w:cs="Arial"/>
        </w:rPr>
      </w:pPr>
      <w:r w:rsidRPr="00A71375">
        <w:rPr>
          <w:rFonts w:cs="Arial"/>
          <w:lang w:bidi="ru-RU"/>
        </w:rPr>
        <w:t>Microsoft.SQLServer.2012.Table_error__page_is_out_of_the_range_of_this_database_1_5_Rule eventID: 8968</w:t>
      </w:r>
    </w:p>
    <w:p w14:paraId="39B4F60B" w14:textId="77777777" w:rsidR="00A867BA" w:rsidRPr="00A71375" w:rsidRDefault="00A867BA" w:rsidP="005023C8">
      <w:pPr>
        <w:numPr>
          <w:ilvl w:val="0"/>
          <w:numId w:val="48"/>
        </w:numPr>
        <w:rPr>
          <w:rFonts w:cs="Arial"/>
        </w:rPr>
      </w:pPr>
      <w:r w:rsidRPr="00A71375">
        <w:rPr>
          <w:rFonts w:cs="Arial"/>
          <w:lang w:bidi="ru-RU"/>
        </w:rPr>
        <w:t>Microsoft.SQLServer.2012.Conflict_table__does_not_exist_1_5_Rule eventID: 21286</w:t>
      </w:r>
    </w:p>
    <w:p w14:paraId="6E4FD032" w14:textId="77777777" w:rsidR="00A867BA" w:rsidRPr="00A71375" w:rsidRDefault="00A867BA" w:rsidP="005023C8">
      <w:pPr>
        <w:numPr>
          <w:ilvl w:val="0"/>
          <w:numId w:val="48"/>
        </w:numPr>
        <w:rPr>
          <w:rFonts w:cs="Arial"/>
        </w:rPr>
      </w:pPr>
      <w:r w:rsidRPr="00A71375">
        <w:rPr>
          <w:rFonts w:cs="Arial"/>
          <w:lang w:bidi="ru-RU"/>
        </w:rPr>
        <w:t>Microsoft.SQLServer.2012.Table_error__Cross_object_linkage_1_5_Rule eventID: 8925</w:t>
      </w:r>
    </w:p>
    <w:p w14:paraId="06F303F5" w14:textId="77777777" w:rsidR="00A867BA" w:rsidRPr="00A71375" w:rsidRDefault="00A867BA" w:rsidP="005023C8">
      <w:pPr>
        <w:numPr>
          <w:ilvl w:val="0"/>
          <w:numId w:val="48"/>
        </w:numPr>
        <w:rPr>
          <w:rFonts w:cs="Arial"/>
        </w:rPr>
      </w:pPr>
      <w:r w:rsidRPr="00A71375">
        <w:rPr>
          <w:rFonts w:cs="Arial"/>
          <w:lang w:bidi="ru-RU"/>
        </w:rPr>
        <w:t>Microsoft.SQLServer.2012.CHECKTABLE_terminated._A_failure_was_detected_while_collecting_facts._Possibly_tempdb_out_of_space_or_a_system_table_is_inconsistent._Check_previous_errors_1_5_Rule eventID: 8921</w:t>
      </w:r>
    </w:p>
    <w:p w14:paraId="33EB6FCC" w14:textId="77777777" w:rsidR="00A867BA" w:rsidRPr="00A71375" w:rsidRDefault="00A867BA" w:rsidP="005023C8">
      <w:pPr>
        <w:numPr>
          <w:ilvl w:val="0"/>
          <w:numId w:val="48"/>
        </w:numPr>
        <w:rPr>
          <w:rFonts w:cs="Arial"/>
        </w:rPr>
      </w:pPr>
      <w:r w:rsidRPr="00A71375">
        <w:rPr>
          <w:rFonts w:cs="Arial"/>
          <w:lang w:bidi="ru-RU"/>
        </w:rPr>
        <w:t>Microsoft.SQLServer.2012.Table_error__Column_is_not_a_valid_complex_column_1_5_Rule eventID: 8960</w:t>
      </w:r>
    </w:p>
    <w:p w14:paraId="6A2CBBE0" w14:textId="77777777" w:rsidR="00A867BA" w:rsidRPr="00A71375" w:rsidRDefault="00A867BA" w:rsidP="005023C8">
      <w:pPr>
        <w:numPr>
          <w:ilvl w:val="0"/>
          <w:numId w:val="48"/>
        </w:numPr>
        <w:rPr>
          <w:rFonts w:cs="Arial"/>
        </w:rPr>
      </w:pPr>
      <w:r w:rsidRPr="00A71375">
        <w:rPr>
          <w:rFonts w:cs="Arial"/>
          <w:lang w:bidi="ru-RU"/>
        </w:rPr>
        <w:t>Microsoft.SQLServer.2012.Table_error__Page_is_missing_a_reference_from_previous_page._Possible_chain_linkage_problem_1_5_Rule eventID: 8978</w:t>
      </w:r>
    </w:p>
    <w:p w14:paraId="51306740" w14:textId="77777777" w:rsidR="00A867BA" w:rsidRPr="00A71375" w:rsidRDefault="00A867BA" w:rsidP="005023C8">
      <w:pPr>
        <w:numPr>
          <w:ilvl w:val="0"/>
          <w:numId w:val="48"/>
        </w:numPr>
        <w:rPr>
          <w:rFonts w:cs="Arial"/>
        </w:rPr>
      </w:pPr>
      <w:r w:rsidRPr="00A71375">
        <w:rPr>
          <w:rFonts w:cs="Arial"/>
          <w:lang w:bidi="ru-RU"/>
        </w:rPr>
        <w:t>Microsoft.SQLServer.2012.The_Log_Reader_Agent_for_transactional_replication_encountered_an_invalid_log_sequence_number__LSN__when_reading_the_transaction_log_5_Rule eventID: 18762</w:t>
      </w:r>
    </w:p>
    <w:p w14:paraId="48F5EB26" w14:textId="77777777" w:rsidR="00A867BA" w:rsidRPr="00A71375" w:rsidRDefault="00A867BA" w:rsidP="005023C8">
      <w:pPr>
        <w:numPr>
          <w:ilvl w:val="0"/>
          <w:numId w:val="48"/>
        </w:numPr>
        <w:rPr>
          <w:rFonts w:cs="Arial"/>
        </w:rPr>
      </w:pPr>
      <w:r w:rsidRPr="00A71375">
        <w:rPr>
          <w:rFonts w:cs="Arial"/>
          <w:lang w:bidi="ru-RU"/>
        </w:rPr>
        <w:t>Microsoft.SQLServer.2012.Table_error__Page_was_not_seen_in_the_scan_although_its_parent_and_previous_refer_to_it._Check_any_previous_errors_1_5_Rule eventID: 8976</w:t>
      </w:r>
    </w:p>
    <w:p w14:paraId="1D4AF609" w14:textId="77777777" w:rsidR="00A867BA" w:rsidRPr="00A71375" w:rsidRDefault="00A867BA" w:rsidP="005023C8">
      <w:pPr>
        <w:numPr>
          <w:ilvl w:val="0"/>
          <w:numId w:val="48"/>
        </w:numPr>
        <w:rPr>
          <w:rFonts w:cs="Arial"/>
        </w:rPr>
      </w:pPr>
      <w:r w:rsidRPr="00A71375">
        <w:rPr>
          <w:rFonts w:cs="Arial"/>
          <w:lang w:bidi="ru-RU"/>
        </w:rPr>
        <w:t>Microsoft.SQLServer.2012.Table_error__Cross_object_linkage__Parent_page_in_object_next_refer_to_page_not_in_the_same_object_1_5_Rule eventID: 8926</w:t>
      </w:r>
    </w:p>
    <w:p w14:paraId="5FCD79F4" w14:textId="77777777" w:rsidR="00A867BA" w:rsidRPr="00A71375" w:rsidRDefault="00A867BA" w:rsidP="005023C8">
      <w:pPr>
        <w:numPr>
          <w:ilvl w:val="0"/>
          <w:numId w:val="48"/>
        </w:numPr>
        <w:rPr>
          <w:rFonts w:cs="Arial"/>
        </w:rPr>
      </w:pPr>
      <w:r w:rsidRPr="00A71375">
        <w:rPr>
          <w:rFonts w:cs="Arial"/>
          <w:lang w:bidi="ru-RU"/>
        </w:rPr>
        <w:t>Microsoft.SQLServer.2012.Table_error__B_tree_page_has_two_parent_nodes__1_5_Rule eventID: 8937</w:t>
      </w:r>
    </w:p>
    <w:p w14:paraId="68CC78CE" w14:textId="77777777" w:rsidR="00A867BA" w:rsidRPr="00A71375" w:rsidRDefault="00A867BA" w:rsidP="005023C8">
      <w:pPr>
        <w:numPr>
          <w:ilvl w:val="0"/>
          <w:numId w:val="48"/>
        </w:numPr>
        <w:rPr>
          <w:rFonts w:cs="Arial"/>
        </w:rPr>
      </w:pPr>
      <w:r w:rsidRPr="00A71375">
        <w:rPr>
          <w:rFonts w:cs="Arial"/>
          <w:lang w:bidi="ru-RU"/>
        </w:rPr>
        <w:t>Microsoft.SQLServer.2012.Table_error__Slot_row_extends_into_free_space__1_5_Rule eventID: 8943</w:t>
      </w:r>
    </w:p>
    <w:p w14:paraId="074357A6" w14:textId="77777777" w:rsidR="00A867BA" w:rsidRPr="00A71375" w:rsidRDefault="00A867BA" w:rsidP="005023C8">
      <w:pPr>
        <w:numPr>
          <w:ilvl w:val="0"/>
          <w:numId w:val="48"/>
        </w:numPr>
        <w:rPr>
          <w:rFonts w:cs="Arial"/>
        </w:rPr>
      </w:pPr>
      <w:r w:rsidRPr="00A71375">
        <w:rPr>
          <w:rFonts w:cs="Arial"/>
          <w:lang w:bidi="ru-RU"/>
        </w:rPr>
        <w:t>Microsoft.SQLServer.2012.Table_error__Object_index_page_Test_failed._Slot___Offset_is__invalid_1_5_Rule eventID: 8941</w:t>
      </w:r>
    </w:p>
    <w:p w14:paraId="3D86227E" w14:textId="77777777" w:rsidR="00A867BA" w:rsidRPr="00A71375" w:rsidRDefault="00A867BA" w:rsidP="005023C8">
      <w:pPr>
        <w:numPr>
          <w:ilvl w:val="0"/>
          <w:numId w:val="48"/>
        </w:numPr>
        <w:rPr>
          <w:rFonts w:cs="Arial"/>
        </w:rPr>
      </w:pPr>
      <w:r w:rsidRPr="00A71375">
        <w:rPr>
          <w:rFonts w:cs="Arial"/>
          <w:lang w:bidi="ru-RU"/>
        </w:rPr>
        <w:t>Microsoft.SQLServer.2012.Could_not_find_filegroup_ID_in_sys.filegroups_for_database_5_Rule eventID: 8932</w:t>
      </w:r>
    </w:p>
    <w:p w14:paraId="5DE61589" w14:textId="77777777" w:rsidR="00A867BA" w:rsidRPr="00A71375" w:rsidRDefault="00A867BA" w:rsidP="005023C8">
      <w:pPr>
        <w:numPr>
          <w:ilvl w:val="0"/>
          <w:numId w:val="48"/>
        </w:numPr>
        <w:rPr>
          <w:rFonts w:cs="Arial"/>
        </w:rPr>
      </w:pPr>
      <w:r w:rsidRPr="00A71375">
        <w:rPr>
          <w:rFonts w:cs="Arial"/>
          <w:lang w:bidi="ru-RU"/>
        </w:rPr>
        <w:t>Microsoft.SQLServer.2012.The_user_is_not_allowed_to_truncate_the_system_table_1_5_Rule eventID: 4709</w:t>
      </w:r>
    </w:p>
    <w:p w14:paraId="5ED519D6" w14:textId="77777777" w:rsidR="00A867BA" w:rsidRPr="00A71375" w:rsidRDefault="00A867BA" w:rsidP="005023C8">
      <w:pPr>
        <w:numPr>
          <w:ilvl w:val="0"/>
          <w:numId w:val="48"/>
        </w:numPr>
        <w:rPr>
          <w:rFonts w:cs="Arial"/>
        </w:rPr>
      </w:pPr>
      <w:r w:rsidRPr="00A71375">
        <w:rPr>
          <w:rFonts w:cs="Arial"/>
          <w:lang w:bidi="ru-RU"/>
        </w:rPr>
        <w:t>Microsoft.SQLServer.2012.Failed_to_drop_column__from_table__1_5_Rule eventID: 21284</w:t>
      </w:r>
    </w:p>
    <w:p w14:paraId="304D0441" w14:textId="77777777" w:rsidR="00A867BA" w:rsidRPr="00A71375" w:rsidRDefault="00A867BA" w:rsidP="005023C8">
      <w:pPr>
        <w:numPr>
          <w:ilvl w:val="0"/>
          <w:numId w:val="48"/>
        </w:numPr>
        <w:rPr>
          <w:rFonts w:cs="Arial"/>
        </w:rPr>
      </w:pPr>
      <w:r w:rsidRPr="00A71375">
        <w:rPr>
          <w:rFonts w:cs="Arial"/>
          <w:lang w:bidi="ru-RU"/>
        </w:rPr>
        <w:t>Microsoft.SQLServer.2012.Table_error__Page_is_missing_references_from_parent__unknown__and_previous_nodes._Possible_bad_root_entry_in_sysindexes_1_5_Rule eventID: 8979</w:t>
      </w:r>
    </w:p>
    <w:p w14:paraId="15A8FF77" w14:textId="77777777" w:rsidR="00A867BA" w:rsidRPr="00A71375" w:rsidRDefault="00A867BA" w:rsidP="005023C8">
      <w:pPr>
        <w:numPr>
          <w:ilvl w:val="0"/>
          <w:numId w:val="48"/>
        </w:numPr>
        <w:rPr>
          <w:rFonts w:cs="Arial"/>
        </w:rPr>
      </w:pPr>
      <w:r w:rsidRPr="00A71375">
        <w:rPr>
          <w:rFonts w:cs="Arial"/>
          <w:lang w:bidi="ru-RU"/>
        </w:rPr>
        <w:t>Microsoft.SQLServer.2012.Table_error__Page_in_its_header_is_allocated_by_another_object_1_5_Rule eventID: 2534</w:t>
      </w:r>
    </w:p>
    <w:p w14:paraId="0F5D4782" w14:textId="77777777" w:rsidR="00A867BA" w:rsidRPr="00A71375" w:rsidRDefault="00A867BA" w:rsidP="005023C8">
      <w:pPr>
        <w:numPr>
          <w:ilvl w:val="0"/>
          <w:numId w:val="48"/>
        </w:numPr>
        <w:rPr>
          <w:rFonts w:cs="Arial"/>
        </w:rPr>
      </w:pPr>
      <w:r w:rsidRPr="00A71375">
        <w:rPr>
          <w:rFonts w:cs="Arial"/>
          <w:lang w:bidi="ru-RU"/>
        </w:rPr>
        <w:t>Microsoft.SQLServer.2012.Table_error__The_text_ntext_or_image_node_at_page__is_referenced_by_page_not_seen_in_the_scan_1_5_Rule eventID: 8965</w:t>
      </w:r>
    </w:p>
    <w:p w14:paraId="088D0073" w14:textId="77777777" w:rsidR="00A867BA" w:rsidRPr="00A71375" w:rsidRDefault="00A867BA" w:rsidP="005023C8">
      <w:pPr>
        <w:numPr>
          <w:ilvl w:val="0"/>
          <w:numId w:val="48"/>
        </w:numPr>
        <w:rPr>
          <w:rFonts w:cs="Arial"/>
        </w:rPr>
      </w:pPr>
      <w:r w:rsidRPr="00A71375">
        <w:rPr>
          <w:rFonts w:cs="Arial"/>
          <w:lang w:bidi="ru-RU"/>
        </w:rPr>
        <w:t>Microsoft.SQLServer.2012.Table_error___Test_failed._Slot_overlaps_with_the_prior_row_1_5_Rule eventID: 8942</w:t>
      </w:r>
    </w:p>
    <w:p w14:paraId="2456F46D" w14:textId="77777777" w:rsidR="00A867BA" w:rsidRPr="00A71375" w:rsidRDefault="00A867BA" w:rsidP="005023C8">
      <w:pPr>
        <w:numPr>
          <w:ilvl w:val="0"/>
          <w:numId w:val="48"/>
        </w:numPr>
        <w:rPr>
          <w:rFonts w:cs="Arial"/>
        </w:rPr>
      </w:pPr>
      <w:r w:rsidRPr="00A71375">
        <w:rPr>
          <w:rFonts w:cs="Arial"/>
          <w:lang w:bidi="ru-RU"/>
        </w:rPr>
        <w:t>Microsoft.SQLServer.2012.Table_error__IAM_page_is_linked_in_the_IAM_chain_for_object_1_5_Rule eventID: 8959</w:t>
      </w:r>
    </w:p>
    <w:p w14:paraId="36EBB95D" w14:textId="77777777" w:rsidR="00A867BA" w:rsidRPr="00A71375" w:rsidRDefault="00A867BA" w:rsidP="005023C8">
      <w:pPr>
        <w:numPr>
          <w:ilvl w:val="0"/>
          <w:numId w:val="48"/>
        </w:numPr>
        <w:rPr>
          <w:rFonts w:cs="Arial"/>
        </w:rPr>
      </w:pPr>
      <w:r w:rsidRPr="00A71375">
        <w:rPr>
          <w:rFonts w:cs="Arial"/>
          <w:lang w:bidi="ru-RU"/>
        </w:rPr>
        <w:t>Microsoft.SQLServer.2012.Table_error__Extent_object_is_beyond_the_range_of_this_database_1_5_Rule eventID: 2579</w:t>
      </w:r>
    </w:p>
    <w:p w14:paraId="0C32EE5E" w14:textId="77777777" w:rsidR="00A867BA" w:rsidRPr="00A71375" w:rsidRDefault="00A867BA" w:rsidP="005023C8">
      <w:pPr>
        <w:numPr>
          <w:ilvl w:val="0"/>
          <w:numId w:val="48"/>
        </w:numPr>
        <w:rPr>
          <w:rFonts w:cs="Arial"/>
        </w:rPr>
      </w:pPr>
      <w:r w:rsidRPr="00A71375">
        <w:rPr>
          <w:rFonts w:cs="Arial"/>
          <w:lang w:bidi="ru-RU"/>
        </w:rPr>
        <w:t>Microsoft.SQLServer.2012.Table___No_columns_without_statistics_found_1_5_Rule eventID: 15013</w:t>
      </w:r>
    </w:p>
    <w:p w14:paraId="18EF4DDD" w14:textId="77777777" w:rsidR="00A867BA" w:rsidRPr="00A71375" w:rsidRDefault="00A867BA" w:rsidP="005023C8">
      <w:pPr>
        <w:numPr>
          <w:ilvl w:val="0"/>
          <w:numId w:val="48"/>
        </w:numPr>
        <w:rPr>
          <w:rFonts w:cs="Arial"/>
        </w:rPr>
      </w:pPr>
      <w:r w:rsidRPr="00A71375">
        <w:rPr>
          <w:rFonts w:cs="Arial"/>
          <w:lang w:bidi="ru-RU"/>
        </w:rPr>
        <w:t>Microsoft.SQLServer.2012.Table_error__The_high_key_value_on_page_is_not_less_than_the_low_key_value_in_the_parent_slot_of_the_next_page_1_5_Rule eventID: 8934</w:t>
      </w:r>
    </w:p>
    <w:p w14:paraId="2F8AD63A" w14:textId="77777777" w:rsidR="00A867BA" w:rsidRPr="00A71375" w:rsidRDefault="00A867BA" w:rsidP="005023C8">
      <w:pPr>
        <w:numPr>
          <w:ilvl w:val="0"/>
          <w:numId w:val="48"/>
        </w:numPr>
        <w:rPr>
          <w:rFonts w:cs="Arial"/>
        </w:rPr>
      </w:pPr>
      <w:r w:rsidRPr="00A71375">
        <w:rPr>
          <w:rFonts w:cs="Arial"/>
          <w:lang w:bidi="ru-RU"/>
        </w:rPr>
        <w:t>Microsoft.SQLServer.2012.Table_error__Allocation_page_has_invalid__page_header_values.__1_5_Rule eventID: 8946</w:t>
      </w:r>
    </w:p>
    <w:p w14:paraId="7C4938B9" w14:textId="77777777" w:rsidR="00A867BA" w:rsidRPr="00A71375" w:rsidRDefault="00A867BA" w:rsidP="005023C8">
      <w:pPr>
        <w:numPr>
          <w:ilvl w:val="0"/>
          <w:numId w:val="48"/>
        </w:numPr>
        <w:rPr>
          <w:rFonts w:cs="Arial"/>
        </w:rPr>
      </w:pPr>
      <w:r w:rsidRPr="00A71375">
        <w:rPr>
          <w:rFonts w:cs="Arial"/>
          <w:lang w:bidi="ru-RU"/>
        </w:rPr>
        <w:t>Microsoft.SQLServer.2012.Table_error__IAM_chain_linkage_error_1_5_Rule eventID: 8969</w:t>
      </w:r>
    </w:p>
    <w:p w14:paraId="20120041" w14:textId="77777777" w:rsidR="00A867BA" w:rsidRPr="00A71375" w:rsidRDefault="00A867BA" w:rsidP="005023C8">
      <w:pPr>
        <w:numPr>
          <w:ilvl w:val="0"/>
          <w:numId w:val="48"/>
        </w:numPr>
        <w:rPr>
          <w:rFonts w:cs="Arial"/>
        </w:rPr>
      </w:pPr>
      <w:r w:rsidRPr="00A71375">
        <w:rPr>
          <w:rFonts w:cs="Arial"/>
          <w:lang w:bidi="ru-RU"/>
        </w:rPr>
        <w:t>Microsoft.SQLServer.2012.Table_error___The_next_pointer_of_refers_to_page._Neither_its_parent_were_encountered._Possible_bad_chain_linkage_1_5_Rule eventID: 8981</w:t>
      </w:r>
    </w:p>
    <w:p w14:paraId="6DA07894" w14:textId="77777777" w:rsidR="00A867BA" w:rsidRPr="00A71375" w:rsidRDefault="00A867BA" w:rsidP="005023C8">
      <w:pPr>
        <w:numPr>
          <w:ilvl w:val="0"/>
          <w:numId w:val="48"/>
        </w:numPr>
        <w:rPr>
          <w:rFonts w:cs="Arial"/>
        </w:rPr>
      </w:pPr>
      <w:r w:rsidRPr="00A71375">
        <w:rPr>
          <w:rFonts w:cs="Arial"/>
          <w:lang w:bidi="ru-RU"/>
        </w:rPr>
        <w:t>Microsoft.SQLServer.2012.Table_error__The_text_ntext_or_image_node_has_wrong_type_1_5_Rule eventID: 8963</w:t>
      </w:r>
    </w:p>
    <w:p w14:paraId="403EC418" w14:textId="77777777" w:rsidR="00A867BA" w:rsidRPr="00A71375" w:rsidRDefault="00A867BA" w:rsidP="005023C8">
      <w:pPr>
        <w:numPr>
          <w:ilvl w:val="0"/>
          <w:numId w:val="48"/>
        </w:numPr>
        <w:rPr>
          <w:rFonts w:cs="Arial"/>
        </w:rPr>
      </w:pPr>
      <w:r w:rsidRPr="00A71375">
        <w:rPr>
          <w:rFonts w:cs="Arial"/>
          <w:lang w:bidi="ru-RU"/>
        </w:rPr>
        <w:t>Microsoft.SQLServer.2012.Table_error__The_text_ntext_or_image_node_at_page_is_not_referenced_1_5_Rule eventID: 8964</w:t>
      </w:r>
    </w:p>
    <w:p w14:paraId="42F5B026" w14:textId="77777777" w:rsidR="00A867BA" w:rsidRPr="00A71375" w:rsidRDefault="00A867BA" w:rsidP="005023C8">
      <w:pPr>
        <w:numPr>
          <w:ilvl w:val="0"/>
          <w:numId w:val="48"/>
        </w:numPr>
        <w:rPr>
          <w:rFonts w:cs="Arial"/>
        </w:rPr>
      </w:pPr>
      <w:r w:rsidRPr="00A71375">
        <w:rPr>
          <w:rFonts w:cs="Arial"/>
          <w:lang w:bidi="ru-RU"/>
        </w:rPr>
        <w:t>Microsoft.SQLServer.2012.Table_error___Address_is_not_aligned_1_5_Rule eventID: 8940</w:t>
      </w:r>
    </w:p>
    <w:p w14:paraId="66737D11" w14:textId="77777777" w:rsidR="00A867BA" w:rsidRPr="00A71375" w:rsidRDefault="00A867BA" w:rsidP="005023C8">
      <w:pPr>
        <w:numPr>
          <w:ilvl w:val="0"/>
          <w:numId w:val="48"/>
        </w:numPr>
        <w:rPr>
          <w:rFonts w:cs="Arial"/>
        </w:rPr>
      </w:pPr>
      <w:r w:rsidRPr="00A71375">
        <w:rPr>
          <w:rFonts w:cs="Arial"/>
          <w:lang w:bidi="ru-RU"/>
        </w:rPr>
        <w:t>Microsoft.SQLServer.2012.One_or_more_indexes_are_damaged_and_must_be_repaired_or_dropped_1_5_Rule eventID: 8956</w:t>
      </w:r>
    </w:p>
    <w:p w14:paraId="7791D827" w14:textId="77777777" w:rsidR="00A867BA" w:rsidRPr="00A71375" w:rsidRDefault="00A867BA" w:rsidP="005023C8">
      <w:pPr>
        <w:numPr>
          <w:ilvl w:val="0"/>
          <w:numId w:val="48"/>
        </w:numPr>
        <w:rPr>
          <w:rFonts w:cs="Arial"/>
        </w:rPr>
      </w:pPr>
      <w:r w:rsidRPr="00A71375">
        <w:rPr>
          <w:rFonts w:cs="Arial"/>
          <w:lang w:bidi="ru-RU"/>
        </w:rPr>
        <w:t>Microsoft.SQLServer.2012.Table_error__Cross_object_linkage._Page_PGID_next_is_not_in_the_same_index_1_5_Rule eventID: 8982</w:t>
      </w:r>
    </w:p>
    <w:p w14:paraId="311E4E59" w14:textId="77777777" w:rsidR="00A867BA" w:rsidRPr="00A71375" w:rsidRDefault="00A867BA" w:rsidP="005023C8">
      <w:pPr>
        <w:numPr>
          <w:ilvl w:val="0"/>
          <w:numId w:val="48"/>
        </w:numPr>
        <w:rPr>
          <w:rFonts w:cs="Arial"/>
        </w:rPr>
      </w:pPr>
      <w:r w:rsidRPr="00A71375">
        <w:rPr>
          <w:rFonts w:cs="Arial"/>
          <w:lang w:bidi="ru-RU"/>
        </w:rPr>
        <w:t>Microsoft.SQLServer.2012.Table_error__Parent_node_for_page_was_not_encountered_1_5_Rule eventID: 8977</w:t>
      </w:r>
    </w:p>
    <w:p w14:paraId="72B081AC" w14:textId="77777777" w:rsidR="00A867BA" w:rsidRPr="00A71375" w:rsidRDefault="00A867BA" w:rsidP="005023C8">
      <w:pPr>
        <w:numPr>
          <w:ilvl w:val="0"/>
          <w:numId w:val="48"/>
        </w:numPr>
        <w:rPr>
          <w:rFonts w:cs="Arial"/>
        </w:rPr>
      </w:pPr>
      <w:r w:rsidRPr="00A71375">
        <w:rPr>
          <w:rFonts w:cs="Arial"/>
          <w:lang w:bidi="ru-RU"/>
        </w:rPr>
        <w:t>Microsoft.SQLServer.2012.Indexed_view_does_not_contain_all_rows_that_the_view_definition_produces.__Refer_to_Books_Online_for_more_information_on_this_error.__This_does_not_necessarily_represent_an_integrity_issue_with_th_5_Rule eventID: 8908</w:t>
      </w:r>
    </w:p>
    <w:p w14:paraId="786B9F6A" w14:textId="77777777" w:rsidR="00A867BA" w:rsidRPr="00A71375" w:rsidRDefault="00A867BA" w:rsidP="005023C8">
      <w:pPr>
        <w:numPr>
          <w:ilvl w:val="0"/>
          <w:numId w:val="48"/>
        </w:numPr>
        <w:rPr>
          <w:rFonts w:cs="Arial"/>
        </w:rPr>
      </w:pPr>
      <w:r w:rsidRPr="00A71375">
        <w:rPr>
          <w:rFonts w:cs="Arial"/>
          <w:lang w:bidi="ru-RU"/>
        </w:rPr>
        <w:t>Microsoft.SQLServer.2012.Table_error__Table_missing_or_invalid_key_in_index_for_the_row__1_5_Rule eventID: 8951</w:t>
      </w:r>
    </w:p>
    <w:p w14:paraId="53CF9021" w14:textId="77777777" w:rsidR="00A867BA" w:rsidRPr="00A71375" w:rsidRDefault="00A867BA" w:rsidP="005023C8">
      <w:pPr>
        <w:numPr>
          <w:ilvl w:val="0"/>
          <w:numId w:val="48"/>
        </w:numPr>
        <w:rPr>
          <w:rFonts w:cs="Arial"/>
        </w:rPr>
      </w:pPr>
      <w:r w:rsidRPr="00A71375">
        <w:rPr>
          <w:rFonts w:cs="Arial"/>
          <w:lang w:bidi="ru-RU"/>
        </w:rPr>
        <w:t>Microsoft.SQLServer.2012.Unique_table_computation_failed_1_5_Rule eventID: 16959</w:t>
      </w:r>
    </w:p>
    <w:p w14:paraId="5CD92E1C" w14:textId="77777777" w:rsidR="00A867BA" w:rsidRPr="00A71375" w:rsidRDefault="00A867BA" w:rsidP="005023C8">
      <w:pPr>
        <w:numPr>
          <w:ilvl w:val="0"/>
          <w:numId w:val="48"/>
        </w:numPr>
        <w:rPr>
          <w:rFonts w:cs="Arial"/>
        </w:rPr>
      </w:pPr>
      <w:r w:rsidRPr="00A71375">
        <w:rPr>
          <w:rFonts w:cs="Arial"/>
          <w:lang w:bidi="ru-RU"/>
        </w:rPr>
        <w:t>Microsoft.SQLServer.2012.Table__Creating_statistics_for_the_following_columns_1_5_Rule eventID: 15018</w:t>
      </w:r>
    </w:p>
    <w:p w14:paraId="12CAC623" w14:textId="77777777" w:rsidR="00A867BA" w:rsidRPr="00A71375" w:rsidRDefault="00A867BA" w:rsidP="005023C8">
      <w:pPr>
        <w:numPr>
          <w:ilvl w:val="0"/>
          <w:numId w:val="48"/>
        </w:numPr>
        <w:rPr>
          <w:rFonts w:cs="Arial"/>
        </w:rPr>
      </w:pPr>
      <w:r w:rsidRPr="00A71375">
        <w:rPr>
          <w:rFonts w:cs="Arial"/>
          <w:lang w:bidi="ru-RU"/>
        </w:rPr>
        <w:t>Microsoft.SQLServer.2012.Table_error__B_tree_chain_linkage_mismatch.__1_5_Rule eventID: 8936</w:t>
      </w:r>
    </w:p>
    <w:p w14:paraId="081FD7A7" w14:textId="77777777" w:rsidR="00A867BA" w:rsidRPr="00A71375" w:rsidRDefault="00A867BA" w:rsidP="005023C8">
      <w:pPr>
        <w:numPr>
          <w:ilvl w:val="0"/>
          <w:numId w:val="48"/>
        </w:numPr>
        <w:rPr>
          <w:rFonts w:cs="Arial"/>
        </w:rPr>
      </w:pPr>
      <w:r w:rsidRPr="00A71375">
        <w:rPr>
          <w:rFonts w:cs="Arial"/>
          <w:lang w:bidi="ru-RU"/>
        </w:rPr>
        <w:t>Microsoft.SQLServer.2012.Failed_to_add_column__to_table__1_5_Rule eventID: 21285</w:t>
      </w:r>
    </w:p>
    <w:p w14:paraId="48A0D837" w14:textId="77777777" w:rsidR="00A867BA" w:rsidRPr="00A71375" w:rsidRDefault="00A867BA" w:rsidP="005023C8">
      <w:pPr>
        <w:numPr>
          <w:ilvl w:val="0"/>
          <w:numId w:val="48"/>
        </w:numPr>
        <w:rPr>
          <w:rFonts w:cs="Arial"/>
        </w:rPr>
      </w:pPr>
      <w:r w:rsidRPr="00A71375">
        <w:rPr>
          <w:rFonts w:cs="Arial"/>
          <w:lang w:bidi="ru-RU"/>
        </w:rPr>
        <w:t>Microsoft.SQLServer.2012.Table_error__Index_node_page_refers_to_child_page_and_previous_child_but_they_were_not_encountered_1_5_Rule eventID: 8980</w:t>
      </w:r>
    </w:p>
    <w:p w14:paraId="5D9398CF" w14:textId="77777777" w:rsidR="00A867BA" w:rsidRPr="00A71375" w:rsidRDefault="00A867BA" w:rsidP="005023C8">
      <w:pPr>
        <w:numPr>
          <w:ilvl w:val="0"/>
          <w:numId w:val="48"/>
        </w:numPr>
        <w:rPr>
          <w:rFonts w:cs="Arial"/>
        </w:rPr>
      </w:pPr>
      <w:r w:rsidRPr="00A71375">
        <w:rPr>
          <w:rFonts w:cs="Arial"/>
          <w:lang w:bidi="ru-RU"/>
        </w:rPr>
        <w:t>Microsoft.SQLServer.2012.Table_error__The_low_key_value_on_page__is_not_the_key_value_in_the_parent_1_5_Rule eventID: 8933</w:t>
      </w:r>
    </w:p>
    <w:p w14:paraId="025A2D72" w14:textId="77777777" w:rsidR="00A867BA" w:rsidRPr="00A71375" w:rsidRDefault="00A867BA" w:rsidP="005023C8">
      <w:pPr>
        <w:numPr>
          <w:ilvl w:val="0"/>
          <w:numId w:val="48"/>
        </w:numPr>
        <w:rPr>
          <w:rFonts w:cs="Arial"/>
        </w:rPr>
      </w:pPr>
      <w:r w:rsidRPr="00A71375">
        <w:rPr>
          <w:rFonts w:cs="Arial"/>
          <w:lang w:bidi="ru-RU"/>
        </w:rPr>
        <w:t>Microsoft.SQLServer.2012.Table_error__The_previous_link_on_page_does_not_match_the_previous_page_that_the_parent_slot_expects_for_this_page_1_5_Rule eventID: 8935</w:t>
      </w:r>
    </w:p>
    <w:p w14:paraId="588E25A3" w14:textId="77777777" w:rsidR="00A867BA" w:rsidRPr="00A71375" w:rsidRDefault="00A867BA" w:rsidP="005023C8">
      <w:pPr>
        <w:numPr>
          <w:ilvl w:val="0"/>
          <w:numId w:val="48"/>
        </w:numPr>
        <w:rPr>
          <w:rFonts w:cs="Arial"/>
        </w:rPr>
      </w:pPr>
      <w:r w:rsidRPr="00A71375">
        <w:rPr>
          <w:rFonts w:cs="Arial"/>
          <w:lang w:bidi="ru-RU"/>
        </w:rPr>
        <w:t>Microsoft.SQLServer.2012.XML___XML_parsing_error_1_5_Rule eventID: 6603</w:t>
      </w:r>
    </w:p>
    <w:p w14:paraId="6046B309" w14:textId="77777777" w:rsidR="00A867BA" w:rsidRPr="00A71375" w:rsidRDefault="00A867BA" w:rsidP="005023C8">
      <w:pPr>
        <w:numPr>
          <w:ilvl w:val="0"/>
          <w:numId w:val="48"/>
        </w:numPr>
        <w:rPr>
          <w:rFonts w:cs="Arial"/>
        </w:rPr>
      </w:pPr>
      <w:r w:rsidRPr="00A71375">
        <w:rPr>
          <w:rFonts w:cs="Arial"/>
          <w:lang w:bidi="ru-RU"/>
        </w:rPr>
        <w:t>Microsoft.SQLServer.2012.XML___XML_document_could_not_be_created_because_server_memory_is_low._Use_sp_xml_removedocument_to_release_XML_documents_1_5_Rule eventID: 6624</w:t>
      </w:r>
    </w:p>
    <w:p w14:paraId="134F426E" w14:textId="77777777" w:rsidR="00A867BA" w:rsidRPr="00A71375" w:rsidRDefault="00A867BA" w:rsidP="005023C8">
      <w:pPr>
        <w:numPr>
          <w:ilvl w:val="0"/>
          <w:numId w:val="48"/>
        </w:numPr>
        <w:rPr>
          <w:rFonts w:cs="Arial"/>
        </w:rPr>
      </w:pPr>
      <w:r w:rsidRPr="00A71375">
        <w:rPr>
          <w:rFonts w:cs="Arial"/>
          <w:lang w:bidi="ru-RU"/>
        </w:rPr>
        <w:t>Microsoft.SQLServer.2012.XML___Size_of_data_chunk_requested_from_the_stream_exceeds_allowed_limit_5_Rule eventID: 6627</w:t>
      </w:r>
    </w:p>
    <w:p w14:paraId="62B4277D" w14:textId="77777777" w:rsidR="00A867BA" w:rsidRPr="00A71375" w:rsidRDefault="00A867BA" w:rsidP="005023C8">
      <w:pPr>
        <w:numPr>
          <w:ilvl w:val="0"/>
          <w:numId w:val="48"/>
        </w:numPr>
        <w:rPr>
          <w:rFonts w:cs="Arial"/>
        </w:rPr>
      </w:pPr>
      <w:r w:rsidRPr="00A71375">
        <w:rPr>
          <w:rFonts w:cs="Arial"/>
          <w:lang w:bidi="ru-RU"/>
        </w:rPr>
        <w:t>Microsoft.SQLServer.2012.XML___Failed_to_load_Msxml2.dll_1_5_Rule eventID: 6610</w:t>
      </w:r>
    </w:p>
    <w:p w14:paraId="345BC2B9" w14:textId="77777777" w:rsidR="00A867BA" w:rsidRPr="00A71375" w:rsidRDefault="00A867BA" w:rsidP="005023C8">
      <w:pPr>
        <w:numPr>
          <w:ilvl w:val="0"/>
          <w:numId w:val="48"/>
        </w:numPr>
        <w:rPr>
          <w:rFonts w:cs="Arial"/>
        </w:rPr>
      </w:pPr>
      <w:r w:rsidRPr="00A71375">
        <w:rPr>
          <w:rFonts w:cs="Arial"/>
          <w:lang w:bidi="ru-RU"/>
        </w:rPr>
        <w:t>Microsoft.SQLServer.2012.XML___Failed_to_instantiate_class._Make_sure_Msxml2.dll_exists_in_the_SQL_Server_installation_1_5_Rule eventID: 6608</w:t>
      </w:r>
    </w:p>
    <w:p w14:paraId="3F4A04A8" w14:textId="77777777" w:rsidR="00A867BA" w:rsidRPr="00A71375" w:rsidRDefault="00A867BA" w:rsidP="005023C8">
      <w:pPr>
        <w:numPr>
          <w:ilvl w:val="0"/>
          <w:numId w:val="48"/>
        </w:numPr>
        <w:rPr>
          <w:rFonts w:cs="Arial"/>
        </w:rPr>
      </w:pPr>
      <w:r w:rsidRPr="00A71375">
        <w:rPr>
          <w:rFonts w:cs="Arial"/>
          <w:lang w:bidi="ru-RU"/>
        </w:rPr>
        <w:t>Microsoft.SQLServer.2012.XML___FOR_XML_EXPLICIT_stack_overflow_occurred._Circular_parent_tag_relationships_are_not_allowed_1_5_Rule eventID: 6805</w:t>
      </w:r>
    </w:p>
    <w:p w14:paraId="15A16585" w14:textId="77777777" w:rsidR="00A867BA" w:rsidRPr="00A71375" w:rsidRDefault="00A867BA" w:rsidP="005023C8">
      <w:pPr>
        <w:numPr>
          <w:ilvl w:val="0"/>
          <w:numId w:val="48"/>
        </w:numPr>
        <w:rPr>
          <w:rFonts w:cs="Arial"/>
        </w:rPr>
      </w:pPr>
      <w:r w:rsidRPr="00A71375">
        <w:rPr>
          <w:rFonts w:cs="Arial"/>
          <w:lang w:bidi="ru-RU"/>
        </w:rPr>
        <w:t>Microsoft.SQLServer.2012.XML___XML_error_1_5_Rule eventID: 6600</w:t>
      </w:r>
    </w:p>
    <w:p w14:paraId="6BC0538A" w14:textId="0F4F4D77" w:rsidR="00A867BA" w:rsidRPr="00A71375" w:rsidRDefault="00A867BA" w:rsidP="005023C8">
      <w:pPr>
        <w:numPr>
          <w:ilvl w:val="0"/>
          <w:numId w:val="48"/>
        </w:numPr>
        <w:rPr>
          <w:rFonts w:cs="Arial"/>
        </w:rPr>
      </w:pPr>
      <w:r w:rsidRPr="00A71375">
        <w:rPr>
          <w:rFonts w:cs="Arial"/>
          <w:lang w:bidi="ru-RU"/>
        </w:rPr>
        <w:t>Microsoft.SQLServer.2012.Script_Failed_Database_Login eventID: 4001</w:t>
      </w:r>
    </w:p>
    <w:sectPr w:rsidR="00A867BA" w:rsidRPr="00A71375" w:rsidSect="000337F6">
      <w:headerReference w:type="default" r:id="rId63"/>
      <w:footerReference w:type="default" r:id="rId64"/>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BB929" w14:textId="77777777" w:rsidR="004B5E2E" w:rsidRDefault="004B5E2E">
      <w:r>
        <w:separator/>
      </w:r>
    </w:p>
    <w:p w14:paraId="0CFB250D" w14:textId="77777777" w:rsidR="004B5E2E" w:rsidRDefault="004B5E2E"/>
  </w:endnote>
  <w:endnote w:type="continuationSeparator" w:id="0">
    <w:p w14:paraId="539CE4EA" w14:textId="77777777" w:rsidR="004B5E2E" w:rsidRDefault="004B5E2E">
      <w:r>
        <w:continuationSeparator/>
      </w:r>
    </w:p>
    <w:p w14:paraId="4506B688" w14:textId="77777777" w:rsidR="004B5E2E" w:rsidRDefault="004B5E2E"/>
  </w:endnote>
  <w:endnote w:type="continuationNotice" w:id="1">
    <w:p w14:paraId="5365B063" w14:textId="77777777" w:rsidR="004B5E2E" w:rsidRDefault="004B5E2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44779" w14:textId="5F1A882A" w:rsidR="00F61B1A" w:rsidRDefault="00F61B1A" w:rsidP="000337F6">
    <w:pPr>
      <w:pStyle w:val="Footer"/>
      <w:framePr w:wrap="around" w:vAnchor="text" w:hAnchor="margin" w:xAlign="right" w:y="1"/>
    </w:pPr>
    <w:r>
      <w:rPr>
        <w:lang w:bidi="ru-RU"/>
      </w:rPr>
      <w:fldChar w:fldCharType="begin"/>
    </w:r>
    <w:r>
      <w:rPr>
        <w:lang w:bidi="ru-RU"/>
      </w:rPr>
      <w:instrText xml:space="preserve">PAGE  </w:instrText>
    </w:r>
    <w:r>
      <w:rPr>
        <w:lang w:bidi="ru-RU"/>
      </w:rPr>
      <w:fldChar w:fldCharType="separate"/>
    </w:r>
    <w:r w:rsidR="00A71375">
      <w:rPr>
        <w:noProof/>
        <w:lang w:bidi="ru-RU"/>
      </w:rPr>
      <w:t>183</w:t>
    </w:r>
    <w:r>
      <w:rPr>
        <w:lang w:bidi="ru-RU"/>
      </w:rPr>
      <w:fldChar w:fldCharType="end"/>
    </w:r>
  </w:p>
  <w:p w14:paraId="1296B86A" w14:textId="77777777" w:rsidR="00F61B1A" w:rsidRDefault="00F61B1A" w:rsidP="00C273C7">
    <w:pPr>
      <w:pStyle w:val="Footer"/>
      <w:ind w:right="360"/>
    </w:pPr>
  </w:p>
  <w:p w14:paraId="3B2D6A9D" w14:textId="77777777" w:rsidR="00F61B1A" w:rsidRDefault="00F61B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A1E6" w14:textId="29D526A7" w:rsidR="00F61B1A" w:rsidRDefault="00F61B1A" w:rsidP="000337F6">
    <w:pPr>
      <w:pStyle w:val="Footer"/>
      <w:framePr w:wrap="around" w:vAnchor="text" w:hAnchor="margin" w:xAlign="right" w:y="1"/>
      <w:rPr>
        <w:rStyle w:val="PageNumber"/>
      </w:rPr>
    </w:pPr>
    <w:r>
      <w:rPr>
        <w:rStyle w:val="PageNumber"/>
        <w:lang w:bidi="ru-RU"/>
      </w:rPr>
      <w:fldChar w:fldCharType="begin"/>
    </w:r>
    <w:r>
      <w:rPr>
        <w:rStyle w:val="PageNumber"/>
        <w:lang w:bidi="ru-RU"/>
      </w:rPr>
      <w:instrText xml:space="preserve">PAGE  </w:instrText>
    </w:r>
    <w:r>
      <w:rPr>
        <w:rStyle w:val="PageNumber"/>
        <w:lang w:bidi="ru-RU"/>
      </w:rPr>
      <w:fldChar w:fldCharType="separate"/>
    </w:r>
    <w:r w:rsidR="007D4BC8">
      <w:rPr>
        <w:rStyle w:val="PageNumber"/>
        <w:noProof/>
        <w:lang w:bidi="ru-RU"/>
      </w:rPr>
      <w:t>60</w:t>
    </w:r>
    <w:r>
      <w:rPr>
        <w:rStyle w:val="PageNumber"/>
        <w:lang w:bidi="ru-RU"/>
      </w:rPr>
      <w:fldChar w:fldCharType="end"/>
    </w:r>
  </w:p>
  <w:p w14:paraId="0680F463" w14:textId="77777777" w:rsidR="00F61B1A" w:rsidRDefault="00F61B1A" w:rsidP="000337F6">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8CF3C" w14:textId="77777777" w:rsidR="004B5E2E" w:rsidRDefault="004B5E2E">
      <w:r>
        <w:separator/>
      </w:r>
    </w:p>
    <w:p w14:paraId="45F30278" w14:textId="77777777" w:rsidR="004B5E2E" w:rsidRDefault="004B5E2E"/>
  </w:footnote>
  <w:footnote w:type="continuationSeparator" w:id="0">
    <w:p w14:paraId="5B2427C5" w14:textId="77777777" w:rsidR="004B5E2E" w:rsidRDefault="004B5E2E">
      <w:r>
        <w:continuationSeparator/>
      </w:r>
    </w:p>
    <w:p w14:paraId="1516A2AF" w14:textId="77777777" w:rsidR="004B5E2E" w:rsidRDefault="004B5E2E"/>
  </w:footnote>
  <w:footnote w:type="continuationNotice" w:id="1">
    <w:p w14:paraId="656C051A" w14:textId="77777777" w:rsidR="004B5E2E" w:rsidRDefault="004B5E2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3B84A" w14:textId="293F907C" w:rsidR="00F61B1A" w:rsidRDefault="00F61B1A" w:rsidP="00C273C7">
    <w:pPr>
      <w:pStyle w:val="Header"/>
      <w:framePr w:wrap="around" w:vAnchor="text" w:hAnchor="margin" w:xAlign="right" w:y="1"/>
    </w:pPr>
    <w:r>
      <w:rPr>
        <w:lang w:bidi="ru-RU"/>
      </w:rPr>
      <w:fldChar w:fldCharType="begin"/>
    </w:r>
    <w:r>
      <w:rPr>
        <w:lang w:bidi="ru-RU"/>
      </w:rPr>
      <w:instrText xml:space="preserve">PAGE  </w:instrText>
    </w:r>
    <w:r>
      <w:rPr>
        <w:lang w:bidi="ru-RU"/>
      </w:rPr>
      <w:fldChar w:fldCharType="separate"/>
    </w:r>
    <w:r w:rsidR="00A71375">
      <w:rPr>
        <w:noProof/>
        <w:lang w:bidi="ru-RU"/>
      </w:rPr>
      <w:t>183</w:t>
    </w:r>
    <w:r>
      <w:rPr>
        <w:lang w:bidi="ru-RU"/>
      </w:rPr>
      <w:fldChar w:fldCharType="end"/>
    </w:r>
  </w:p>
  <w:p w14:paraId="2B91BA0A" w14:textId="77777777" w:rsidR="00F61B1A" w:rsidRDefault="00F61B1A" w:rsidP="00874AF4">
    <w:pPr>
      <w:pStyle w:val="Header"/>
      <w:ind w:right="360"/>
    </w:pPr>
  </w:p>
  <w:p w14:paraId="109ACC3B" w14:textId="77777777" w:rsidR="00F61B1A" w:rsidRDefault="00F61B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656A7" w14:textId="77777777" w:rsidR="00F61B1A" w:rsidRDefault="00F61B1A" w:rsidP="000337F6">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2pt;height:12pt;visibility:visible" o:bullet="t">
        <v:imagedata r:id="rId1" o:title=""/>
      </v:shape>
    </w:pict>
  </w:numPicBullet>
  <w:numPicBullet w:numPicBulletId="1">
    <w:pict>
      <v:shape id="_x0000_i1076" type="#_x0000_t75" style="width:18.75pt;height:12pt;visibility:visible" o:bullet="t">
        <v:imagedata r:id="rId2" o:title=""/>
      </v:shape>
    </w:pict>
  </w:numPicBullet>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78343E"/>
    <w:multiLevelType w:val="hybridMultilevel"/>
    <w:tmpl w:val="FCE212B8"/>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06E07"/>
    <w:multiLevelType w:val="hybridMultilevel"/>
    <w:tmpl w:val="ADFE5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6831AC"/>
    <w:multiLevelType w:val="hybridMultilevel"/>
    <w:tmpl w:val="A636F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811CFB"/>
    <w:multiLevelType w:val="hybridMultilevel"/>
    <w:tmpl w:val="DD300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E13A5B"/>
    <w:multiLevelType w:val="hybridMultilevel"/>
    <w:tmpl w:val="20EECB7A"/>
    <w:lvl w:ilvl="0" w:tplc="18503CCA">
      <w:start w:val="1"/>
      <w:numFmt w:val="bullet"/>
      <w:lvlText w:val=""/>
      <w:lvlJc w:val="left"/>
      <w:pPr>
        <w:ind w:left="360" w:hanging="360"/>
      </w:pPr>
      <w:rPr>
        <w:rFonts w:ascii="Symbol" w:hAnsi="Symbol" w:hint="default"/>
        <w:sz w:val="22"/>
      </w:rPr>
    </w:lvl>
    <w:lvl w:ilvl="1" w:tplc="18503CCA">
      <w:start w:val="1"/>
      <w:numFmt w:val="bullet"/>
      <w:lvlText w:val=""/>
      <w:lvlJc w:val="left"/>
      <w:pPr>
        <w:ind w:left="1080" w:hanging="360"/>
      </w:pPr>
      <w:rPr>
        <w:rFonts w:ascii="Symbol" w:hAnsi="Symbol" w:hint="default"/>
        <w:sz w:val="22"/>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FF3C1A"/>
    <w:multiLevelType w:val="hybridMultilevel"/>
    <w:tmpl w:val="BD6C57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A6A2D7B"/>
    <w:multiLevelType w:val="hybridMultilevel"/>
    <w:tmpl w:val="F43C5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54334E"/>
    <w:multiLevelType w:val="hybridMultilevel"/>
    <w:tmpl w:val="C974E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8A213E"/>
    <w:multiLevelType w:val="hybridMultilevel"/>
    <w:tmpl w:val="7800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596BE0"/>
    <w:multiLevelType w:val="hybridMultilevel"/>
    <w:tmpl w:val="74623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2A90517"/>
    <w:multiLevelType w:val="hybridMultilevel"/>
    <w:tmpl w:val="D452F9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AB22BA"/>
    <w:multiLevelType w:val="hybridMultilevel"/>
    <w:tmpl w:val="D0224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4F1856"/>
    <w:multiLevelType w:val="hybridMultilevel"/>
    <w:tmpl w:val="C6CAB59A"/>
    <w:lvl w:ilvl="0" w:tplc="04090019">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4" w15:restartNumberingAfterBreak="0">
    <w:nsid w:val="16627169"/>
    <w:multiLevelType w:val="hybridMultilevel"/>
    <w:tmpl w:val="452C0708"/>
    <w:lvl w:ilvl="0" w:tplc="18503CCA">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A15AF7"/>
    <w:multiLevelType w:val="hybridMultilevel"/>
    <w:tmpl w:val="F57659B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6BD10A4"/>
    <w:multiLevelType w:val="hybridMultilevel"/>
    <w:tmpl w:val="3C10A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095871"/>
    <w:multiLevelType w:val="hybridMultilevel"/>
    <w:tmpl w:val="76D665E6"/>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7D4A72"/>
    <w:multiLevelType w:val="hybridMultilevel"/>
    <w:tmpl w:val="9D2C45B2"/>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E616DE"/>
    <w:multiLevelType w:val="multilevel"/>
    <w:tmpl w:val="04090023"/>
    <w:styleLink w:val="ArticleSection"/>
    <w:lvl w:ilvl="0">
      <w:start w:val="1"/>
      <w:numFmt w:val="upperRoman"/>
      <w:lvlText w:val="Статья %1."/>
      <w:lvlJc w:val="left"/>
      <w:pPr>
        <w:tabs>
          <w:tab w:val="num" w:pos="2160"/>
        </w:tabs>
        <w:ind w:left="0" w:firstLine="0"/>
      </w:pPr>
    </w:lvl>
    <w:lvl w:ilvl="1">
      <w:start w:val="1"/>
      <w:numFmt w:val="decimalZero"/>
      <w:isLgl/>
      <w:lvlText w:val="Раздел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8413BAA"/>
    <w:multiLevelType w:val="hybridMultilevel"/>
    <w:tmpl w:val="FB3CBFE6"/>
    <w:lvl w:ilvl="0" w:tplc="BA92FF90">
      <w:numFmt w:val="bullet"/>
      <w:lvlText w:val=""/>
      <w:lvlJc w:val="left"/>
      <w:pPr>
        <w:ind w:left="360" w:hanging="360"/>
      </w:pPr>
      <w:rPr>
        <w:rFonts w:ascii="Symbol" w:eastAsia="SimSu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DB71ECF"/>
    <w:multiLevelType w:val="hybridMultilevel"/>
    <w:tmpl w:val="62D4C796"/>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7072C4"/>
    <w:multiLevelType w:val="hybridMultilevel"/>
    <w:tmpl w:val="17A68A9E"/>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FC69F6"/>
    <w:multiLevelType w:val="hybridMultilevel"/>
    <w:tmpl w:val="7E34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177610"/>
    <w:multiLevelType w:val="hybridMultilevel"/>
    <w:tmpl w:val="0616B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3E41CD4"/>
    <w:multiLevelType w:val="hybridMultilevel"/>
    <w:tmpl w:val="5C6E8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E77B4A"/>
    <w:multiLevelType w:val="hybridMultilevel"/>
    <w:tmpl w:val="1BCCC62E"/>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433FBA"/>
    <w:multiLevelType w:val="hybridMultilevel"/>
    <w:tmpl w:val="292268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99C080A"/>
    <w:multiLevelType w:val="hybridMultilevel"/>
    <w:tmpl w:val="22569EF0"/>
    <w:lvl w:ilvl="0" w:tplc="18503CCA">
      <w:start w:val="1"/>
      <w:numFmt w:val="bullet"/>
      <w:lvlText w:val=""/>
      <w:lvlJc w:val="left"/>
      <w:pPr>
        <w:ind w:left="360" w:hanging="360"/>
      </w:pPr>
      <w:rPr>
        <w:rFonts w:ascii="Symbol" w:hAnsi="Symbol" w:hint="default"/>
        <w:sz w:val="22"/>
      </w:rPr>
    </w:lvl>
    <w:lvl w:ilvl="1" w:tplc="18503CCA">
      <w:start w:val="1"/>
      <w:numFmt w:val="bullet"/>
      <w:lvlText w:val=""/>
      <w:lvlJc w:val="left"/>
      <w:pPr>
        <w:ind w:left="1080" w:hanging="360"/>
      </w:pPr>
      <w:rPr>
        <w:rFonts w:ascii="Symbol" w:hAnsi="Symbol" w:hint="default"/>
        <w:sz w:val="22"/>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C865064"/>
    <w:multiLevelType w:val="hybridMultilevel"/>
    <w:tmpl w:val="9FA04F7C"/>
    <w:lvl w:ilvl="0" w:tplc="04090001">
      <w:start w:val="1"/>
      <w:numFmt w:val="bullet"/>
      <w:lvlText w:val=""/>
      <w:lvlJc w:val="left"/>
      <w:pPr>
        <w:ind w:left="360" w:hanging="360"/>
      </w:pPr>
      <w:rPr>
        <w:rFonts w:ascii="Symbol" w:hAnsi="Symbol" w:hint="default"/>
      </w:rPr>
    </w:lvl>
    <w:lvl w:ilvl="1" w:tplc="93F6AE3A">
      <w:start w:val="1"/>
      <w:numFmt w:val="bullet"/>
      <w:lvlText w:val=""/>
      <w:lvlJc w:val="left"/>
      <w:pPr>
        <w:ind w:left="1080" w:hanging="360"/>
      </w:pPr>
      <w:rPr>
        <w:rFonts w:ascii="Symbol" w:hAnsi="Symbo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E0F298E"/>
    <w:multiLevelType w:val="hybridMultilevel"/>
    <w:tmpl w:val="F39419E8"/>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3D0A29"/>
    <w:multiLevelType w:val="hybridMultilevel"/>
    <w:tmpl w:val="EEBAF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113FF0"/>
    <w:multiLevelType w:val="hybridMultilevel"/>
    <w:tmpl w:val="339C5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31F531CB"/>
    <w:multiLevelType w:val="hybridMultilevel"/>
    <w:tmpl w:val="0F2EAF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3D659C3"/>
    <w:multiLevelType w:val="hybridMultilevel"/>
    <w:tmpl w:val="9EB8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FA4236"/>
    <w:multiLevelType w:val="hybridMultilevel"/>
    <w:tmpl w:val="9676A858"/>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4A63CF"/>
    <w:multiLevelType w:val="hybridMultilevel"/>
    <w:tmpl w:val="6C185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70B53C0"/>
    <w:multiLevelType w:val="hybridMultilevel"/>
    <w:tmpl w:val="6D92FF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832082E"/>
    <w:multiLevelType w:val="hybridMultilevel"/>
    <w:tmpl w:val="5AD62A94"/>
    <w:lvl w:ilvl="0" w:tplc="ADAC0FCC">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1" w15:restartNumberingAfterBreak="0">
    <w:nsid w:val="3ADB15E1"/>
    <w:multiLevelType w:val="hybridMultilevel"/>
    <w:tmpl w:val="3532111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E197508"/>
    <w:multiLevelType w:val="hybridMultilevel"/>
    <w:tmpl w:val="E624A8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C2451E"/>
    <w:multiLevelType w:val="hybridMultilevel"/>
    <w:tmpl w:val="854888A4"/>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426EAE"/>
    <w:multiLevelType w:val="hybridMultilevel"/>
    <w:tmpl w:val="D5B4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2F6CCB"/>
    <w:multiLevelType w:val="hybridMultilevel"/>
    <w:tmpl w:val="E3782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8E37D8"/>
    <w:multiLevelType w:val="hybridMultilevel"/>
    <w:tmpl w:val="5314B31C"/>
    <w:lvl w:ilvl="0" w:tplc="04090001">
      <w:start w:val="1"/>
      <w:numFmt w:val="bullet"/>
      <w:lvlText w:val=""/>
      <w:lvlJc w:val="left"/>
      <w:pPr>
        <w:ind w:left="1636" w:hanging="360"/>
      </w:pPr>
      <w:rPr>
        <w:rFonts w:ascii="Symbol" w:hAnsi="Symbol" w:hint="default"/>
      </w:rPr>
    </w:lvl>
    <w:lvl w:ilvl="1" w:tplc="04090003">
      <w:start w:val="1"/>
      <w:numFmt w:val="bullet"/>
      <w:lvlText w:val="o"/>
      <w:lvlJc w:val="left"/>
      <w:pPr>
        <w:ind w:left="2356" w:hanging="360"/>
      </w:pPr>
      <w:rPr>
        <w:rFonts w:ascii="Courier New" w:hAnsi="Courier New" w:cs="Courier New" w:hint="default"/>
      </w:rPr>
    </w:lvl>
    <w:lvl w:ilvl="2" w:tplc="04090005">
      <w:start w:val="1"/>
      <w:numFmt w:val="bullet"/>
      <w:lvlText w:val=""/>
      <w:lvlJc w:val="left"/>
      <w:pPr>
        <w:ind w:left="3076" w:hanging="360"/>
      </w:pPr>
      <w:rPr>
        <w:rFonts w:ascii="Wingdings" w:hAnsi="Wingdings" w:hint="default"/>
      </w:rPr>
    </w:lvl>
    <w:lvl w:ilvl="3" w:tplc="04090001">
      <w:start w:val="1"/>
      <w:numFmt w:val="bullet"/>
      <w:lvlText w:val=""/>
      <w:lvlJc w:val="left"/>
      <w:pPr>
        <w:ind w:left="3796" w:hanging="360"/>
      </w:pPr>
      <w:rPr>
        <w:rFonts w:ascii="Symbol" w:hAnsi="Symbol" w:hint="default"/>
      </w:rPr>
    </w:lvl>
    <w:lvl w:ilvl="4" w:tplc="04090003">
      <w:start w:val="1"/>
      <w:numFmt w:val="bullet"/>
      <w:lvlText w:val="o"/>
      <w:lvlJc w:val="left"/>
      <w:pPr>
        <w:ind w:left="4516" w:hanging="360"/>
      </w:pPr>
      <w:rPr>
        <w:rFonts w:ascii="Courier New" w:hAnsi="Courier New" w:cs="Courier New" w:hint="default"/>
      </w:rPr>
    </w:lvl>
    <w:lvl w:ilvl="5" w:tplc="04090005">
      <w:start w:val="1"/>
      <w:numFmt w:val="bullet"/>
      <w:lvlText w:val=""/>
      <w:lvlJc w:val="left"/>
      <w:pPr>
        <w:ind w:left="5236" w:hanging="360"/>
      </w:pPr>
      <w:rPr>
        <w:rFonts w:ascii="Wingdings" w:hAnsi="Wingdings" w:hint="default"/>
      </w:rPr>
    </w:lvl>
    <w:lvl w:ilvl="6" w:tplc="04090001">
      <w:start w:val="1"/>
      <w:numFmt w:val="bullet"/>
      <w:lvlText w:val=""/>
      <w:lvlJc w:val="left"/>
      <w:pPr>
        <w:ind w:left="5956" w:hanging="360"/>
      </w:pPr>
      <w:rPr>
        <w:rFonts w:ascii="Symbol" w:hAnsi="Symbol" w:hint="default"/>
      </w:rPr>
    </w:lvl>
    <w:lvl w:ilvl="7" w:tplc="04090003">
      <w:start w:val="1"/>
      <w:numFmt w:val="bullet"/>
      <w:lvlText w:val="o"/>
      <w:lvlJc w:val="left"/>
      <w:pPr>
        <w:ind w:left="6676" w:hanging="360"/>
      </w:pPr>
      <w:rPr>
        <w:rFonts w:ascii="Courier New" w:hAnsi="Courier New" w:cs="Courier New" w:hint="default"/>
      </w:rPr>
    </w:lvl>
    <w:lvl w:ilvl="8" w:tplc="04090005">
      <w:start w:val="1"/>
      <w:numFmt w:val="bullet"/>
      <w:lvlText w:val=""/>
      <w:lvlJc w:val="left"/>
      <w:pPr>
        <w:ind w:left="7396" w:hanging="360"/>
      </w:pPr>
      <w:rPr>
        <w:rFonts w:ascii="Wingdings" w:hAnsi="Wingdings" w:hint="default"/>
      </w:rPr>
    </w:lvl>
  </w:abstractNum>
  <w:abstractNum w:abstractNumId="47" w15:restartNumberingAfterBreak="0">
    <w:nsid w:val="419F35D5"/>
    <w:multiLevelType w:val="hybridMultilevel"/>
    <w:tmpl w:val="C05055A0"/>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48" w15:restartNumberingAfterBreak="0">
    <w:nsid w:val="43654C9F"/>
    <w:multiLevelType w:val="hybridMultilevel"/>
    <w:tmpl w:val="E786B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8A3834"/>
    <w:multiLevelType w:val="hybridMultilevel"/>
    <w:tmpl w:val="B136FBFC"/>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CB07F6"/>
    <w:multiLevelType w:val="hybridMultilevel"/>
    <w:tmpl w:val="48E4A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52" w15:restartNumberingAfterBreak="0">
    <w:nsid w:val="471B16EE"/>
    <w:multiLevelType w:val="hybridMultilevel"/>
    <w:tmpl w:val="B1D487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7792964"/>
    <w:multiLevelType w:val="hybridMultilevel"/>
    <w:tmpl w:val="544A0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146CBA"/>
    <w:multiLevelType w:val="hybridMultilevel"/>
    <w:tmpl w:val="E10E915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8F64DCD"/>
    <w:multiLevelType w:val="hybridMultilevel"/>
    <w:tmpl w:val="DE90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755ABF"/>
    <w:multiLevelType w:val="hybridMultilevel"/>
    <w:tmpl w:val="30163BE8"/>
    <w:lvl w:ilvl="0" w:tplc="18503CCA">
      <w:start w:val="1"/>
      <w:numFmt w:val="bullet"/>
      <w:lvlText w:val=""/>
      <w:lvlJc w:val="left"/>
      <w:pPr>
        <w:ind w:left="360" w:hanging="360"/>
      </w:pPr>
      <w:rPr>
        <w:rFonts w:ascii="Symbol" w:hAnsi="Symbol" w:hint="default"/>
        <w:sz w:val="22"/>
      </w:rPr>
    </w:lvl>
    <w:lvl w:ilvl="1" w:tplc="18503CCA">
      <w:start w:val="1"/>
      <w:numFmt w:val="bullet"/>
      <w:lvlText w:val=""/>
      <w:lvlJc w:val="left"/>
      <w:pPr>
        <w:ind w:left="1080" w:hanging="360"/>
      </w:pPr>
      <w:rPr>
        <w:rFonts w:ascii="Symbol" w:hAnsi="Symbol" w:hint="default"/>
        <w:sz w:val="22"/>
      </w:rPr>
    </w:lvl>
    <w:lvl w:ilvl="2" w:tplc="18503CCA">
      <w:start w:val="1"/>
      <w:numFmt w:val="bullet"/>
      <w:lvlText w:val=""/>
      <w:lvlJc w:val="left"/>
      <w:pPr>
        <w:ind w:left="1800" w:hanging="360"/>
      </w:pPr>
      <w:rPr>
        <w:rFonts w:ascii="Symbol" w:hAnsi="Symbol" w:hint="default"/>
        <w:sz w:val="2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B385A2D"/>
    <w:multiLevelType w:val="hybridMultilevel"/>
    <w:tmpl w:val="FC4693DC"/>
    <w:lvl w:ilvl="0" w:tplc="18503CCA">
      <w:start w:val="1"/>
      <w:numFmt w:val="bullet"/>
      <w:lvlText w:val=""/>
      <w:lvlJc w:val="left"/>
      <w:pPr>
        <w:ind w:left="360" w:hanging="360"/>
      </w:pPr>
      <w:rPr>
        <w:rFonts w:ascii="Symbol" w:hAnsi="Symbo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B997FB2"/>
    <w:multiLevelType w:val="hybridMultilevel"/>
    <w:tmpl w:val="3BEE7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BC750D"/>
    <w:multiLevelType w:val="hybridMultilevel"/>
    <w:tmpl w:val="7152E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F155AF"/>
    <w:multiLevelType w:val="hybridMultilevel"/>
    <w:tmpl w:val="A9B4C95C"/>
    <w:lvl w:ilvl="0" w:tplc="18503CCA">
      <w:start w:val="1"/>
      <w:numFmt w:val="bullet"/>
      <w:lvlText w:val=""/>
      <w:lvlJc w:val="left"/>
      <w:pPr>
        <w:ind w:left="360" w:hanging="360"/>
      </w:pPr>
      <w:rPr>
        <w:rFonts w:ascii="Symbol" w:hAnsi="Symbol" w:hint="default"/>
        <w:sz w:val="22"/>
      </w:rPr>
    </w:lvl>
    <w:lvl w:ilvl="1" w:tplc="18503CCA">
      <w:start w:val="1"/>
      <w:numFmt w:val="bullet"/>
      <w:lvlText w:val=""/>
      <w:lvlJc w:val="left"/>
      <w:pPr>
        <w:ind w:left="1080" w:hanging="360"/>
      </w:pPr>
      <w:rPr>
        <w:rFonts w:ascii="Symbol" w:hAnsi="Symbol" w:hint="default"/>
        <w:sz w:val="22"/>
      </w:rPr>
    </w:lvl>
    <w:lvl w:ilvl="2" w:tplc="18503CCA">
      <w:start w:val="1"/>
      <w:numFmt w:val="bullet"/>
      <w:lvlText w:val=""/>
      <w:lvlJc w:val="left"/>
      <w:pPr>
        <w:ind w:left="1800" w:hanging="360"/>
      </w:pPr>
      <w:rPr>
        <w:rFonts w:ascii="Symbol" w:hAnsi="Symbol" w:hint="default"/>
        <w:sz w:val="22"/>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F345139"/>
    <w:multiLevelType w:val="hybridMultilevel"/>
    <w:tmpl w:val="912498D2"/>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F8321D1"/>
    <w:multiLevelType w:val="hybridMultilevel"/>
    <w:tmpl w:val="130E7BE0"/>
    <w:lvl w:ilvl="0" w:tplc="18503CCA">
      <w:start w:val="1"/>
      <w:numFmt w:val="bullet"/>
      <w:lvlText w:val=""/>
      <w:lvlJc w:val="left"/>
      <w:pPr>
        <w:ind w:left="360" w:hanging="360"/>
      </w:pPr>
      <w:rPr>
        <w:rFonts w:ascii="Symbol" w:hAnsi="Symbol" w:hint="default"/>
        <w:sz w:val="22"/>
      </w:rPr>
    </w:lvl>
    <w:lvl w:ilvl="1" w:tplc="041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0EB174E"/>
    <w:multiLevelType w:val="hybridMultilevel"/>
    <w:tmpl w:val="5B1A48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19E5F5E"/>
    <w:multiLevelType w:val="hybridMultilevel"/>
    <w:tmpl w:val="AD18F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1EE53BB"/>
    <w:multiLevelType w:val="hybridMultilevel"/>
    <w:tmpl w:val="7C5C6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53F2454F"/>
    <w:multiLevelType w:val="hybridMultilevel"/>
    <w:tmpl w:val="4D80A0F6"/>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54520A08"/>
    <w:multiLevelType w:val="hybridMultilevel"/>
    <w:tmpl w:val="E24C14EA"/>
    <w:lvl w:ilvl="0" w:tplc="A8FC7E04">
      <w:start w:val="1"/>
      <w:numFmt w:val="decimal"/>
      <w:lvlText w:val="%1."/>
      <w:lvlJc w:val="left"/>
      <w:pPr>
        <w:ind w:left="495" w:hanging="1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6873DEE"/>
    <w:multiLevelType w:val="hybridMultilevel"/>
    <w:tmpl w:val="3C9ED9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71E5B59"/>
    <w:multiLevelType w:val="hybridMultilevel"/>
    <w:tmpl w:val="801E7EF4"/>
    <w:lvl w:ilvl="0" w:tplc="CFD4944C">
      <w:start w:val="1"/>
      <w:numFmt w:val="bullet"/>
      <w:lvlText w:val=""/>
      <w:lvlPicBulletId w:val="0"/>
      <w:lvlJc w:val="left"/>
      <w:pPr>
        <w:tabs>
          <w:tab w:val="num" w:pos="360"/>
        </w:tabs>
        <w:ind w:left="360" w:hanging="360"/>
      </w:pPr>
      <w:rPr>
        <w:rFonts w:ascii="Symbol" w:hAnsi="Symbol" w:hint="default"/>
      </w:rPr>
    </w:lvl>
    <w:lvl w:ilvl="1" w:tplc="C2C6BF80" w:tentative="1">
      <w:start w:val="1"/>
      <w:numFmt w:val="bullet"/>
      <w:lvlText w:val=""/>
      <w:lvlJc w:val="left"/>
      <w:pPr>
        <w:tabs>
          <w:tab w:val="num" w:pos="1080"/>
        </w:tabs>
        <w:ind w:left="1080" w:hanging="360"/>
      </w:pPr>
      <w:rPr>
        <w:rFonts w:ascii="Symbol" w:hAnsi="Symbol" w:hint="default"/>
      </w:rPr>
    </w:lvl>
    <w:lvl w:ilvl="2" w:tplc="030A120A" w:tentative="1">
      <w:start w:val="1"/>
      <w:numFmt w:val="bullet"/>
      <w:lvlText w:val=""/>
      <w:lvlJc w:val="left"/>
      <w:pPr>
        <w:tabs>
          <w:tab w:val="num" w:pos="1800"/>
        </w:tabs>
        <w:ind w:left="1800" w:hanging="360"/>
      </w:pPr>
      <w:rPr>
        <w:rFonts w:ascii="Symbol" w:hAnsi="Symbol" w:hint="default"/>
      </w:rPr>
    </w:lvl>
    <w:lvl w:ilvl="3" w:tplc="573E4440" w:tentative="1">
      <w:start w:val="1"/>
      <w:numFmt w:val="bullet"/>
      <w:lvlText w:val=""/>
      <w:lvlJc w:val="left"/>
      <w:pPr>
        <w:tabs>
          <w:tab w:val="num" w:pos="2520"/>
        </w:tabs>
        <w:ind w:left="2520" w:hanging="360"/>
      </w:pPr>
      <w:rPr>
        <w:rFonts w:ascii="Symbol" w:hAnsi="Symbol" w:hint="default"/>
      </w:rPr>
    </w:lvl>
    <w:lvl w:ilvl="4" w:tplc="AF4C8A00" w:tentative="1">
      <w:start w:val="1"/>
      <w:numFmt w:val="bullet"/>
      <w:lvlText w:val=""/>
      <w:lvlJc w:val="left"/>
      <w:pPr>
        <w:tabs>
          <w:tab w:val="num" w:pos="3240"/>
        </w:tabs>
        <w:ind w:left="3240" w:hanging="360"/>
      </w:pPr>
      <w:rPr>
        <w:rFonts w:ascii="Symbol" w:hAnsi="Symbol" w:hint="default"/>
      </w:rPr>
    </w:lvl>
    <w:lvl w:ilvl="5" w:tplc="AE4419A0" w:tentative="1">
      <w:start w:val="1"/>
      <w:numFmt w:val="bullet"/>
      <w:lvlText w:val=""/>
      <w:lvlJc w:val="left"/>
      <w:pPr>
        <w:tabs>
          <w:tab w:val="num" w:pos="3960"/>
        </w:tabs>
        <w:ind w:left="3960" w:hanging="360"/>
      </w:pPr>
      <w:rPr>
        <w:rFonts w:ascii="Symbol" w:hAnsi="Symbol" w:hint="default"/>
      </w:rPr>
    </w:lvl>
    <w:lvl w:ilvl="6" w:tplc="7934534E" w:tentative="1">
      <w:start w:val="1"/>
      <w:numFmt w:val="bullet"/>
      <w:lvlText w:val=""/>
      <w:lvlJc w:val="left"/>
      <w:pPr>
        <w:tabs>
          <w:tab w:val="num" w:pos="4680"/>
        </w:tabs>
        <w:ind w:left="4680" w:hanging="360"/>
      </w:pPr>
      <w:rPr>
        <w:rFonts w:ascii="Symbol" w:hAnsi="Symbol" w:hint="default"/>
      </w:rPr>
    </w:lvl>
    <w:lvl w:ilvl="7" w:tplc="61324C9A" w:tentative="1">
      <w:start w:val="1"/>
      <w:numFmt w:val="bullet"/>
      <w:lvlText w:val=""/>
      <w:lvlJc w:val="left"/>
      <w:pPr>
        <w:tabs>
          <w:tab w:val="num" w:pos="5400"/>
        </w:tabs>
        <w:ind w:left="5400" w:hanging="360"/>
      </w:pPr>
      <w:rPr>
        <w:rFonts w:ascii="Symbol" w:hAnsi="Symbol" w:hint="default"/>
      </w:rPr>
    </w:lvl>
    <w:lvl w:ilvl="8" w:tplc="0F465294" w:tentative="1">
      <w:start w:val="1"/>
      <w:numFmt w:val="bullet"/>
      <w:lvlText w:val=""/>
      <w:lvlJc w:val="left"/>
      <w:pPr>
        <w:tabs>
          <w:tab w:val="num" w:pos="6120"/>
        </w:tabs>
        <w:ind w:left="6120" w:hanging="360"/>
      </w:pPr>
      <w:rPr>
        <w:rFonts w:ascii="Symbol" w:hAnsi="Symbol" w:hint="default"/>
      </w:rPr>
    </w:lvl>
  </w:abstractNum>
  <w:abstractNum w:abstractNumId="73" w15:restartNumberingAfterBreak="0">
    <w:nsid w:val="579D6810"/>
    <w:multiLevelType w:val="hybridMultilevel"/>
    <w:tmpl w:val="F9641A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8BA17A4"/>
    <w:multiLevelType w:val="hybridMultilevel"/>
    <w:tmpl w:val="5CDE39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F97EA5"/>
    <w:multiLevelType w:val="hybridMultilevel"/>
    <w:tmpl w:val="A4888C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5B662B72"/>
    <w:multiLevelType w:val="hybridMultilevel"/>
    <w:tmpl w:val="08CA769A"/>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FB6D8E"/>
    <w:multiLevelType w:val="hybridMultilevel"/>
    <w:tmpl w:val="5F280E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D706CF6"/>
    <w:multiLevelType w:val="hybridMultilevel"/>
    <w:tmpl w:val="C9C2B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15:restartNumberingAfterBreak="0">
    <w:nsid w:val="61BA76CF"/>
    <w:multiLevelType w:val="hybridMultilevel"/>
    <w:tmpl w:val="8E282B5E"/>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15:restartNumberingAfterBreak="0">
    <w:nsid w:val="63C55ADD"/>
    <w:multiLevelType w:val="hybridMultilevel"/>
    <w:tmpl w:val="1CAEB1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63CE0FB0"/>
    <w:multiLevelType w:val="hybridMultilevel"/>
    <w:tmpl w:val="28247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7C36BAB"/>
    <w:multiLevelType w:val="hybridMultilevel"/>
    <w:tmpl w:val="D9B6970A"/>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86" w15:restartNumberingAfterBreak="0">
    <w:nsid w:val="6C827B5F"/>
    <w:multiLevelType w:val="hybridMultilevel"/>
    <w:tmpl w:val="9F840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CA715C7"/>
    <w:multiLevelType w:val="hybridMultilevel"/>
    <w:tmpl w:val="5596E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DDF4BCE"/>
    <w:multiLevelType w:val="hybridMultilevel"/>
    <w:tmpl w:val="C43CB15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FD81250"/>
    <w:multiLevelType w:val="multilevel"/>
    <w:tmpl w:val="9386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0B50EED"/>
    <w:multiLevelType w:val="hybridMultilevel"/>
    <w:tmpl w:val="8BCC7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92" w15:restartNumberingAfterBreak="0">
    <w:nsid w:val="71353CC5"/>
    <w:multiLevelType w:val="hybridMultilevel"/>
    <w:tmpl w:val="32625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714C367A"/>
    <w:multiLevelType w:val="hybridMultilevel"/>
    <w:tmpl w:val="558434B4"/>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95" w15:restartNumberingAfterBreak="0">
    <w:nsid w:val="72172BD3"/>
    <w:multiLevelType w:val="hybridMultilevel"/>
    <w:tmpl w:val="CDBAF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728651AC"/>
    <w:multiLevelType w:val="hybridMultilevel"/>
    <w:tmpl w:val="4F58538C"/>
    <w:lvl w:ilvl="0" w:tplc="0409000F">
      <w:start w:val="1"/>
      <w:numFmt w:val="decimal"/>
      <w:lvlText w:val="%1."/>
      <w:lvlJc w:val="left"/>
      <w:pPr>
        <w:ind w:left="720" w:hanging="360"/>
      </w:pPr>
      <w:rPr>
        <w:rFonts w:hint="default"/>
      </w:rPr>
    </w:lvl>
    <w:lvl w:ilvl="1" w:tplc="AF7A4EB6">
      <w:start w:val="1"/>
      <w:numFmt w:val="low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2E22301"/>
    <w:multiLevelType w:val="hybridMultilevel"/>
    <w:tmpl w:val="2BDA96A2"/>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3861C20"/>
    <w:multiLevelType w:val="hybridMultilevel"/>
    <w:tmpl w:val="9FD4FAE6"/>
    <w:lvl w:ilvl="0" w:tplc="F2543842">
      <w:start w:val="6"/>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47E5E92"/>
    <w:multiLevelType w:val="hybridMultilevel"/>
    <w:tmpl w:val="BFFA5E30"/>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5BF0422"/>
    <w:multiLevelType w:val="hybridMultilevel"/>
    <w:tmpl w:val="774032FC"/>
    <w:lvl w:ilvl="0" w:tplc="57828AD4">
      <w:start w:val="1"/>
      <w:numFmt w:val="bullet"/>
      <w:lvlText w:val=""/>
      <w:lvlPicBulletId w:val="0"/>
      <w:lvlJc w:val="left"/>
      <w:pPr>
        <w:tabs>
          <w:tab w:val="num" w:pos="720"/>
        </w:tabs>
        <w:ind w:left="720" w:hanging="360"/>
      </w:pPr>
      <w:rPr>
        <w:rFonts w:ascii="Symbol" w:hAnsi="Symbol" w:hint="default"/>
      </w:rPr>
    </w:lvl>
    <w:lvl w:ilvl="1" w:tplc="80D62A32" w:tentative="1">
      <w:start w:val="1"/>
      <w:numFmt w:val="bullet"/>
      <w:lvlText w:val=""/>
      <w:lvlJc w:val="left"/>
      <w:pPr>
        <w:tabs>
          <w:tab w:val="num" w:pos="1440"/>
        </w:tabs>
        <w:ind w:left="1440" w:hanging="360"/>
      </w:pPr>
      <w:rPr>
        <w:rFonts w:ascii="Symbol" w:hAnsi="Symbol" w:hint="default"/>
      </w:rPr>
    </w:lvl>
    <w:lvl w:ilvl="2" w:tplc="335804C2" w:tentative="1">
      <w:start w:val="1"/>
      <w:numFmt w:val="bullet"/>
      <w:lvlText w:val=""/>
      <w:lvlJc w:val="left"/>
      <w:pPr>
        <w:tabs>
          <w:tab w:val="num" w:pos="2160"/>
        </w:tabs>
        <w:ind w:left="2160" w:hanging="360"/>
      </w:pPr>
      <w:rPr>
        <w:rFonts w:ascii="Symbol" w:hAnsi="Symbol" w:hint="default"/>
      </w:rPr>
    </w:lvl>
    <w:lvl w:ilvl="3" w:tplc="0930B01E" w:tentative="1">
      <w:start w:val="1"/>
      <w:numFmt w:val="bullet"/>
      <w:lvlText w:val=""/>
      <w:lvlJc w:val="left"/>
      <w:pPr>
        <w:tabs>
          <w:tab w:val="num" w:pos="2880"/>
        </w:tabs>
        <w:ind w:left="2880" w:hanging="360"/>
      </w:pPr>
      <w:rPr>
        <w:rFonts w:ascii="Symbol" w:hAnsi="Symbol" w:hint="default"/>
      </w:rPr>
    </w:lvl>
    <w:lvl w:ilvl="4" w:tplc="EBBE92DE" w:tentative="1">
      <w:start w:val="1"/>
      <w:numFmt w:val="bullet"/>
      <w:lvlText w:val=""/>
      <w:lvlJc w:val="left"/>
      <w:pPr>
        <w:tabs>
          <w:tab w:val="num" w:pos="3600"/>
        </w:tabs>
        <w:ind w:left="3600" w:hanging="360"/>
      </w:pPr>
      <w:rPr>
        <w:rFonts w:ascii="Symbol" w:hAnsi="Symbol" w:hint="default"/>
      </w:rPr>
    </w:lvl>
    <w:lvl w:ilvl="5" w:tplc="E4FE922C" w:tentative="1">
      <w:start w:val="1"/>
      <w:numFmt w:val="bullet"/>
      <w:lvlText w:val=""/>
      <w:lvlJc w:val="left"/>
      <w:pPr>
        <w:tabs>
          <w:tab w:val="num" w:pos="4320"/>
        </w:tabs>
        <w:ind w:left="4320" w:hanging="360"/>
      </w:pPr>
      <w:rPr>
        <w:rFonts w:ascii="Symbol" w:hAnsi="Symbol" w:hint="default"/>
      </w:rPr>
    </w:lvl>
    <w:lvl w:ilvl="6" w:tplc="42145144" w:tentative="1">
      <w:start w:val="1"/>
      <w:numFmt w:val="bullet"/>
      <w:lvlText w:val=""/>
      <w:lvlJc w:val="left"/>
      <w:pPr>
        <w:tabs>
          <w:tab w:val="num" w:pos="5040"/>
        </w:tabs>
        <w:ind w:left="5040" w:hanging="360"/>
      </w:pPr>
      <w:rPr>
        <w:rFonts w:ascii="Symbol" w:hAnsi="Symbol" w:hint="default"/>
      </w:rPr>
    </w:lvl>
    <w:lvl w:ilvl="7" w:tplc="0F045A80" w:tentative="1">
      <w:start w:val="1"/>
      <w:numFmt w:val="bullet"/>
      <w:lvlText w:val=""/>
      <w:lvlJc w:val="left"/>
      <w:pPr>
        <w:tabs>
          <w:tab w:val="num" w:pos="5760"/>
        </w:tabs>
        <w:ind w:left="5760" w:hanging="360"/>
      </w:pPr>
      <w:rPr>
        <w:rFonts w:ascii="Symbol" w:hAnsi="Symbol" w:hint="default"/>
      </w:rPr>
    </w:lvl>
    <w:lvl w:ilvl="8" w:tplc="63C01F18" w:tentative="1">
      <w:start w:val="1"/>
      <w:numFmt w:val="bullet"/>
      <w:lvlText w:val=""/>
      <w:lvlJc w:val="left"/>
      <w:pPr>
        <w:tabs>
          <w:tab w:val="num" w:pos="6480"/>
        </w:tabs>
        <w:ind w:left="6480" w:hanging="360"/>
      </w:pPr>
      <w:rPr>
        <w:rFonts w:ascii="Symbol" w:hAnsi="Symbol" w:hint="default"/>
      </w:rPr>
    </w:lvl>
  </w:abstractNum>
  <w:abstractNum w:abstractNumId="101" w15:restartNumberingAfterBreak="0">
    <w:nsid w:val="78327152"/>
    <w:multiLevelType w:val="hybridMultilevel"/>
    <w:tmpl w:val="36AE4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A50160D"/>
    <w:multiLevelType w:val="hybridMultilevel"/>
    <w:tmpl w:val="492C798E"/>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FC608E"/>
    <w:multiLevelType w:val="hybridMultilevel"/>
    <w:tmpl w:val="BF4428DC"/>
    <w:lvl w:ilvl="0" w:tplc="C8F4B204">
      <w:start w:val="1"/>
      <w:numFmt w:val="decimal"/>
      <w:lvlText w:val="%1."/>
      <w:lvlJc w:val="left"/>
      <w:pPr>
        <w:ind w:left="630" w:hanging="360"/>
      </w:pPr>
      <w:rPr>
        <w:rFonts w:hint="default"/>
        <w:b w:val="0"/>
      </w:rPr>
    </w:lvl>
    <w:lvl w:ilvl="1" w:tplc="F62A69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D882EA0"/>
    <w:multiLevelType w:val="hybridMultilevel"/>
    <w:tmpl w:val="CF0E0614"/>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EE01EA2"/>
    <w:multiLevelType w:val="hybridMultilevel"/>
    <w:tmpl w:val="E056E988"/>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94"/>
  </w:num>
  <w:num w:numId="3">
    <w:abstractNumId w:val="91"/>
  </w:num>
  <w:num w:numId="4">
    <w:abstractNumId w:val="85"/>
  </w:num>
  <w:num w:numId="5">
    <w:abstractNumId w:val="19"/>
  </w:num>
  <w:num w:numId="6">
    <w:abstractNumId w:val="66"/>
  </w:num>
  <w:num w:numId="7">
    <w:abstractNumId w:val="68"/>
  </w:num>
  <w:num w:numId="8">
    <w:abstractNumId w:val="34"/>
  </w:num>
  <w:num w:numId="9">
    <w:abstractNumId w:val="28"/>
  </w:num>
  <w:num w:numId="10">
    <w:abstractNumId w:val="81"/>
  </w:num>
  <w:num w:numId="11">
    <w:abstractNumId w:val="79"/>
  </w:num>
  <w:num w:numId="12">
    <w:abstractNumId w:val="53"/>
  </w:num>
  <w:num w:numId="13">
    <w:abstractNumId w:val="78"/>
  </w:num>
  <w:num w:numId="14">
    <w:abstractNumId w:val="12"/>
  </w:num>
  <w:num w:numId="15">
    <w:abstractNumId w:val="57"/>
  </w:num>
  <w:num w:numId="16">
    <w:abstractNumId w:val="98"/>
  </w:num>
  <w:num w:numId="17">
    <w:abstractNumId w:val="48"/>
  </w:num>
  <w:num w:numId="18">
    <w:abstractNumId w:val="27"/>
  </w:num>
  <w:num w:numId="19">
    <w:abstractNumId w:val="50"/>
  </w:num>
  <w:num w:numId="20">
    <w:abstractNumId w:val="15"/>
  </w:num>
  <w:num w:numId="21">
    <w:abstractNumId w:val="41"/>
  </w:num>
  <w:num w:numId="22">
    <w:abstractNumId w:val="88"/>
  </w:num>
  <w:num w:numId="23">
    <w:abstractNumId w:val="44"/>
  </w:num>
  <w:num w:numId="24">
    <w:abstractNumId w:val="36"/>
  </w:num>
  <w:num w:numId="25">
    <w:abstractNumId w:val="71"/>
  </w:num>
  <w:num w:numId="26">
    <w:abstractNumId w:val="76"/>
  </w:num>
  <w:num w:numId="27">
    <w:abstractNumId w:val="104"/>
  </w:num>
  <w:num w:numId="28">
    <w:abstractNumId w:val="21"/>
  </w:num>
  <w:num w:numId="29">
    <w:abstractNumId w:val="30"/>
  </w:num>
  <w:num w:numId="30">
    <w:abstractNumId w:val="8"/>
  </w:num>
  <w:num w:numId="31">
    <w:abstractNumId w:val="62"/>
  </w:num>
  <w:num w:numId="32">
    <w:abstractNumId w:val="87"/>
  </w:num>
  <w:num w:numId="33">
    <w:abstractNumId w:val="65"/>
  </w:num>
  <w:num w:numId="34">
    <w:abstractNumId w:val="24"/>
  </w:num>
  <w:num w:numId="35">
    <w:abstractNumId w:val="54"/>
  </w:num>
  <w:num w:numId="36">
    <w:abstractNumId w:val="51"/>
  </w:num>
  <w:num w:numId="37">
    <w:abstractNumId w:val="91"/>
  </w:num>
  <w:num w:numId="38">
    <w:abstractNumId w:val="24"/>
  </w:num>
  <w:num w:numId="39">
    <w:abstractNumId w:val="84"/>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num>
  <w:num w:numId="42">
    <w:abstractNumId w:val="47"/>
  </w:num>
  <w:num w:numId="43">
    <w:abstractNumId w:val="9"/>
  </w:num>
  <w:num w:numId="44">
    <w:abstractNumId w:val="90"/>
  </w:num>
  <w:num w:numId="45">
    <w:abstractNumId w:val="101"/>
  </w:num>
  <w:num w:numId="46">
    <w:abstractNumId w:val="59"/>
  </w:num>
  <w:num w:numId="47">
    <w:abstractNumId w:val="42"/>
  </w:num>
  <w:num w:numId="48">
    <w:abstractNumId w:val="32"/>
  </w:num>
  <w:num w:numId="49">
    <w:abstractNumId w:val="23"/>
  </w:num>
  <w:num w:numId="50">
    <w:abstractNumId w:val="86"/>
  </w:num>
  <w:num w:numId="51">
    <w:abstractNumId w:val="29"/>
  </w:num>
  <w:num w:numId="52">
    <w:abstractNumId w:val="5"/>
  </w:num>
  <w:num w:numId="53">
    <w:abstractNumId w:val="56"/>
  </w:num>
  <w:num w:numId="54">
    <w:abstractNumId w:val="60"/>
  </w:num>
  <w:num w:numId="55">
    <w:abstractNumId w:val="55"/>
  </w:num>
  <w:num w:numId="56">
    <w:abstractNumId w:val="14"/>
  </w:num>
  <w:num w:numId="57">
    <w:abstractNumId w:val="77"/>
  </w:num>
  <w:num w:numId="58">
    <w:abstractNumId w:val="99"/>
  </w:num>
  <w:num w:numId="59">
    <w:abstractNumId w:val="93"/>
  </w:num>
  <w:num w:numId="60">
    <w:abstractNumId w:val="17"/>
  </w:num>
  <w:num w:numId="61">
    <w:abstractNumId w:val="11"/>
  </w:num>
  <w:num w:numId="62">
    <w:abstractNumId w:val="35"/>
  </w:num>
  <w:num w:numId="63">
    <w:abstractNumId w:val="102"/>
  </w:num>
  <w:num w:numId="64">
    <w:abstractNumId w:val="39"/>
  </w:num>
  <w:num w:numId="65">
    <w:abstractNumId w:val="6"/>
  </w:num>
  <w:num w:numId="66">
    <w:abstractNumId w:val="31"/>
  </w:num>
  <w:num w:numId="67">
    <w:abstractNumId w:val="73"/>
  </w:num>
  <w:num w:numId="68">
    <w:abstractNumId w:val="74"/>
  </w:num>
  <w:num w:numId="69">
    <w:abstractNumId w:val="70"/>
  </w:num>
  <w:num w:numId="70">
    <w:abstractNumId w:val="97"/>
  </w:num>
  <w:num w:numId="71">
    <w:abstractNumId w:val="80"/>
  </w:num>
  <w:num w:numId="72">
    <w:abstractNumId w:val="105"/>
  </w:num>
  <w:num w:numId="73">
    <w:abstractNumId w:val="67"/>
  </w:num>
  <w:num w:numId="74">
    <w:abstractNumId w:val="61"/>
  </w:num>
  <w:num w:numId="75">
    <w:abstractNumId w:val="18"/>
  </w:num>
  <w:num w:numId="76">
    <w:abstractNumId w:val="43"/>
  </w:num>
  <w:num w:numId="77">
    <w:abstractNumId w:val="106"/>
  </w:num>
  <w:num w:numId="78">
    <w:abstractNumId w:val="26"/>
  </w:num>
  <w:num w:numId="79">
    <w:abstractNumId w:val="1"/>
  </w:num>
  <w:num w:numId="80">
    <w:abstractNumId w:val="49"/>
  </w:num>
  <w:num w:numId="81">
    <w:abstractNumId w:val="37"/>
  </w:num>
  <w:num w:numId="82">
    <w:abstractNumId w:val="52"/>
  </w:num>
  <w:num w:numId="83">
    <w:abstractNumId w:val="22"/>
  </w:num>
  <w:num w:numId="84">
    <w:abstractNumId w:val="7"/>
  </w:num>
  <w:num w:numId="85">
    <w:abstractNumId w:val="64"/>
  </w:num>
  <w:num w:numId="86">
    <w:abstractNumId w:val="92"/>
  </w:num>
  <w:num w:numId="87">
    <w:abstractNumId w:val="10"/>
  </w:num>
  <w:num w:numId="88">
    <w:abstractNumId w:val="0"/>
  </w:num>
  <w:num w:numId="89">
    <w:abstractNumId w:val="100"/>
  </w:num>
  <w:num w:numId="90">
    <w:abstractNumId w:val="72"/>
  </w:num>
  <w:num w:numId="91">
    <w:abstractNumId w:val="20"/>
  </w:num>
  <w:num w:numId="92">
    <w:abstractNumId w:val="84"/>
  </w:num>
  <w:num w:numId="93">
    <w:abstractNumId w:val="45"/>
  </w:num>
  <w:num w:numId="94">
    <w:abstractNumId w:val="82"/>
  </w:num>
  <w:num w:numId="95">
    <w:abstractNumId w:val="58"/>
  </w:num>
  <w:num w:numId="96">
    <w:abstractNumId w:val="96"/>
  </w:num>
  <w:num w:numId="97">
    <w:abstractNumId w:val="89"/>
  </w:num>
  <w:num w:numId="98">
    <w:abstractNumId w:val="103"/>
  </w:num>
  <w:num w:numId="99">
    <w:abstractNumId w:val="33"/>
  </w:num>
  <w:num w:numId="100">
    <w:abstractNumId w:val="40"/>
  </w:num>
  <w:num w:numId="101">
    <w:abstractNumId w:val="13"/>
  </w:num>
  <w:num w:numId="102">
    <w:abstractNumId w:val="38"/>
  </w:num>
  <w:num w:numId="103">
    <w:abstractNumId w:val="69"/>
  </w:num>
  <w:num w:numId="104">
    <w:abstractNumId w:val="83"/>
  </w:num>
  <w:num w:numId="105">
    <w:abstractNumId w:val="16"/>
  </w:num>
  <w:num w:numId="106">
    <w:abstractNumId w:val="75"/>
  </w:num>
  <w:num w:numId="107">
    <w:abstractNumId w:val="63"/>
  </w:num>
  <w:num w:numId="108">
    <w:abstractNumId w:val="25"/>
  </w:num>
  <w:num w:numId="109">
    <w:abstractNumId w:val="3"/>
  </w:num>
  <w:num w:numId="110">
    <w:abstractNumId w:val="4"/>
  </w:num>
  <w:num w:numId="111">
    <w:abstractNumId w:val="95"/>
  </w:num>
  <w:num w:numId="112">
    <w:abstractNumId w:val="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hideGrammaticalErrors/>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1"/>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MDA3tzQxMLYwMDIzsTRV0lEKTi0uzszPAykwqgUA/g/kAiwAAAA="/>
  </w:docVars>
  <w:rsids>
    <w:rsidRoot w:val="000337F6"/>
    <w:rsid w:val="00000947"/>
    <w:rsid w:val="000022B5"/>
    <w:rsid w:val="00003100"/>
    <w:rsid w:val="00003423"/>
    <w:rsid w:val="0000533C"/>
    <w:rsid w:val="00006DD7"/>
    <w:rsid w:val="000105B5"/>
    <w:rsid w:val="00011E50"/>
    <w:rsid w:val="00012507"/>
    <w:rsid w:val="000127B5"/>
    <w:rsid w:val="000133FE"/>
    <w:rsid w:val="0001538D"/>
    <w:rsid w:val="000155CC"/>
    <w:rsid w:val="00015651"/>
    <w:rsid w:val="00015672"/>
    <w:rsid w:val="0001578B"/>
    <w:rsid w:val="0001594F"/>
    <w:rsid w:val="00015E60"/>
    <w:rsid w:val="00021E83"/>
    <w:rsid w:val="0002363C"/>
    <w:rsid w:val="000237E7"/>
    <w:rsid w:val="0002405E"/>
    <w:rsid w:val="000279F4"/>
    <w:rsid w:val="00031362"/>
    <w:rsid w:val="000315C1"/>
    <w:rsid w:val="00033625"/>
    <w:rsid w:val="000337F6"/>
    <w:rsid w:val="000347A5"/>
    <w:rsid w:val="00035016"/>
    <w:rsid w:val="000352E9"/>
    <w:rsid w:val="00036804"/>
    <w:rsid w:val="00036FEE"/>
    <w:rsid w:val="00037727"/>
    <w:rsid w:val="00042A29"/>
    <w:rsid w:val="00043D4D"/>
    <w:rsid w:val="000449B8"/>
    <w:rsid w:val="00045401"/>
    <w:rsid w:val="00047637"/>
    <w:rsid w:val="00047B0B"/>
    <w:rsid w:val="000500C2"/>
    <w:rsid w:val="0005170A"/>
    <w:rsid w:val="00051860"/>
    <w:rsid w:val="000543DD"/>
    <w:rsid w:val="000565A6"/>
    <w:rsid w:val="00057006"/>
    <w:rsid w:val="00060E1B"/>
    <w:rsid w:val="0006550A"/>
    <w:rsid w:val="0006679A"/>
    <w:rsid w:val="000710C4"/>
    <w:rsid w:val="000726D3"/>
    <w:rsid w:val="00072AA8"/>
    <w:rsid w:val="00074EFC"/>
    <w:rsid w:val="00076488"/>
    <w:rsid w:val="00076608"/>
    <w:rsid w:val="00077D47"/>
    <w:rsid w:val="00080AC0"/>
    <w:rsid w:val="0008205E"/>
    <w:rsid w:val="00082470"/>
    <w:rsid w:val="00082495"/>
    <w:rsid w:val="00083269"/>
    <w:rsid w:val="00084130"/>
    <w:rsid w:val="000868DE"/>
    <w:rsid w:val="000903F6"/>
    <w:rsid w:val="00090605"/>
    <w:rsid w:val="00091C70"/>
    <w:rsid w:val="0009359E"/>
    <w:rsid w:val="00097120"/>
    <w:rsid w:val="0009799D"/>
    <w:rsid w:val="00097AC8"/>
    <w:rsid w:val="00097FB6"/>
    <w:rsid w:val="000A31D2"/>
    <w:rsid w:val="000A4ADB"/>
    <w:rsid w:val="000A5270"/>
    <w:rsid w:val="000A552A"/>
    <w:rsid w:val="000A5E65"/>
    <w:rsid w:val="000B05AD"/>
    <w:rsid w:val="000B0C8A"/>
    <w:rsid w:val="000B30BC"/>
    <w:rsid w:val="000B33DB"/>
    <w:rsid w:val="000B3F36"/>
    <w:rsid w:val="000B44FD"/>
    <w:rsid w:val="000B4E5E"/>
    <w:rsid w:val="000B6BA2"/>
    <w:rsid w:val="000B75CA"/>
    <w:rsid w:val="000C1A00"/>
    <w:rsid w:val="000C31D9"/>
    <w:rsid w:val="000C3718"/>
    <w:rsid w:val="000C499B"/>
    <w:rsid w:val="000C6B22"/>
    <w:rsid w:val="000D0BE6"/>
    <w:rsid w:val="000D2182"/>
    <w:rsid w:val="000D23C2"/>
    <w:rsid w:val="000D39CE"/>
    <w:rsid w:val="000D52E6"/>
    <w:rsid w:val="000D5C96"/>
    <w:rsid w:val="000D6D35"/>
    <w:rsid w:val="000E03FC"/>
    <w:rsid w:val="000E5989"/>
    <w:rsid w:val="000F0374"/>
    <w:rsid w:val="000F039E"/>
    <w:rsid w:val="000F11CF"/>
    <w:rsid w:val="000F1D43"/>
    <w:rsid w:val="000F74C6"/>
    <w:rsid w:val="000F7E73"/>
    <w:rsid w:val="0010044C"/>
    <w:rsid w:val="00100CBE"/>
    <w:rsid w:val="00101005"/>
    <w:rsid w:val="00101B31"/>
    <w:rsid w:val="00102EFE"/>
    <w:rsid w:val="00103088"/>
    <w:rsid w:val="00103526"/>
    <w:rsid w:val="0010395B"/>
    <w:rsid w:val="001067B0"/>
    <w:rsid w:val="001073E3"/>
    <w:rsid w:val="001078EF"/>
    <w:rsid w:val="00111048"/>
    <w:rsid w:val="001110F4"/>
    <w:rsid w:val="00111E14"/>
    <w:rsid w:val="00123004"/>
    <w:rsid w:val="00123CAB"/>
    <w:rsid w:val="00124B13"/>
    <w:rsid w:val="00124E20"/>
    <w:rsid w:val="00125254"/>
    <w:rsid w:val="00125C7D"/>
    <w:rsid w:val="0012634E"/>
    <w:rsid w:val="001265A8"/>
    <w:rsid w:val="00127D8D"/>
    <w:rsid w:val="001312FE"/>
    <w:rsid w:val="0013138D"/>
    <w:rsid w:val="0013398A"/>
    <w:rsid w:val="00134C36"/>
    <w:rsid w:val="00142D24"/>
    <w:rsid w:val="00142F6E"/>
    <w:rsid w:val="00143B35"/>
    <w:rsid w:val="0014491E"/>
    <w:rsid w:val="00144DE6"/>
    <w:rsid w:val="00146B9B"/>
    <w:rsid w:val="001476D5"/>
    <w:rsid w:val="00150EB1"/>
    <w:rsid w:val="00151AD0"/>
    <w:rsid w:val="001535A9"/>
    <w:rsid w:val="00153ECF"/>
    <w:rsid w:val="00156072"/>
    <w:rsid w:val="0015729C"/>
    <w:rsid w:val="00161792"/>
    <w:rsid w:val="00161F50"/>
    <w:rsid w:val="00161F6B"/>
    <w:rsid w:val="0016239A"/>
    <w:rsid w:val="00162E0A"/>
    <w:rsid w:val="00164119"/>
    <w:rsid w:val="00164F8C"/>
    <w:rsid w:val="001658D8"/>
    <w:rsid w:val="00166175"/>
    <w:rsid w:val="0017079B"/>
    <w:rsid w:val="0017135C"/>
    <w:rsid w:val="0017204B"/>
    <w:rsid w:val="00173340"/>
    <w:rsid w:val="00173484"/>
    <w:rsid w:val="001741A7"/>
    <w:rsid w:val="0017463F"/>
    <w:rsid w:val="00174860"/>
    <w:rsid w:val="001757E3"/>
    <w:rsid w:val="00180DE8"/>
    <w:rsid w:val="001813B3"/>
    <w:rsid w:val="001819E2"/>
    <w:rsid w:val="001819EB"/>
    <w:rsid w:val="00183BB8"/>
    <w:rsid w:val="0018627D"/>
    <w:rsid w:val="00186295"/>
    <w:rsid w:val="00187502"/>
    <w:rsid w:val="0019059E"/>
    <w:rsid w:val="00190763"/>
    <w:rsid w:val="001914E4"/>
    <w:rsid w:val="001932E1"/>
    <w:rsid w:val="00193F3F"/>
    <w:rsid w:val="00196EE2"/>
    <w:rsid w:val="00197055"/>
    <w:rsid w:val="001A42AB"/>
    <w:rsid w:val="001A5876"/>
    <w:rsid w:val="001A5C36"/>
    <w:rsid w:val="001A6659"/>
    <w:rsid w:val="001A7150"/>
    <w:rsid w:val="001A7AFB"/>
    <w:rsid w:val="001A7F62"/>
    <w:rsid w:val="001B128D"/>
    <w:rsid w:val="001B2703"/>
    <w:rsid w:val="001B4765"/>
    <w:rsid w:val="001B4ADA"/>
    <w:rsid w:val="001B4B59"/>
    <w:rsid w:val="001B4CE9"/>
    <w:rsid w:val="001C04EE"/>
    <w:rsid w:val="001C068C"/>
    <w:rsid w:val="001C226D"/>
    <w:rsid w:val="001C26F2"/>
    <w:rsid w:val="001C2E1E"/>
    <w:rsid w:val="001C2FEA"/>
    <w:rsid w:val="001C331B"/>
    <w:rsid w:val="001C34FB"/>
    <w:rsid w:val="001C4126"/>
    <w:rsid w:val="001C5BD7"/>
    <w:rsid w:val="001C6159"/>
    <w:rsid w:val="001D0072"/>
    <w:rsid w:val="001D0A33"/>
    <w:rsid w:val="001D14B6"/>
    <w:rsid w:val="001D23E6"/>
    <w:rsid w:val="001D31EB"/>
    <w:rsid w:val="001D3DDF"/>
    <w:rsid w:val="001D3F1C"/>
    <w:rsid w:val="001D58B6"/>
    <w:rsid w:val="001D5CE0"/>
    <w:rsid w:val="001D6AC0"/>
    <w:rsid w:val="001D79E9"/>
    <w:rsid w:val="001E0BEE"/>
    <w:rsid w:val="001E17D9"/>
    <w:rsid w:val="001E1D6B"/>
    <w:rsid w:val="001E2598"/>
    <w:rsid w:val="001E29E5"/>
    <w:rsid w:val="001E2DE2"/>
    <w:rsid w:val="001E2FF9"/>
    <w:rsid w:val="001E52B7"/>
    <w:rsid w:val="001E56DB"/>
    <w:rsid w:val="001E5A50"/>
    <w:rsid w:val="001E5C78"/>
    <w:rsid w:val="001E64C3"/>
    <w:rsid w:val="001E6501"/>
    <w:rsid w:val="001F13E2"/>
    <w:rsid w:val="001F2B92"/>
    <w:rsid w:val="001F2F9D"/>
    <w:rsid w:val="001F3037"/>
    <w:rsid w:val="001F4758"/>
    <w:rsid w:val="001F51CF"/>
    <w:rsid w:val="001F54A4"/>
    <w:rsid w:val="001F579B"/>
    <w:rsid w:val="001F655C"/>
    <w:rsid w:val="001F6BD4"/>
    <w:rsid w:val="002021E7"/>
    <w:rsid w:val="002054E3"/>
    <w:rsid w:val="002065DF"/>
    <w:rsid w:val="002070A5"/>
    <w:rsid w:val="00207120"/>
    <w:rsid w:val="002075DC"/>
    <w:rsid w:val="00210A99"/>
    <w:rsid w:val="00211F02"/>
    <w:rsid w:val="0021485E"/>
    <w:rsid w:val="00215569"/>
    <w:rsid w:val="00216DB0"/>
    <w:rsid w:val="00217725"/>
    <w:rsid w:val="0022073B"/>
    <w:rsid w:val="00221094"/>
    <w:rsid w:val="0022244F"/>
    <w:rsid w:val="002253A1"/>
    <w:rsid w:val="0022716C"/>
    <w:rsid w:val="00227D12"/>
    <w:rsid w:val="002313FE"/>
    <w:rsid w:val="0023279D"/>
    <w:rsid w:val="00232C33"/>
    <w:rsid w:val="00232EA3"/>
    <w:rsid w:val="00234058"/>
    <w:rsid w:val="00234A55"/>
    <w:rsid w:val="00234A70"/>
    <w:rsid w:val="00234E08"/>
    <w:rsid w:val="00237054"/>
    <w:rsid w:val="002405C6"/>
    <w:rsid w:val="00241A0D"/>
    <w:rsid w:val="0024246A"/>
    <w:rsid w:val="002506C8"/>
    <w:rsid w:val="00250C9A"/>
    <w:rsid w:val="00250D8E"/>
    <w:rsid w:val="00253B55"/>
    <w:rsid w:val="00253BA3"/>
    <w:rsid w:val="002550B9"/>
    <w:rsid w:val="002572AE"/>
    <w:rsid w:val="002578B6"/>
    <w:rsid w:val="00257DFA"/>
    <w:rsid w:val="00260422"/>
    <w:rsid w:val="00260B42"/>
    <w:rsid w:val="00260FE7"/>
    <w:rsid w:val="0026156F"/>
    <w:rsid w:val="0026173D"/>
    <w:rsid w:val="00265298"/>
    <w:rsid w:val="00266675"/>
    <w:rsid w:val="00267A96"/>
    <w:rsid w:val="00272481"/>
    <w:rsid w:val="00272BB1"/>
    <w:rsid w:val="0027327C"/>
    <w:rsid w:val="00273DF7"/>
    <w:rsid w:val="00274233"/>
    <w:rsid w:val="00274A4C"/>
    <w:rsid w:val="002758FF"/>
    <w:rsid w:val="002770C3"/>
    <w:rsid w:val="002774B0"/>
    <w:rsid w:val="00280B52"/>
    <w:rsid w:val="00281327"/>
    <w:rsid w:val="002816A2"/>
    <w:rsid w:val="00281FCC"/>
    <w:rsid w:val="00282E7E"/>
    <w:rsid w:val="00283545"/>
    <w:rsid w:val="002842E5"/>
    <w:rsid w:val="002846FB"/>
    <w:rsid w:val="002848E2"/>
    <w:rsid w:val="00284B80"/>
    <w:rsid w:val="002859C7"/>
    <w:rsid w:val="00285EF8"/>
    <w:rsid w:val="00287AD0"/>
    <w:rsid w:val="002906ED"/>
    <w:rsid w:val="00290A3A"/>
    <w:rsid w:val="002914F8"/>
    <w:rsid w:val="00292033"/>
    <w:rsid w:val="002920C8"/>
    <w:rsid w:val="00293B2D"/>
    <w:rsid w:val="00293BEB"/>
    <w:rsid w:val="0029625D"/>
    <w:rsid w:val="002A0F93"/>
    <w:rsid w:val="002A42B9"/>
    <w:rsid w:val="002A4CFE"/>
    <w:rsid w:val="002A5121"/>
    <w:rsid w:val="002A518C"/>
    <w:rsid w:val="002A5345"/>
    <w:rsid w:val="002A662C"/>
    <w:rsid w:val="002A6D3F"/>
    <w:rsid w:val="002B0387"/>
    <w:rsid w:val="002B14E3"/>
    <w:rsid w:val="002B15E8"/>
    <w:rsid w:val="002B1E47"/>
    <w:rsid w:val="002B2D7E"/>
    <w:rsid w:val="002B3CBB"/>
    <w:rsid w:val="002B433B"/>
    <w:rsid w:val="002B4443"/>
    <w:rsid w:val="002B4864"/>
    <w:rsid w:val="002B6D8D"/>
    <w:rsid w:val="002B6D96"/>
    <w:rsid w:val="002B780E"/>
    <w:rsid w:val="002B7A2D"/>
    <w:rsid w:val="002B7A8F"/>
    <w:rsid w:val="002B7C82"/>
    <w:rsid w:val="002C0277"/>
    <w:rsid w:val="002C1A21"/>
    <w:rsid w:val="002C2726"/>
    <w:rsid w:val="002C29BE"/>
    <w:rsid w:val="002C37FB"/>
    <w:rsid w:val="002C5A2B"/>
    <w:rsid w:val="002C615F"/>
    <w:rsid w:val="002C66B7"/>
    <w:rsid w:val="002C6DE3"/>
    <w:rsid w:val="002D0201"/>
    <w:rsid w:val="002D277B"/>
    <w:rsid w:val="002D288B"/>
    <w:rsid w:val="002D2BBB"/>
    <w:rsid w:val="002D4B73"/>
    <w:rsid w:val="002D5BE6"/>
    <w:rsid w:val="002D7919"/>
    <w:rsid w:val="002D7B9E"/>
    <w:rsid w:val="002E0C39"/>
    <w:rsid w:val="002E2D83"/>
    <w:rsid w:val="002E3A79"/>
    <w:rsid w:val="002E44DF"/>
    <w:rsid w:val="002E4ADC"/>
    <w:rsid w:val="002E4B12"/>
    <w:rsid w:val="002E5F34"/>
    <w:rsid w:val="002E6A32"/>
    <w:rsid w:val="002E76D8"/>
    <w:rsid w:val="002F01E5"/>
    <w:rsid w:val="002F496F"/>
    <w:rsid w:val="002F4BF0"/>
    <w:rsid w:val="002F4FF4"/>
    <w:rsid w:val="002F673A"/>
    <w:rsid w:val="002F6D35"/>
    <w:rsid w:val="002F6D77"/>
    <w:rsid w:val="002F77A7"/>
    <w:rsid w:val="00300198"/>
    <w:rsid w:val="003042BC"/>
    <w:rsid w:val="00304451"/>
    <w:rsid w:val="0031022F"/>
    <w:rsid w:val="003111D9"/>
    <w:rsid w:val="00311481"/>
    <w:rsid w:val="003119B6"/>
    <w:rsid w:val="00312ED6"/>
    <w:rsid w:val="00312F7D"/>
    <w:rsid w:val="00313520"/>
    <w:rsid w:val="003144D4"/>
    <w:rsid w:val="003147B2"/>
    <w:rsid w:val="0031548F"/>
    <w:rsid w:val="00316317"/>
    <w:rsid w:val="00317895"/>
    <w:rsid w:val="00321CF9"/>
    <w:rsid w:val="00324E1F"/>
    <w:rsid w:val="00325451"/>
    <w:rsid w:val="003263EC"/>
    <w:rsid w:val="003267B8"/>
    <w:rsid w:val="0032692F"/>
    <w:rsid w:val="0032693C"/>
    <w:rsid w:val="00326C71"/>
    <w:rsid w:val="003272E6"/>
    <w:rsid w:val="00331E9B"/>
    <w:rsid w:val="003334DE"/>
    <w:rsid w:val="00333504"/>
    <w:rsid w:val="00333C2D"/>
    <w:rsid w:val="003340EA"/>
    <w:rsid w:val="003355E4"/>
    <w:rsid w:val="003359A8"/>
    <w:rsid w:val="00335BF9"/>
    <w:rsid w:val="0033621E"/>
    <w:rsid w:val="003372E0"/>
    <w:rsid w:val="00341EAD"/>
    <w:rsid w:val="00342033"/>
    <w:rsid w:val="003431D2"/>
    <w:rsid w:val="0034372B"/>
    <w:rsid w:val="00343B3E"/>
    <w:rsid w:val="00343DD2"/>
    <w:rsid w:val="00343F8B"/>
    <w:rsid w:val="00346215"/>
    <w:rsid w:val="003503B9"/>
    <w:rsid w:val="003503CD"/>
    <w:rsid w:val="003508FE"/>
    <w:rsid w:val="00351D4A"/>
    <w:rsid w:val="00351E87"/>
    <w:rsid w:val="00352CB0"/>
    <w:rsid w:val="00353487"/>
    <w:rsid w:val="00354052"/>
    <w:rsid w:val="00357ADE"/>
    <w:rsid w:val="00357CEE"/>
    <w:rsid w:val="00360304"/>
    <w:rsid w:val="00360904"/>
    <w:rsid w:val="00361310"/>
    <w:rsid w:val="003622E6"/>
    <w:rsid w:val="00363D73"/>
    <w:rsid w:val="00364944"/>
    <w:rsid w:val="00365307"/>
    <w:rsid w:val="00365338"/>
    <w:rsid w:val="00366D42"/>
    <w:rsid w:val="00367421"/>
    <w:rsid w:val="00367A91"/>
    <w:rsid w:val="003701F2"/>
    <w:rsid w:val="003706D1"/>
    <w:rsid w:val="003721CC"/>
    <w:rsid w:val="00372F1E"/>
    <w:rsid w:val="0037342B"/>
    <w:rsid w:val="00374D34"/>
    <w:rsid w:val="00375D9D"/>
    <w:rsid w:val="00375ED9"/>
    <w:rsid w:val="00382272"/>
    <w:rsid w:val="003828B4"/>
    <w:rsid w:val="00382956"/>
    <w:rsid w:val="00383C3E"/>
    <w:rsid w:val="00384AAA"/>
    <w:rsid w:val="00385F6A"/>
    <w:rsid w:val="0038646A"/>
    <w:rsid w:val="0038670F"/>
    <w:rsid w:val="003869A4"/>
    <w:rsid w:val="003872BF"/>
    <w:rsid w:val="0038793E"/>
    <w:rsid w:val="003907EB"/>
    <w:rsid w:val="00390FAD"/>
    <w:rsid w:val="00394F91"/>
    <w:rsid w:val="00395D1A"/>
    <w:rsid w:val="00397C68"/>
    <w:rsid w:val="003A1C90"/>
    <w:rsid w:val="003A3762"/>
    <w:rsid w:val="003A3A66"/>
    <w:rsid w:val="003A48D8"/>
    <w:rsid w:val="003A5398"/>
    <w:rsid w:val="003A6736"/>
    <w:rsid w:val="003A6C9A"/>
    <w:rsid w:val="003A7F96"/>
    <w:rsid w:val="003B1419"/>
    <w:rsid w:val="003B18D7"/>
    <w:rsid w:val="003B1D0C"/>
    <w:rsid w:val="003B2C28"/>
    <w:rsid w:val="003B39C3"/>
    <w:rsid w:val="003B4466"/>
    <w:rsid w:val="003B4678"/>
    <w:rsid w:val="003B56B0"/>
    <w:rsid w:val="003B676B"/>
    <w:rsid w:val="003B706D"/>
    <w:rsid w:val="003C0894"/>
    <w:rsid w:val="003C164B"/>
    <w:rsid w:val="003C310E"/>
    <w:rsid w:val="003C3D58"/>
    <w:rsid w:val="003C4F31"/>
    <w:rsid w:val="003C55FD"/>
    <w:rsid w:val="003C625C"/>
    <w:rsid w:val="003D0812"/>
    <w:rsid w:val="003D1190"/>
    <w:rsid w:val="003D15D3"/>
    <w:rsid w:val="003D172C"/>
    <w:rsid w:val="003D3963"/>
    <w:rsid w:val="003D4926"/>
    <w:rsid w:val="003E0596"/>
    <w:rsid w:val="003E0EAB"/>
    <w:rsid w:val="003E13D6"/>
    <w:rsid w:val="003E36D1"/>
    <w:rsid w:val="003E3B30"/>
    <w:rsid w:val="003E4071"/>
    <w:rsid w:val="003E513B"/>
    <w:rsid w:val="003E5510"/>
    <w:rsid w:val="003E6DC2"/>
    <w:rsid w:val="003E6F8C"/>
    <w:rsid w:val="003F3BD0"/>
    <w:rsid w:val="003F47C3"/>
    <w:rsid w:val="003F4916"/>
    <w:rsid w:val="003F56F0"/>
    <w:rsid w:val="003F67D7"/>
    <w:rsid w:val="003F6A84"/>
    <w:rsid w:val="003F71F6"/>
    <w:rsid w:val="00402F42"/>
    <w:rsid w:val="00403B76"/>
    <w:rsid w:val="004047E7"/>
    <w:rsid w:val="00407937"/>
    <w:rsid w:val="00407DEF"/>
    <w:rsid w:val="004108B6"/>
    <w:rsid w:val="004109DF"/>
    <w:rsid w:val="00410FD8"/>
    <w:rsid w:val="0041179C"/>
    <w:rsid w:val="00411999"/>
    <w:rsid w:val="004125F5"/>
    <w:rsid w:val="00412B36"/>
    <w:rsid w:val="004133EB"/>
    <w:rsid w:val="004134C9"/>
    <w:rsid w:val="0041380D"/>
    <w:rsid w:val="0041688F"/>
    <w:rsid w:val="00416A5C"/>
    <w:rsid w:val="004175AC"/>
    <w:rsid w:val="00417A0F"/>
    <w:rsid w:val="00417CA1"/>
    <w:rsid w:val="004200B0"/>
    <w:rsid w:val="004206AB"/>
    <w:rsid w:val="00420A4E"/>
    <w:rsid w:val="0042102F"/>
    <w:rsid w:val="0042137F"/>
    <w:rsid w:val="00421D8A"/>
    <w:rsid w:val="00421F92"/>
    <w:rsid w:val="00422D77"/>
    <w:rsid w:val="004248A2"/>
    <w:rsid w:val="00424FA2"/>
    <w:rsid w:val="004265EB"/>
    <w:rsid w:val="00426AE6"/>
    <w:rsid w:val="00427544"/>
    <w:rsid w:val="00427579"/>
    <w:rsid w:val="00430047"/>
    <w:rsid w:val="00430B9E"/>
    <w:rsid w:val="004313B7"/>
    <w:rsid w:val="00431479"/>
    <w:rsid w:val="0043185F"/>
    <w:rsid w:val="00432AFB"/>
    <w:rsid w:val="00432C6B"/>
    <w:rsid w:val="00432F4B"/>
    <w:rsid w:val="00433975"/>
    <w:rsid w:val="00433D3C"/>
    <w:rsid w:val="00434193"/>
    <w:rsid w:val="00434D38"/>
    <w:rsid w:val="004410FE"/>
    <w:rsid w:val="004426BC"/>
    <w:rsid w:val="00443559"/>
    <w:rsid w:val="00443892"/>
    <w:rsid w:val="004438E5"/>
    <w:rsid w:val="00443C59"/>
    <w:rsid w:val="00444594"/>
    <w:rsid w:val="004447D0"/>
    <w:rsid w:val="004449D6"/>
    <w:rsid w:val="00447031"/>
    <w:rsid w:val="00450A9E"/>
    <w:rsid w:val="0045180E"/>
    <w:rsid w:val="00451E26"/>
    <w:rsid w:val="004522FF"/>
    <w:rsid w:val="00452CB1"/>
    <w:rsid w:val="00454DAB"/>
    <w:rsid w:val="00454E42"/>
    <w:rsid w:val="0045551E"/>
    <w:rsid w:val="00455A3C"/>
    <w:rsid w:val="00456672"/>
    <w:rsid w:val="004567D8"/>
    <w:rsid w:val="00460364"/>
    <w:rsid w:val="004612BA"/>
    <w:rsid w:val="004643B8"/>
    <w:rsid w:val="00464B35"/>
    <w:rsid w:val="00465448"/>
    <w:rsid w:val="00466563"/>
    <w:rsid w:val="00471B14"/>
    <w:rsid w:val="004738B8"/>
    <w:rsid w:val="00473FA6"/>
    <w:rsid w:val="004755E4"/>
    <w:rsid w:val="00476ADA"/>
    <w:rsid w:val="00476C2E"/>
    <w:rsid w:val="00477A01"/>
    <w:rsid w:val="004801B8"/>
    <w:rsid w:val="00481E5D"/>
    <w:rsid w:val="00482A87"/>
    <w:rsid w:val="00482C06"/>
    <w:rsid w:val="004831C6"/>
    <w:rsid w:val="004833BA"/>
    <w:rsid w:val="004843C1"/>
    <w:rsid w:val="00485385"/>
    <w:rsid w:val="0048576E"/>
    <w:rsid w:val="00485FC0"/>
    <w:rsid w:val="00486719"/>
    <w:rsid w:val="004906CB"/>
    <w:rsid w:val="004919FD"/>
    <w:rsid w:val="00491ED3"/>
    <w:rsid w:val="00492470"/>
    <w:rsid w:val="0049384E"/>
    <w:rsid w:val="00495FC9"/>
    <w:rsid w:val="00496FB5"/>
    <w:rsid w:val="00497026"/>
    <w:rsid w:val="004972AA"/>
    <w:rsid w:val="00497372"/>
    <w:rsid w:val="00497911"/>
    <w:rsid w:val="004A04F5"/>
    <w:rsid w:val="004A13E3"/>
    <w:rsid w:val="004A26DF"/>
    <w:rsid w:val="004A27CA"/>
    <w:rsid w:val="004A2A07"/>
    <w:rsid w:val="004A313F"/>
    <w:rsid w:val="004A360F"/>
    <w:rsid w:val="004A3E79"/>
    <w:rsid w:val="004A4EDE"/>
    <w:rsid w:val="004A6DFE"/>
    <w:rsid w:val="004A6E4C"/>
    <w:rsid w:val="004A759B"/>
    <w:rsid w:val="004A7974"/>
    <w:rsid w:val="004B13F7"/>
    <w:rsid w:val="004B3F98"/>
    <w:rsid w:val="004B4F78"/>
    <w:rsid w:val="004B5E2E"/>
    <w:rsid w:val="004B6B72"/>
    <w:rsid w:val="004B7005"/>
    <w:rsid w:val="004B777E"/>
    <w:rsid w:val="004C14C4"/>
    <w:rsid w:val="004C191A"/>
    <w:rsid w:val="004C29B4"/>
    <w:rsid w:val="004C3288"/>
    <w:rsid w:val="004C4EC3"/>
    <w:rsid w:val="004C55AF"/>
    <w:rsid w:val="004C7A98"/>
    <w:rsid w:val="004D0B1F"/>
    <w:rsid w:val="004D157F"/>
    <w:rsid w:val="004D1E3C"/>
    <w:rsid w:val="004D4738"/>
    <w:rsid w:val="004D7742"/>
    <w:rsid w:val="004D7E01"/>
    <w:rsid w:val="004E1A91"/>
    <w:rsid w:val="004E25C9"/>
    <w:rsid w:val="004E2C6D"/>
    <w:rsid w:val="004E40FF"/>
    <w:rsid w:val="004E4FA9"/>
    <w:rsid w:val="004E5AC3"/>
    <w:rsid w:val="004F2BB9"/>
    <w:rsid w:val="004F3650"/>
    <w:rsid w:val="004F44CE"/>
    <w:rsid w:val="004F5F45"/>
    <w:rsid w:val="004F6FB5"/>
    <w:rsid w:val="00500BE4"/>
    <w:rsid w:val="00501C10"/>
    <w:rsid w:val="005023C8"/>
    <w:rsid w:val="0050287E"/>
    <w:rsid w:val="005029E1"/>
    <w:rsid w:val="00503059"/>
    <w:rsid w:val="00503D11"/>
    <w:rsid w:val="00503DDB"/>
    <w:rsid w:val="00504517"/>
    <w:rsid w:val="00504E77"/>
    <w:rsid w:val="005054BC"/>
    <w:rsid w:val="00507696"/>
    <w:rsid w:val="00511574"/>
    <w:rsid w:val="00512557"/>
    <w:rsid w:val="005137A7"/>
    <w:rsid w:val="0051586F"/>
    <w:rsid w:val="00520517"/>
    <w:rsid w:val="00520766"/>
    <w:rsid w:val="00521127"/>
    <w:rsid w:val="00521D25"/>
    <w:rsid w:val="005245FF"/>
    <w:rsid w:val="00524BC2"/>
    <w:rsid w:val="00524BD4"/>
    <w:rsid w:val="005260E2"/>
    <w:rsid w:val="005263E7"/>
    <w:rsid w:val="00526B5B"/>
    <w:rsid w:val="00526E97"/>
    <w:rsid w:val="005270D8"/>
    <w:rsid w:val="0053108A"/>
    <w:rsid w:val="00531BE8"/>
    <w:rsid w:val="00531ED7"/>
    <w:rsid w:val="00532AEB"/>
    <w:rsid w:val="00533117"/>
    <w:rsid w:val="005333C1"/>
    <w:rsid w:val="00533625"/>
    <w:rsid w:val="00533BA8"/>
    <w:rsid w:val="005345EA"/>
    <w:rsid w:val="0054253D"/>
    <w:rsid w:val="00542FE9"/>
    <w:rsid w:val="00543DC0"/>
    <w:rsid w:val="00545E26"/>
    <w:rsid w:val="005502D6"/>
    <w:rsid w:val="005507ED"/>
    <w:rsid w:val="00552041"/>
    <w:rsid w:val="00552E80"/>
    <w:rsid w:val="00552E9A"/>
    <w:rsid w:val="00553186"/>
    <w:rsid w:val="00554B20"/>
    <w:rsid w:val="00555431"/>
    <w:rsid w:val="005560F5"/>
    <w:rsid w:val="00557EDC"/>
    <w:rsid w:val="005623C3"/>
    <w:rsid w:val="00562CE1"/>
    <w:rsid w:val="005638DC"/>
    <w:rsid w:val="0056416A"/>
    <w:rsid w:val="005645BE"/>
    <w:rsid w:val="00564C10"/>
    <w:rsid w:val="00565CB8"/>
    <w:rsid w:val="00565CD3"/>
    <w:rsid w:val="00566102"/>
    <w:rsid w:val="00566C30"/>
    <w:rsid w:val="00567157"/>
    <w:rsid w:val="00567A59"/>
    <w:rsid w:val="005705E9"/>
    <w:rsid w:val="00570834"/>
    <w:rsid w:val="005724BB"/>
    <w:rsid w:val="005738C1"/>
    <w:rsid w:val="005743CB"/>
    <w:rsid w:val="0057475D"/>
    <w:rsid w:val="00574DE2"/>
    <w:rsid w:val="005752BB"/>
    <w:rsid w:val="005754E0"/>
    <w:rsid w:val="00575A88"/>
    <w:rsid w:val="00576BF2"/>
    <w:rsid w:val="005807A2"/>
    <w:rsid w:val="0058112F"/>
    <w:rsid w:val="005819E6"/>
    <w:rsid w:val="00581B53"/>
    <w:rsid w:val="00581FF5"/>
    <w:rsid w:val="0058274B"/>
    <w:rsid w:val="00584349"/>
    <w:rsid w:val="00584A92"/>
    <w:rsid w:val="00586EBE"/>
    <w:rsid w:val="00587BF2"/>
    <w:rsid w:val="00591076"/>
    <w:rsid w:val="00591366"/>
    <w:rsid w:val="00591525"/>
    <w:rsid w:val="005928D3"/>
    <w:rsid w:val="00594922"/>
    <w:rsid w:val="00595BCA"/>
    <w:rsid w:val="00596EB0"/>
    <w:rsid w:val="005A1506"/>
    <w:rsid w:val="005A1C6C"/>
    <w:rsid w:val="005A2314"/>
    <w:rsid w:val="005A26E7"/>
    <w:rsid w:val="005A2A5B"/>
    <w:rsid w:val="005A2B54"/>
    <w:rsid w:val="005A47B4"/>
    <w:rsid w:val="005A4BB2"/>
    <w:rsid w:val="005A4E68"/>
    <w:rsid w:val="005A62FB"/>
    <w:rsid w:val="005A64DE"/>
    <w:rsid w:val="005B0F45"/>
    <w:rsid w:val="005B16F6"/>
    <w:rsid w:val="005B209E"/>
    <w:rsid w:val="005B235A"/>
    <w:rsid w:val="005B3DE9"/>
    <w:rsid w:val="005B5866"/>
    <w:rsid w:val="005B5ED8"/>
    <w:rsid w:val="005B61B7"/>
    <w:rsid w:val="005B7FA2"/>
    <w:rsid w:val="005C1C2E"/>
    <w:rsid w:val="005C3EFE"/>
    <w:rsid w:val="005C57EC"/>
    <w:rsid w:val="005C594A"/>
    <w:rsid w:val="005C79A9"/>
    <w:rsid w:val="005C79C5"/>
    <w:rsid w:val="005C7ED7"/>
    <w:rsid w:val="005D0E1A"/>
    <w:rsid w:val="005D1C14"/>
    <w:rsid w:val="005D3266"/>
    <w:rsid w:val="005D4A24"/>
    <w:rsid w:val="005D5A74"/>
    <w:rsid w:val="005D6373"/>
    <w:rsid w:val="005D73CF"/>
    <w:rsid w:val="005D7D69"/>
    <w:rsid w:val="005E0039"/>
    <w:rsid w:val="005E03B5"/>
    <w:rsid w:val="005E102B"/>
    <w:rsid w:val="005E2054"/>
    <w:rsid w:val="005E3E53"/>
    <w:rsid w:val="005E48B6"/>
    <w:rsid w:val="005E4D58"/>
    <w:rsid w:val="005E533B"/>
    <w:rsid w:val="005E57B0"/>
    <w:rsid w:val="005E5C0D"/>
    <w:rsid w:val="005E611F"/>
    <w:rsid w:val="005E7599"/>
    <w:rsid w:val="005F0C43"/>
    <w:rsid w:val="005F1078"/>
    <w:rsid w:val="005F173C"/>
    <w:rsid w:val="005F308E"/>
    <w:rsid w:val="005F3180"/>
    <w:rsid w:val="005F410D"/>
    <w:rsid w:val="005F4380"/>
    <w:rsid w:val="005F4753"/>
    <w:rsid w:val="005F4FCE"/>
    <w:rsid w:val="005F54AF"/>
    <w:rsid w:val="005F639D"/>
    <w:rsid w:val="005F641E"/>
    <w:rsid w:val="005F71C6"/>
    <w:rsid w:val="005F7975"/>
    <w:rsid w:val="005F7EE5"/>
    <w:rsid w:val="0060077E"/>
    <w:rsid w:val="0060339C"/>
    <w:rsid w:val="00611379"/>
    <w:rsid w:val="00612135"/>
    <w:rsid w:val="006141BE"/>
    <w:rsid w:val="00614A00"/>
    <w:rsid w:val="00615D28"/>
    <w:rsid w:val="00617925"/>
    <w:rsid w:val="00621E47"/>
    <w:rsid w:val="00622316"/>
    <w:rsid w:val="006228A8"/>
    <w:rsid w:val="00622DB0"/>
    <w:rsid w:val="0062312A"/>
    <w:rsid w:val="00626799"/>
    <w:rsid w:val="00630177"/>
    <w:rsid w:val="006318C6"/>
    <w:rsid w:val="00631C60"/>
    <w:rsid w:val="006325B6"/>
    <w:rsid w:val="0063290F"/>
    <w:rsid w:val="00633EF4"/>
    <w:rsid w:val="00636AC4"/>
    <w:rsid w:val="00636E58"/>
    <w:rsid w:val="00637DA7"/>
    <w:rsid w:val="006409F9"/>
    <w:rsid w:val="00640CD5"/>
    <w:rsid w:val="00640D39"/>
    <w:rsid w:val="00642117"/>
    <w:rsid w:val="0064228C"/>
    <w:rsid w:val="00643AD1"/>
    <w:rsid w:val="00643AE7"/>
    <w:rsid w:val="00643F59"/>
    <w:rsid w:val="006448A0"/>
    <w:rsid w:val="006448E6"/>
    <w:rsid w:val="00644CD8"/>
    <w:rsid w:val="006456B6"/>
    <w:rsid w:val="00645D9E"/>
    <w:rsid w:val="00646D01"/>
    <w:rsid w:val="00647479"/>
    <w:rsid w:val="00647623"/>
    <w:rsid w:val="006476AF"/>
    <w:rsid w:val="006507D4"/>
    <w:rsid w:val="00650F7D"/>
    <w:rsid w:val="00653565"/>
    <w:rsid w:val="00654350"/>
    <w:rsid w:val="00655279"/>
    <w:rsid w:val="00655468"/>
    <w:rsid w:val="0065667F"/>
    <w:rsid w:val="00656C40"/>
    <w:rsid w:val="00657A86"/>
    <w:rsid w:val="00657C96"/>
    <w:rsid w:val="00660653"/>
    <w:rsid w:val="00662356"/>
    <w:rsid w:val="00663988"/>
    <w:rsid w:val="00664BCF"/>
    <w:rsid w:val="006658FE"/>
    <w:rsid w:val="00670978"/>
    <w:rsid w:val="006719EC"/>
    <w:rsid w:val="00671DDE"/>
    <w:rsid w:val="006739A1"/>
    <w:rsid w:val="00674442"/>
    <w:rsid w:val="00674CE0"/>
    <w:rsid w:val="006776BA"/>
    <w:rsid w:val="00677D04"/>
    <w:rsid w:val="00680CC9"/>
    <w:rsid w:val="0068154F"/>
    <w:rsid w:val="00681D37"/>
    <w:rsid w:val="006833C4"/>
    <w:rsid w:val="00683994"/>
    <w:rsid w:val="006841BF"/>
    <w:rsid w:val="00684B11"/>
    <w:rsid w:val="006859D0"/>
    <w:rsid w:val="00686E2E"/>
    <w:rsid w:val="006873EE"/>
    <w:rsid w:val="00687C96"/>
    <w:rsid w:val="00691963"/>
    <w:rsid w:val="00694ED8"/>
    <w:rsid w:val="00696222"/>
    <w:rsid w:val="006964C0"/>
    <w:rsid w:val="006967C9"/>
    <w:rsid w:val="006969DC"/>
    <w:rsid w:val="00696F6C"/>
    <w:rsid w:val="00697635"/>
    <w:rsid w:val="006A0F3D"/>
    <w:rsid w:val="006A2137"/>
    <w:rsid w:val="006A25E2"/>
    <w:rsid w:val="006A6A17"/>
    <w:rsid w:val="006A6B3C"/>
    <w:rsid w:val="006A6BD2"/>
    <w:rsid w:val="006A6C90"/>
    <w:rsid w:val="006A6DF7"/>
    <w:rsid w:val="006A6FED"/>
    <w:rsid w:val="006A7028"/>
    <w:rsid w:val="006B003D"/>
    <w:rsid w:val="006B056B"/>
    <w:rsid w:val="006B0813"/>
    <w:rsid w:val="006B1116"/>
    <w:rsid w:val="006B3716"/>
    <w:rsid w:val="006B4895"/>
    <w:rsid w:val="006B4AE6"/>
    <w:rsid w:val="006B727F"/>
    <w:rsid w:val="006B738A"/>
    <w:rsid w:val="006B739C"/>
    <w:rsid w:val="006B78FC"/>
    <w:rsid w:val="006C018B"/>
    <w:rsid w:val="006C0E69"/>
    <w:rsid w:val="006C1D33"/>
    <w:rsid w:val="006C4EDA"/>
    <w:rsid w:val="006C5BC9"/>
    <w:rsid w:val="006C5E25"/>
    <w:rsid w:val="006C6EBA"/>
    <w:rsid w:val="006C725B"/>
    <w:rsid w:val="006D2FF2"/>
    <w:rsid w:val="006D373B"/>
    <w:rsid w:val="006D3DA5"/>
    <w:rsid w:val="006D4172"/>
    <w:rsid w:val="006D657C"/>
    <w:rsid w:val="006D705F"/>
    <w:rsid w:val="006D7151"/>
    <w:rsid w:val="006E1BC4"/>
    <w:rsid w:val="006E1F47"/>
    <w:rsid w:val="006E350B"/>
    <w:rsid w:val="006E3C69"/>
    <w:rsid w:val="006E42DD"/>
    <w:rsid w:val="006E58B7"/>
    <w:rsid w:val="006E5960"/>
    <w:rsid w:val="006E5C5B"/>
    <w:rsid w:val="006E7691"/>
    <w:rsid w:val="006F326F"/>
    <w:rsid w:val="006F3292"/>
    <w:rsid w:val="006F4CAB"/>
    <w:rsid w:val="006F4F48"/>
    <w:rsid w:val="006F5756"/>
    <w:rsid w:val="006F5ABD"/>
    <w:rsid w:val="006F75D9"/>
    <w:rsid w:val="006F78D4"/>
    <w:rsid w:val="00700A00"/>
    <w:rsid w:val="00700C58"/>
    <w:rsid w:val="0070153B"/>
    <w:rsid w:val="0070426A"/>
    <w:rsid w:val="00705088"/>
    <w:rsid w:val="00705162"/>
    <w:rsid w:val="00705431"/>
    <w:rsid w:val="0070724D"/>
    <w:rsid w:val="007074E0"/>
    <w:rsid w:val="0071013E"/>
    <w:rsid w:val="0071144B"/>
    <w:rsid w:val="0071190E"/>
    <w:rsid w:val="00712043"/>
    <w:rsid w:val="0071304C"/>
    <w:rsid w:val="00713C34"/>
    <w:rsid w:val="00714156"/>
    <w:rsid w:val="00714A61"/>
    <w:rsid w:val="00714E8F"/>
    <w:rsid w:val="00715F81"/>
    <w:rsid w:val="00716452"/>
    <w:rsid w:val="00716F06"/>
    <w:rsid w:val="00720F8D"/>
    <w:rsid w:val="007219D9"/>
    <w:rsid w:val="007225C0"/>
    <w:rsid w:val="00726DFD"/>
    <w:rsid w:val="00732326"/>
    <w:rsid w:val="00732E12"/>
    <w:rsid w:val="00733A13"/>
    <w:rsid w:val="0073527E"/>
    <w:rsid w:val="007365AB"/>
    <w:rsid w:val="00736F64"/>
    <w:rsid w:val="00737C0F"/>
    <w:rsid w:val="0074177E"/>
    <w:rsid w:val="00742F69"/>
    <w:rsid w:val="00743237"/>
    <w:rsid w:val="0074338E"/>
    <w:rsid w:val="007455B6"/>
    <w:rsid w:val="00745CF5"/>
    <w:rsid w:val="0074612C"/>
    <w:rsid w:val="0074632B"/>
    <w:rsid w:val="007464A0"/>
    <w:rsid w:val="00746B37"/>
    <w:rsid w:val="00746CA8"/>
    <w:rsid w:val="007473D3"/>
    <w:rsid w:val="00747922"/>
    <w:rsid w:val="00747E4A"/>
    <w:rsid w:val="00750077"/>
    <w:rsid w:val="00750520"/>
    <w:rsid w:val="00751698"/>
    <w:rsid w:val="00752FBB"/>
    <w:rsid w:val="00753311"/>
    <w:rsid w:val="00753C0E"/>
    <w:rsid w:val="00754F68"/>
    <w:rsid w:val="007567C8"/>
    <w:rsid w:val="007610AF"/>
    <w:rsid w:val="00761862"/>
    <w:rsid w:val="0076306B"/>
    <w:rsid w:val="00763DF5"/>
    <w:rsid w:val="007656A3"/>
    <w:rsid w:val="007657CD"/>
    <w:rsid w:val="007657D8"/>
    <w:rsid w:val="0077090A"/>
    <w:rsid w:val="007728AD"/>
    <w:rsid w:val="00772B1E"/>
    <w:rsid w:val="00772E10"/>
    <w:rsid w:val="0077360C"/>
    <w:rsid w:val="007737E2"/>
    <w:rsid w:val="007739FD"/>
    <w:rsid w:val="007765A9"/>
    <w:rsid w:val="00781969"/>
    <w:rsid w:val="00782354"/>
    <w:rsid w:val="0078236B"/>
    <w:rsid w:val="00783050"/>
    <w:rsid w:val="00783BE6"/>
    <w:rsid w:val="00784124"/>
    <w:rsid w:val="007844F9"/>
    <w:rsid w:val="007845C2"/>
    <w:rsid w:val="00784637"/>
    <w:rsid w:val="00784CF1"/>
    <w:rsid w:val="007850F2"/>
    <w:rsid w:val="00785266"/>
    <w:rsid w:val="00786164"/>
    <w:rsid w:val="00787773"/>
    <w:rsid w:val="007879B7"/>
    <w:rsid w:val="00787D18"/>
    <w:rsid w:val="007900F4"/>
    <w:rsid w:val="00792061"/>
    <w:rsid w:val="007926C0"/>
    <w:rsid w:val="00793A49"/>
    <w:rsid w:val="00794B2C"/>
    <w:rsid w:val="007956A7"/>
    <w:rsid w:val="007957AD"/>
    <w:rsid w:val="00796440"/>
    <w:rsid w:val="0079648E"/>
    <w:rsid w:val="007A0EA7"/>
    <w:rsid w:val="007A189C"/>
    <w:rsid w:val="007A760E"/>
    <w:rsid w:val="007B251F"/>
    <w:rsid w:val="007B2AE2"/>
    <w:rsid w:val="007B37A9"/>
    <w:rsid w:val="007B421B"/>
    <w:rsid w:val="007B4244"/>
    <w:rsid w:val="007B453A"/>
    <w:rsid w:val="007B4CCF"/>
    <w:rsid w:val="007B621E"/>
    <w:rsid w:val="007B6816"/>
    <w:rsid w:val="007B757E"/>
    <w:rsid w:val="007B7E12"/>
    <w:rsid w:val="007B7FCA"/>
    <w:rsid w:val="007C00C1"/>
    <w:rsid w:val="007C0395"/>
    <w:rsid w:val="007C1B8F"/>
    <w:rsid w:val="007C2039"/>
    <w:rsid w:val="007C2B99"/>
    <w:rsid w:val="007C2F2F"/>
    <w:rsid w:val="007C445E"/>
    <w:rsid w:val="007C4529"/>
    <w:rsid w:val="007C4B8B"/>
    <w:rsid w:val="007C54EF"/>
    <w:rsid w:val="007C5888"/>
    <w:rsid w:val="007C687A"/>
    <w:rsid w:val="007C7206"/>
    <w:rsid w:val="007C75D6"/>
    <w:rsid w:val="007C7C02"/>
    <w:rsid w:val="007D004B"/>
    <w:rsid w:val="007D0903"/>
    <w:rsid w:val="007D1F7F"/>
    <w:rsid w:val="007D2912"/>
    <w:rsid w:val="007D4BC8"/>
    <w:rsid w:val="007D70D0"/>
    <w:rsid w:val="007D73A6"/>
    <w:rsid w:val="007E1BC9"/>
    <w:rsid w:val="007E1EB4"/>
    <w:rsid w:val="007E2199"/>
    <w:rsid w:val="007E223D"/>
    <w:rsid w:val="007E36E2"/>
    <w:rsid w:val="007E397B"/>
    <w:rsid w:val="007E39EB"/>
    <w:rsid w:val="007E5A1A"/>
    <w:rsid w:val="007E7BC1"/>
    <w:rsid w:val="007F1B20"/>
    <w:rsid w:val="007F37E2"/>
    <w:rsid w:val="007F3A9A"/>
    <w:rsid w:val="007F402B"/>
    <w:rsid w:val="007F4B8F"/>
    <w:rsid w:val="007F6BB1"/>
    <w:rsid w:val="007F7D0D"/>
    <w:rsid w:val="007F7E1C"/>
    <w:rsid w:val="007F7EBE"/>
    <w:rsid w:val="00800B19"/>
    <w:rsid w:val="00801ED8"/>
    <w:rsid w:val="00803BB3"/>
    <w:rsid w:val="00804284"/>
    <w:rsid w:val="0080449F"/>
    <w:rsid w:val="00804500"/>
    <w:rsid w:val="00805326"/>
    <w:rsid w:val="00806D43"/>
    <w:rsid w:val="00807406"/>
    <w:rsid w:val="008107E0"/>
    <w:rsid w:val="00811A9F"/>
    <w:rsid w:val="00811D30"/>
    <w:rsid w:val="0081248A"/>
    <w:rsid w:val="00812A98"/>
    <w:rsid w:val="008137B1"/>
    <w:rsid w:val="00815F52"/>
    <w:rsid w:val="00817B12"/>
    <w:rsid w:val="00817B56"/>
    <w:rsid w:val="00820103"/>
    <w:rsid w:val="00820B8F"/>
    <w:rsid w:val="00822266"/>
    <w:rsid w:val="00824337"/>
    <w:rsid w:val="00824FF3"/>
    <w:rsid w:val="00825AFE"/>
    <w:rsid w:val="008264B4"/>
    <w:rsid w:val="00826BB3"/>
    <w:rsid w:val="00827164"/>
    <w:rsid w:val="00830D50"/>
    <w:rsid w:val="008330B9"/>
    <w:rsid w:val="008353F4"/>
    <w:rsid w:val="00835A4B"/>
    <w:rsid w:val="00835CCD"/>
    <w:rsid w:val="00835DD2"/>
    <w:rsid w:val="00835F94"/>
    <w:rsid w:val="00836528"/>
    <w:rsid w:val="00836BF9"/>
    <w:rsid w:val="008379F0"/>
    <w:rsid w:val="00837DFE"/>
    <w:rsid w:val="00841573"/>
    <w:rsid w:val="00841E23"/>
    <w:rsid w:val="00844B91"/>
    <w:rsid w:val="00846679"/>
    <w:rsid w:val="00846FA5"/>
    <w:rsid w:val="008519EE"/>
    <w:rsid w:val="00856D32"/>
    <w:rsid w:val="00860C81"/>
    <w:rsid w:val="00860D10"/>
    <w:rsid w:val="00860FB5"/>
    <w:rsid w:val="00861A47"/>
    <w:rsid w:val="00862990"/>
    <w:rsid w:val="00863533"/>
    <w:rsid w:val="00864966"/>
    <w:rsid w:val="00865064"/>
    <w:rsid w:val="00871072"/>
    <w:rsid w:val="00871094"/>
    <w:rsid w:val="008711C4"/>
    <w:rsid w:val="00871620"/>
    <w:rsid w:val="008726E7"/>
    <w:rsid w:val="00874A8A"/>
    <w:rsid w:val="00874AF4"/>
    <w:rsid w:val="0087663F"/>
    <w:rsid w:val="0087703D"/>
    <w:rsid w:val="00877DDB"/>
    <w:rsid w:val="00880F27"/>
    <w:rsid w:val="008819C2"/>
    <w:rsid w:val="008829EC"/>
    <w:rsid w:val="00882B7A"/>
    <w:rsid w:val="0088545B"/>
    <w:rsid w:val="00886D90"/>
    <w:rsid w:val="00887EA5"/>
    <w:rsid w:val="008900E5"/>
    <w:rsid w:val="00890799"/>
    <w:rsid w:val="00890BB1"/>
    <w:rsid w:val="00891256"/>
    <w:rsid w:val="00892597"/>
    <w:rsid w:val="008939BA"/>
    <w:rsid w:val="00894C24"/>
    <w:rsid w:val="00894D0C"/>
    <w:rsid w:val="0089684F"/>
    <w:rsid w:val="008A07B0"/>
    <w:rsid w:val="008A199D"/>
    <w:rsid w:val="008A1E8C"/>
    <w:rsid w:val="008A415D"/>
    <w:rsid w:val="008A4627"/>
    <w:rsid w:val="008A75F5"/>
    <w:rsid w:val="008B0714"/>
    <w:rsid w:val="008B0C9A"/>
    <w:rsid w:val="008B104C"/>
    <w:rsid w:val="008B12DB"/>
    <w:rsid w:val="008B52E2"/>
    <w:rsid w:val="008B53F3"/>
    <w:rsid w:val="008B5F89"/>
    <w:rsid w:val="008B6A92"/>
    <w:rsid w:val="008B7FD5"/>
    <w:rsid w:val="008C32B0"/>
    <w:rsid w:val="008C3E68"/>
    <w:rsid w:val="008C505D"/>
    <w:rsid w:val="008C664D"/>
    <w:rsid w:val="008C7017"/>
    <w:rsid w:val="008D1E83"/>
    <w:rsid w:val="008D2992"/>
    <w:rsid w:val="008D3B02"/>
    <w:rsid w:val="008D49F7"/>
    <w:rsid w:val="008D79A7"/>
    <w:rsid w:val="008E0860"/>
    <w:rsid w:val="008E325E"/>
    <w:rsid w:val="008E3488"/>
    <w:rsid w:val="008E3D52"/>
    <w:rsid w:val="008E4E6B"/>
    <w:rsid w:val="008E5D4B"/>
    <w:rsid w:val="008E5D8B"/>
    <w:rsid w:val="008E5FA0"/>
    <w:rsid w:val="008E6453"/>
    <w:rsid w:val="008F05A7"/>
    <w:rsid w:val="008F2834"/>
    <w:rsid w:val="008F28BD"/>
    <w:rsid w:val="008F3C37"/>
    <w:rsid w:val="008F3F09"/>
    <w:rsid w:val="008F4264"/>
    <w:rsid w:val="008F467D"/>
    <w:rsid w:val="008F5097"/>
    <w:rsid w:val="008F51FA"/>
    <w:rsid w:val="008F54ED"/>
    <w:rsid w:val="008F57F9"/>
    <w:rsid w:val="008F6A46"/>
    <w:rsid w:val="008F7C78"/>
    <w:rsid w:val="00900454"/>
    <w:rsid w:val="00900F46"/>
    <w:rsid w:val="00902719"/>
    <w:rsid w:val="00910EC7"/>
    <w:rsid w:val="00912276"/>
    <w:rsid w:val="009144C8"/>
    <w:rsid w:val="0091477E"/>
    <w:rsid w:val="00914C72"/>
    <w:rsid w:val="00915133"/>
    <w:rsid w:val="00917198"/>
    <w:rsid w:val="00920946"/>
    <w:rsid w:val="0092150C"/>
    <w:rsid w:val="00922B82"/>
    <w:rsid w:val="009232CB"/>
    <w:rsid w:val="0092430F"/>
    <w:rsid w:val="00926591"/>
    <w:rsid w:val="00926594"/>
    <w:rsid w:val="00926E9D"/>
    <w:rsid w:val="0092795A"/>
    <w:rsid w:val="00927FA0"/>
    <w:rsid w:val="009301DB"/>
    <w:rsid w:val="00931087"/>
    <w:rsid w:val="009311D3"/>
    <w:rsid w:val="00931D81"/>
    <w:rsid w:val="009324AD"/>
    <w:rsid w:val="009324C4"/>
    <w:rsid w:val="00932A06"/>
    <w:rsid w:val="00932AE6"/>
    <w:rsid w:val="0093312E"/>
    <w:rsid w:val="009334D4"/>
    <w:rsid w:val="00933B43"/>
    <w:rsid w:val="00935382"/>
    <w:rsid w:val="00936613"/>
    <w:rsid w:val="00936BD8"/>
    <w:rsid w:val="0093727F"/>
    <w:rsid w:val="00937F74"/>
    <w:rsid w:val="009404AF"/>
    <w:rsid w:val="0094165E"/>
    <w:rsid w:val="00941665"/>
    <w:rsid w:val="00942346"/>
    <w:rsid w:val="00946064"/>
    <w:rsid w:val="00946C6E"/>
    <w:rsid w:val="00946D5B"/>
    <w:rsid w:val="00947EBF"/>
    <w:rsid w:val="00950BA0"/>
    <w:rsid w:val="00951515"/>
    <w:rsid w:val="00952691"/>
    <w:rsid w:val="00953021"/>
    <w:rsid w:val="00954313"/>
    <w:rsid w:val="009553E5"/>
    <w:rsid w:val="009564B3"/>
    <w:rsid w:val="00956E8B"/>
    <w:rsid w:val="00956F24"/>
    <w:rsid w:val="00960499"/>
    <w:rsid w:val="0096092F"/>
    <w:rsid w:val="00960CB2"/>
    <w:rsid w:val="00960FA9"/>
    <w:rsid w:val="0096220E"/>
    <w:rsid w:val="0096338F"/>
    <w:rsid w:val="00963A65"/>
    <w:rsid w:val="009644DB"/>
    <w:rsid w:val="00964BC5"/>
    <w:rsid w:val="00965276"/>
    <w:rsid w:val="00971490"/>
    <w:rsid w:val="00972A4C"/>
    <w:rsid w:val="00972BB9"/>
    <w:rsid w:val="00973E7C"/>
    <w:rsid w:val="0097404D"/>
    <w:rsid w:val="00976080"/>
    <w:rsid w:val="00976F68"/>
    <w:rsid w:val="009812AA"/>
    <w:rsid w:val="00982F39"/>
    <w:rsid w:val="009845A3"/>
    <w:rsid w:val="00984809"/>
    <w:rsid w:val="009854F1"/>
    <w:rsid w:val="00985557"/>
    <w:rsid w:val="0098591C"/>
    <w:rsid w:val="009864C6"/>
    <w:rsid w:val="009905F4"/>
    <w:rsid w:val="00991A6D"/>
    <w:rsid w:val="009932D6"/>
    <w:rsid w:val="00993FA3"/>
    <w:rsid w:val="00994DBC"/>
    <w:rsid w:val="00996373"/>
    <w:rsid w:val="00996CC8"/>
    <w:rsid w:val="00997EF1"/>
    <w:rsid w:val="009A1FAA"/>
    <w:rsid w:val="009A2CEB"/>
    <w:rsid w:val="009A6D50"/>
    <w:rsid w:val="009B0CB6"/>
    <w:rsid w:val="009B1980"/>
    <w:rsid w:val="009B3C9B"/>
    <w:rsid w:val="009B7642"/>
    <w:rsid w:val="009B7BE3"/>
    <w:rsid w:val="009C1B66"/>
    <w:rsid w:val="009C1F2F"/>
    <w:rsid w:val="009C22BC"/>
    <w:rsid w:val="009C51ED"/>
    <w:rsid w:val="009C67AD"/>
    <w:rsid w:val="009C7F4B"/>
    <w:rsid w:val="009D0061"/>
    <w:rsid w:val="009D0406"/>
    <w:rsid w:val="009D1E76"/>
    <w:rsid w:val="009D3613"/>
    <w:rsid w:val="009D4028"/>
    <w:rsid w:val="009D44A8"/>
    <w:rsid w:val="009D4C8C"/>
    <w:rsid w:val="009D4E69"/>
    <w:rsid w:val="009D5AC7"/>
    <w:rsid w:val="009D5CCB"/>
    <w:rsid w:val="009D6078"/>
    <w:rsid w:val="009D7037"/>
    <w:rsid w:val="009E0C89"/>
    <w:rsid w:val="009E156A"/>
    <w:rsid w:val="009E1B8C"/>
    <w:rsid w:val="009E1C08"/>
    <w:rsid w:val="009E45AE"/>
    <w:rsid w:val="009E5C42"/>
    <w:rsid w:val="009E6BED"/>
    <w:rsid w:val="009E7CDF"/>
    <w:rsid w:val="009F10B0"/>
    <w:rsid w:val="009F1666"/>
    <w:rsid w:val="009F1CFD"/>
    <w:rsid w:val="009F1E6A"/>
    <w:rsid w:val="009F3D18"/>
    <w:rsid w:val="009F4DE5"/>
    <w:rsid w:val="009F69AE"/>
    <w:rsid w:val="009F756B"/>
    <w:rsid w:val="009F776B"/>
    <w:rsid w:val="009F7E0A"/>
    <w:rsid w:val="009F7E79"/>
    <w:rsid w:val="00A003E1"/>
    <w:rsid w:val="00A0066B"/>
    <w:rsid w:val="00A01263"/>
    <w:rsid w:val="00A02929"/>
    <w:rsid w:val="00A04A23"/>
    <w:rsid w:val="00A07E81"/>
    <w:rsid w:val="00A10B17"/>
    <w:rsid w:val="00A113B7"/>
    <w:rsid w:val="00A129BB"/>
    <w:rsid w:val="00A12CE0"/>
    <w:rsid w:val="00A14719"/>
    <w:rsid w:val="00A1529F"/>
    <w:rsid w:val="00A15A20"/>
    <w:rsid w:val="00A15A4F"/>
    <w:rsid w:val="00A20B79"/>
    <w:rsid w:val="00A21A9C"/>
    <w:rsid w:val="00A22156"/>
    <w:rsid w:val="00A224F6"/>
    <w:rsid w:val="00A24B23"/>
    <w:rsid w:val="00A25255"/>
    <w:rsid w:val="00A26CB1"/>
    <w:rsid w:val="00A2749D"/>
    <w:rsid w:val="00A2764D"/>
    <w:rsid w:val="00A30412"/>
    <w:rsid w:val="00A317D1"/>
    <w:rsid w:val="00A3385F"/>
    <w:rsid w:val="00A35286"/>
    <w:rsid w:val="00A35B6D"/>
    <w:rsid w:val="00A36164"/>
    <w:rsid w:val="00A40079"/>
    <w:rsid w:val="00A40370"/>
    <w:rsid w:val="00A40484"/>
    <w:rsid w:val="00A44DAE"/>
    <w:rsid w:val="00A45B11"/>
    <w:rsid w:val="00A4607A"/>
    <w:rsid w:val="00A47978"/>
    <w:rsid w:val="00A50A4F"/>
    <w:rsid w:val="00A51748"/>
    <w:rsid w:val="00A52E03"/>
    <w:rsid w:val="00A53750"/>
    <w:rsid w:val="00A5486A"/>
    <w:rsid w:val="00A54F66"/>
    <w:rsid w:val="00A557FB"/>
    <w:rsid w:val="00A56EB5"/>
    <w:rsid w:val="00A57144"/>
    <w:rsid w:val="00A57B78"/>
    <w:rsid w:val="00A61476"/>
    <w:rsid w:val="00A620F8"/>
    <w:rsid w:val="00A62F5C"/>
    <w:rsid w:val="00A62FF5"/>
    <w:rsid w:val="00A63ED0"/>
    <w:rsid w:val="00A64416"/>
    <w:rsid w:val="00A64ADA"/>
    <w:rsid w:val="00A64E25"/>
    <w:rsid w:val="00A65BEE"/>
    <w:rsid w:val="00A66943"/>
    <w:rsid w:val="00A66F86"/>
    <w:rsid w:val="00A6758C"/>
    <w:rsid w:val="00A67DA0"/>
    <w:rsid w:val="00A67E12"/>
    <w:rsid w:val="00A70785"/>
    <w:rsid w:val="00A70B7C"/>
    <w:rsid w:val="00A70E33"/>
    <w:rsid w:val="00A71062"/>
    <w:rsid w:val="00A71375"/>
    <w:rsid w:val="00A731FE"/>
    <w:rsid w:val="00A76C22"/>
    <w:rsid w:val="00A77E6F"/>
    <w:rsid w:val="00A80B86"/>
    <w:rsid w:val="00A8181B"/>
    <w:rsid w:val="00A8208F"/>
    <w:rsid w:val="00A832A6"/>
    <w:rsid w:val="00A86492"/>
    <w:rsid w:val="00A867BA"/>
    <w:rsid w:val="00A8699B"/>
    <w:rsid w:val="00A87491"/>
    <w:rsid w:val="00A875EA"/>
    <w:rsid w:val="00A87C30"/>
    <w:rsid w:val="00A92358"/>
    <w:rsid w:val="00A931A6"/>
    <w:rsid w:val="00A93F9F"/>
    <w:rsid w:val="00A94015"/>
    <w:rsid w:val="00A95162"/>
    <w:rsid w:val="00A9562D"/>
    <w:rsid w:val="00A957DF"/>
    <w:rsid w:val="00A962E3"/>
    <w:rsid w:val="00A96553"/>
    <w:rsid w:val="00A96B54"/>
    <w:rsid w:val="00A96C70"/>
    <w:rsid w:val="00A97509"/>
    <w:rsid w:val="00A97C32"/>
    <w:rsid w:val="00AA0063"/>
    <w:rsid w:val="00AA076B"/>
    <w:rsid w:val="00AA1D0A"/>
    <w:rsid w:val="00AA1EBB"/>
    <w:rsid w:val="00AA4953"/>
    <w:rsid w:val="00AA5C45"/>
    <w:rsid w:val="00AA6E41"/>
    <w:rsid w:val="00AB0571"/>
    <w:rsid w:val="00AB15D4"/>
    <w:rsid w:val="00AB37F3"/>
    <w:rsid w:val="00AB3FAE"/>
    <w:rsid w:val="00AB3FE2"/>
    <w:rsid w:val="00AB49CC"/>
    <w:rsid w:val="00AB579F"/>
    <w:rsid w:val="00AB5B63"/>
    <w:rsid w:val="00AB6E71"/>
    <w:rsid w:val="00AB7221"/>
    <w:rsid w:val="00AB7362"/>
    <w:rsid w:val="00AB7608"/>
    <w:rsid w:val="00AC0678"/>
    <w:rsid w:val="00AC2B48"/>
    <w:rsid w:val="00AC3384"/>
    <w:rsid w:val="00AC3764"/>
    <w:rsid w:val="00AC38F8"/>
    <w:rsid w:val="00AC3C0F"/>
    <w:rsid w:val="00AC3EC3"/>
    <w:rsid w:val="00AC407A"/>
    <w:rsid w:val="00AC51BC"/>
    <w:rsid w:val="00AC5828"/>
    <w:rsid w:val="00AC5DC9"/>
    <w:rsid w:val="00AC619E"/>
    <w:rsid w:val="00AD0182"/>
    <w:rsid w:val="00AD05E6"/>
    <w:rsid w:val="00AD3101"/>
    <w:rsid w:val="00AD380C"/>
    <w:rsid w:val="00AD3C7A"/>
    <w:rsid w:val="00AD4BC9"/>
    <w:rsid w:val="00AD4CD8"/>
    <w:rsid w:val="00AD62FD"/>
    <w:rsid w:val="00AD635A"/>
    <w:rsid w:val="00AE077D"/>
    <w:rsid w:val="00AE147B"/>
    <w:rsid w:val="00AE14A2"/>
    <w:rsid w:val="00AE2FE1"/>
    <w:rsid w:val="00AE3098"/>
    <w:rsid w:val="00AE367B"/>
    <w:rsid w:val="00AE4D5F"/>
    <w:rsid w:val="00AE6D49"/>
    <w:rsid w:val="00AF07AD"/>
    <w:rsid w:val="00AF0806"/>
    <w:rsid w:val="00AF09DB"/>
    <w:rsid w:val="00AF11ED"/>
    <w:rsid w:val="00AF275F"/>
    <w:rsid w:val="00AF32BD"/>
    <w:rsid w:val="00AF45B2"/>
    <w:rsid w:val="00AF59B6"/>
    <w:rsid w:val="00AF741F"/>
    <w:rsid w:val="00AF7CB7"/>
    <w:rsid w:val="00B01322"/>
    <w:rsid w:val="00B101D6"/>
    <w:rsid w:val="00B105DA"/>
    <w:rsid w:val="00B11EA2"/>
    <w:rsid w:val="00B1212A"/>
    <w:rsid w:val="00B1264D"/>
    <w:rsid w:val="00B138B9"/>
    <w:rsid w:val="00B1478B"/>
    <w:rsid w:val="00B1488F"/>
    <w:rsid w:val="00B1545C"/>
    <w:rsid w:val="00B1721F"/>
    <w:rsid w:val="00B1727D"/>
    <w:rsid w:val="00B17B08"/>
    <w:rsid w:val="00B20ED2"/>
    <w:rsid w:val="00B2166C"/>
    <w:rsid w:val="00B221E5"/>
    <w:rsid w:val="00B25842"/>
    <w:rsid w:val="00B30168"/>
    <w:rsid w:val="00B30F4E"/>
    <w:rsid w:val="00B31DEA"/>
    <w:rsid w:val="00B3513F"/>
    <w:rsid w:val="00B355BA"/>
    <w:rsid w:val="00B359C3"/>
    <w:rsid w:val="00B40516"/>
    <w:rsid w:val="00B4167A"/>
    <w:rsid w:val="00B43F37"/>
    <w:rsid w:val="00B447BE"/>
    <w:rsid w:val="00B46A13"/>
    <w:rsid w:val="00B5146F"/>
    <w:rsid w:val="00B51AB1"/>
    <w:rsid w:val="00B520F9"/>
    <w:rsid w:val="00B528FF"/>
    <w:rsid w:val="00B533E1"/>
    <w:rsid w:val="00B53560"/>
    <w:rsid w:val="00B53FEA"/>
    <w:rsid w:val="00B54403"/>
    <w:rsid w:val="00B54A1F"/>
    <w:rsid w:val="00B54A89"/>
    <w:rsid w:val="00B55F54"/>
    <w:rsid w:val="00B62C76"/>
    <w:rsid w:val="00B63FAD"/>
    <w:rsid w:val="00B6604B"/>
    <w:rsid w:val="00B6666F"/>
    <w:rsid w:val="00B67D11"/>
    <w:rsid w:val="00B67F42"/>
    <w:rsid w:val="00B7059D"/>
    <w:rsid w:val="00B71151"/>
    <w:rsid w:val="00B72B6C"/>
    <w:rsid w:val="00B73055"/>
    <w:rsid w:val="00B731AD"/>
    <w:rsid w:val="00B738A1"/>
    <w:rsid w:val="00B73D9B"/>
    <w:rsid w:val="00B74401"/>
    <w:rsid w:val="00B74D54"/>
    <w:rsid w:val="00B75510"/>
    <w:rsid w:val="00B75CF0"/>
    <w:rsid w:val="00B75EAF"/>
    <w:rsid w:val="00B7615D"/>
    <w:rsid w:val="00B76895"/>
    <w:rsid w:val="00B80C79"/>
    <w:rsid w:val="00B81BBA"/>
    <w:rsid w:val="00B825E4"/>
    <w:rsid w:val="00B82F15"/>
    <w:rsid w:val="00B830A8"/>
    <w:rsid w:val="00B834C5"/>
    <w:rsid w:val="00B83ABF"/>
    <w:rsid w:val="00B8669D"/>
    <w:rsid w:val="00B8704B"/>
    <w:rsid w:val="00B87F99"/>
    <w:rsid w:val="00B91E97"/>
    <w:rsid w:val="00B92422"/>
    <w:rsid w:val="00B92C1D"/>
    <w:rsid w:val="00B93381"/>
    <w:rsid w:val="00B941BB"/>
    <w:rsid w:val="00B9488D"/>
    <w:rsid w:val="00B94D94"/>
    <w:rsid w:val="00B9549F"/>
    <w:rsid w:val="00B95DC9"/>
    <w:rsid w:val="00B96338"/>
    <w:rsid w:val="00BA0351"/>
    <w:rsid w:val="00BA1C16"/>
    <w:rsid w:val="00BA3F9E"/>
    <w:rsid w:val="00BA7C41"/>
    <w:rsid w:val="00BB02B9"/>
    <w:rsid w:val="00BB1414"/>
    <w:rsid w:val="00BB2A6B"/>
    <w:rsid w:val="00BB31E5"/>
    <w:rsid w:val="00BB48C1"/>
    <w:rsid w:val="00BB53D2"/>
    <w:rsid w:val="00BB7DA3"/>
    <w:rsid w:val="00BC1D37"/>
    <w:rsid w:val="00BC2725"/>
    <w:rsid w:val="00BC5B74"/>
    <w:rsid w:val="00BC6F85"/>
    <w:rsid w:val="00BC7458"/>
    <w:rsid w:val="00BC7A9D"/>
    <w:rsid w:val="00BD01C4"/>
    <w:rsid w:val="00BD1071"/>
    <w:rsid w:val="00BD13B6"/>
    <w:rsid w:val="00BD1B62"/>
    <w:rsid w:val="00BD1CA2"/>
    <w:rsid w:val="00BD3AAB"/>
    <w:rsid w:val="00BD3EAC"/>
    <w:rsid w:val="00BD498F"/>
    <w:rsid w:val="00BD4D13"/>
    <w:rsid w:val="00BD793C"/>
    <w:rsid w:val="00BE2518"/>
    <w:rsid w:val="00BE2DE2"/>
    <w:rsid w:val="00BE3AC3"/>
    <w:rsid w:val="00BE3F13"/>
    <w:rsid w:val="00BE4030"/>
    <w:rsid w:val="00BE5396"/>
    <w:rsid w:val="00BE6558"/>
    <w:rsid w:val="00BF058E"/>
    <w:rsid w:val="00BF207A"/>
    <w:rsid w:val="00BF49BD"/>
    <w:rsid w:val="00BF59DC"/>
    <w:rsid w:val="00BF5B50"/>
    <w:rsid w:val="00BF6228"/>
    <w:rsid w:val="00BF6919"/>
    <w:rsid w:val="00BF760C"/>
    <w:rsid w:val="00BF7D53"/>
    <w:rsid w:val="00C0114B"/>
    <w:rsid w:val="00C0126F"/>
    <w:rsid w:val="00C013A1"/>
    <w:rsid w:val="00C02135"/>
    <w:rsid w:val="00C03559"/>
    <w:rsid w:val="00C0378E"/>
    <w:rsid w:val="00C04268"/>
    <w:rsid w:val="00C04BF6"/>
    <w:rsid w:val="00C04C6C"/>
    <w:rsid w:val="00C0500F"/>
    <w:rsid w:val="00C05575"/>
    <w:rsid w:val="00C07119"/>
    <w:rsid w:val="00C07A17"/>
    <w:rsid w:val="00C107CE"/>
    <w:rsid w:val="00C16621"/>
    <w:rsid w:val="00C16954"/>
    <w:rsid w:val="00C20861"/>
    <w:rsid w:val="00C23644"/>
    <w:rsid w:val="00C23FA5"/>
    <w:rsid w:val="00C23FC5"/>
    <w:rsid w:val="00C247C7"/>
    <w:rsid w:val="00C24D66"/>
    <w:rsid w:val="00C258E3"/>
    <w:rsid w:val="00C272D8"/>
    <w:rsid w:val="00C273C7"/>
    <w:rsid w:val="00C304D2"/>
    <w:rsid w:val="00C30DC7"/>
    <w:rsid w:val="00C3299D"/>
    <w:rsid w:val="00C32CF4"/>
    <w:rsid w:val="00C334F1"/>
    <w:rsid w:val="00C339B2"/>
    <w:rsid w:val="00C34C1F"/>
    <w:rsid w:val="00C34E09"/>
    <w:rsid w:val="00C35563"/>
    <w:rsid w:val="00C3605E"/>
    <w:rsid w:val="00C3621A"/>
    <w:rsid w:val="00C36E9B"/>
    <w:rsid w:val="00C40497"/>
    <w:rsid w:val="00C418E8"/>
    <w:rsid w:val="00C42059"/>
    <w:rsid w:val="00C4270B"/>
    <w:rsid w:val="00C44053"/>
    <w:rsid w:val="00C44495"/>
    <w:rsid w:val="00C5128A"/>
    <w:rsid w:val="00C519C1"/>
    <w:rsid w:val="00C541AB"/>
    <w:rsid w:val="00C5454D"/>
    <w:rsid w:val="00C54D8C"/>
    <w:rsid w:val="00C54F8E"/>
    <w:rsid w:val="00C55721"/>
    <w:rsid w:val="00C55D56"/>
    <w:rsid w:val="00C5604A"/>
    <w:rsid w:val="00C5613F"/>
    <w:rsid w:val="00C603EC"/>
    <w:rsid w:val="00C60698"/>
    <w:rsid w:val="00C60CBA"/>
    <w:rsid w:val="00C624BC"/>
    <w:rsid w:val="00C6456F"/>
    <w:rsid w:val="00C70139"/>
    <w:rsid w:val="00C70DDC"/>
    <w:rsid w:val="00C7115D"/>
    <w:rsid w:val="00C719D9"/>
    <w:rsid w:val="00C72AE8"/>
    <w:rsid w:val="00C75A4F"/>
    <w:rsid w:val="00C765AE"/>
    <w:rsid w:val="00C76E10"/>
    <w:rsid w:val="00C808AB"/>
    <w:rsid w:val="00C81E2B"/>
    <w:rsid w:val="00C83447"/>
    <w:rsid w:val="00C86819"/>
    <w:rsid w:val="00C86E78"/>
    <w:rsid w:val="00C87512"/>
    <w:rsid w:val="00C90180"/>
    <w:rsid w:val="00C9147C"/>
    <w:rsid w:val="00CA0C89"/>
    <w:rsid w:val="00CA67C3"/>
    <w:rsid w:val="00CA7E88"/>
    <w:rsid w:val="00CB03B6"/>
    <w:rsid w:val="00CB0627"/>
    <w:rsid w:val="00CB0960"/>
    <w:rsid w:val="00CB098B"/>
    <w:rsid w:val="00CB0C94"/>
    <w:rsid w:val="00CB1AE4"/>
    <w:rsid w:val="00CB2036"/>
    <w:rsid w:val="00CB2534"/>
    <w:rsid w:val="00CB4409"/>
    <w:rsid w:val="00CB5663"/>
    <w:rsid w:val="00CB59C4"/>
    <w:rsid w:val="00CB6261"/>
    <w:rsid w:val="00CB68E7"/>
    <w:rsid w:val="00CB6C5E"/>
    <w:rsid w:val="00CC09B5"/>
    <w:rsid w:val="00CC16E1"/>
    <w:rsid w:val="00CC3AD1"/>
    <w:rsid w:val="00CC3C6A"/>
    <w:rsid w:val="00CC6511"/>
    <w:rsid w:val="00CC7F57"/>
    <w:rsid w:val="00CD0E59"/>
    <w:rsid w:val="00CD1A0B"/>
    <w:rsid w:val="00CD2A58"/>
    <w:rsid w:val="00CD2D33"/>
    <w:rsid w:val="00CD4C79"/>
    <w:rsid w:val="00CD522B"/>
    <w:rsid w:val="00CD544E"/>
    <w:rsid w:val="00CD6C2C"/>
    <w:rsid w:val="00CE00EB"/>
    <w:rsid w:val="00CE0124"/>
    <w:rsid w:val="00CE1625"/>
    <w:rsid w:val="00CE195A"/>
    <w:rsid w:val="00CE2318"/>
    <w:rsid w:val="00CE2B6B"/>
    <w:rsid w:val="00CE533A"/>
    <w:rsid w:val="00CE536A"/>
    <w:rsid w:val="00CE6075"/>
    <w:rsid w:val="00CE66B4"/>
    <w:rsid w:val="00CE7C27"/>
    <w:rsid w:val="00CF07E4"/>
    <w:rsid w:val="00CF1619"/>
    <w:rsid w:val="00CF3114"/>
    <w:rsid w:val="00CF3895"/>
    <w:rsid w:val="00CF39CE"/>
    <w:rsid w:val="00CF3DD2"/>
    <w:rsid w:val="00CF61B9"/>
    <w:rsid w:val="00CF6610"/>
    <w:rsid w:val="00CF6B6F"/>
    <w:rsid w:val="00CF6D58"/>
    <w:rsid w:val="00CF7FE0"/>
    <w:rsid w:val="00D00AF2"/>
    <w:rsid w:val="00D045E1"/>
    <w:rsid w:val="00D0541E"/>
    <w:rsid w:val="00D0588E"/>
    <w:rsid w:val="00D06BAC"/>
    <w:rsid w:val="00D078A9"/>
    <w:rsid w:val="00D07DC8"/>
    <w:rsid w:val="00D10EDB"/>
    <w:rsid w:val="00D11215"/>
    <w:rsid w:val="00D113BB"/>
    <w:rsid w:val="00D11F3A"/>
    <w:rsid w:val="00D123EA"/>
    <w:rsid w:val="00D125DF"/>
    <w:rsid w:val="00D12FE4"/>
    <w:rsid w:val="00D1346B"/>
    <w:rsid w:val="00D13F4D"/>
    <w:rsid w:val="00D167C8"/>
    <w:rsid w:val="00D200B0"/>
    <w:rsid w:val="00D2053C"/>
    <w:rsid w:val="00D214C4"/>
    <w:rsid w:val="00D21A44"/>
    <w:rsid w:val="00D23837"/>
    <w:rsid w:val="00D253A0"/>
    <w:rsid w:val="00D2549A"/>
    <w:rsid w:val="00D30478"/>
    <w:rsid w:val="00D30488"/>
    <w:rsid w:val="00D30D6D"/>
    <w:rsid w:val="00D3206E"/>
    <w:rsid w:val="00D353DF"/>
    <w:rsid w:val="00D3556E"/>
    <w:rsid w:val="00D3630E"/>
    <w:rsid w:val="00D364DB"/>
    <w:rsid w:val="00D365C6"/>
    <w:rsid w:val="00D37E9F"/>
    <w:rsid w:val="00D4039F"/>
    <w:rsid w:val="00D40F22"/>
    <w:rsid w:val="00D41F49"/>
    <w:rsid w:val="00D42BFE"/>
    <w:rsid w:val="00D438A8"/>
    <w:rsid w:val="00D43E93"/>
    <w:rsid w:val="00D43ED1"/>
    <w:rsid w:val="00D442B4"/>
    <w:rsid w:val="00D4456D"/>
    <w:rsid w:val="00D45B45"/>
    <w:rsid w:val="00D45EC4"/>
    <w:rsid w:val="00D46088"/>
    <w:rsid w:val="00D4699D"/>
    <w:rsid w:val="00D47164"/>
    <w:rsid w:val="00D50CEF"/>
    <w:rsid w:val="00D51F23"/>
    <w:rsid w:val="00D5468F"/>
    <w:rsid w:val="00D54CB8"/>
    <w:rsid w:val="00D55B8A"/>
    <w:rsid w:val="00D56B0E"/>
    <w:rsid w:val="00D570BF"/>
    <w:rsid w:val="00D60132"/>
    <w:rsid w:val="00D60D1A"/>
    <w:rsid w:val="00D610B8"/>
    <w:rsid w:val="00D620F7"/>
    <w:rsid w:val="00D62954"/>
    <w:rsid w:val="00D6378D"/>
    <w:rsid w:val="00D63CA9"/>
    <w:rsid w:val="00D640C8"/>
    <w:rsid w:val="00D679E3"/>
    <w:rsid w:val="00D70BA8"/>
    <w:rsid w:val="00D714FD"/>
    <w:rsid w:val="00D7365B"/>
    <w:rsid w:val="00D75136"/>
    <w:rsid w:val="00D755F9"/>
    <w:rsid w:val="00D756DE"/>
    <w:rsid w:val="00D756E3"/>
    <w:rsid w:val="00D76417"/>
    <w:rsid w:val="00D805AC"/>
    <w:rsid w:val="00D81E4D"/>
    <w:rsid w:val="00D82762"/>
    <w:rsid w:val="00D83A30"/>
    <w:rsid w:val="00D83A6A"/>
    <w:rsid w:val="00D843A8"/>
    <w:rsid w:val="00D870CD"/>
    <w:rsid w:val="00D87E4C"/>
    <w:rsid w:val="00D905D1"/>
    <w:rsid w:val="00D90D7E"/>
    <w:rsid w:val="00D918B3"/>
    <w:rsid w:val="00D9239F"/>
    <w:rsid w:val="00D9242C"/>
    <w:rsid w:val="00D92B6F"/>
    <w:rsid w:val="00D93A04"/>
    <w:rsid w:val="00D93A51"/>
    <w:rsid w:val="00D948E4"/>
    <w:rsid w:val="00D95600"/>
    <w:rsid w:val="00D95947"/>
    <w:rsid w:val="00D95ADF"/>
    <w:rsid w:val="00D961A8"/>
    <w:rsid w:val="00D96AC6"/>
    <w:rsid w:val="00D97729"/>
    <w:rsid w:val="00DA1C7D"/>
    <w:rsid w:val="00DA2456"/>
    <w:rsid w:val="00DA338D"/>
    <w:rsid w:val="00DA3DE5"/>
    <w:rsid w:val="00DA4047"/>
    <w:rsid w:val="00DA448D"/>
    <w:rsid w:val="00DA452C"/>
    <w:rsid w:val="00DA67C0"/>
    <w:rsid w:val="00DA748D"/>
    <w:rsid w:val="00DA7859"/>
    <w:rsid w:val="00DA7C9B"/>
    <w:rsid w:val="00DB0251"/>
    <w:rsid w:val="00DB0B08"/>
    <w:rsid w:val="00DB0E65"/>
    <w:rsid w:val="00DB170D"/>
    <w:rsid w:val="00DB1FC3"/>
    <w:rsid w:val="00DB4AD5"/>
    <w:rsid w:val="00DB4EB8"/>
    <w:rsid w:val="00DC0BD4"/>
    <w:rsid w:val="00DC0D06"/>
    <w:rsid w:val="00DC1927"/>
    <w:rsid w:val="00DC193D"/>
    <w:rsid w:val="00DC3663"/>
    <w:rsid w:val="00DC3798"/>
    <w:rsid w:val="00DC39A4"/>
    <w:rsid w:val="00DC4236"/>
    <w:rsid w:val="00DC42B1"/>
    <w:rsid w:val="00DC5280"/>
    <w:rsid w:val="00DC61BF"/>
    <w:rsid w:val="00DC6C95"/>
    <w:rsid w:val="00DC7361"/>
    <w:rsid w:val="00DD00C3"/>
    <w:rsid w:val="00DD0253"/>
    <w:rsid w:val="00DD0448"/>
    <w:rsid w:val="00DD068D"/>
    <w:rsid w:val="00DD07F2"/>
    <w:rsid w:val="00DD2F96"/>
    <w:rsid w:val="00DD4103"/>
    <w:rsid w:val="00DD4787"/>
    <w:rsid w:val="00DD59D0"/>
    <w:rsid w:val="00DD5F29"/>
    <w:rsid w:val="00DD618C"/>
    <w:rsid w:val="00DD6577"/>
    <w:rsid w:val="00DE04C7"/>
    <w:rsid w:val="00DE0518"/>
    <w:rsid w:val="00DE46DD"/>
    <w:rsid w:val="00DE47EB"/>
    <w:rsid w:val="00DE69E4"/>
    <w:rsid w:val="00DE6AC6"/>
    <w:rsid w:val="00DE7E4A"/>
    <w:rsid w:val="00DF0043"/>
    <w:rsid w:val="00DF0577"/>
    <w:rsid w:val="00DF06CD"/>
    <w:rsid w:val="00DF1D26"/>
    <w:rsid w:val="00DF3A57"/>
    <w:rsid w:val="00DF51F4"/>
    <w:rsid w:val="00DF6374"/>
    <w:rsid w:val="00DF7C7D"/>
    <w:rsid w:val="00E04901"/>
    <w:rsid w:val="00E04D2C"/>
    <w:rsid w:val="00E04D87"/>
    <w:rsid w:val="00E05FEC"/>
    <w:rsid w:val="00E06229"/>
    <w:rsid w:val="00E07444"/>
    <w:rsid w:val="00E0783F"/>
    <w:rsid w:val="00E07EB9"/>
    <w:rsid w:val="00E119D0"/>
    <w:rsid w:val="00E15369"/>
    <w:rsid w:val="00E1709D"/>
    <w:rsid w:val="00E17369"/>
    <w:rsid w:val="00E173C2"/>
    <w:rsid w:val="00E17A1A"/>
    <w:rsid w:val="00E200CF"/>
    <w:rsid w:val="00E214F0"/>
    <w:rsid w:val="00E23391"/>
    <w:rsid w:val="00E23603"/>
    <w:rsid w:val="00E23F4B"/>
    <w:rsid w:val="00E2456D"/>
    <w:rsid w:val="00E25B9A"/>
    <w:rsid w:val="00E26D00"/>
    <w:rsid w:val="00E270D7"/>
    <w:rsid w:val="00E27944"/>
    <w:rsid w:val="00E31E8B"/>
    <w:rsid w:val="00E32492"/>
    <w:rsid w:val="00E324D4"/>
    <w:rsid w:val="00E32A35"/>
    <w:rsid w:val="00E3309A"/>
    <w:rsid w:val="00E34540"/>
    <w:rsid w:val="00E34AFE"/>
    <w:rsid w:val="00E355A1"/>
    <w:rsid w:val="00E35D1B"/>
    <w:rsid w:val="00E365DA"/>
    <w:rsid w:val="00E36847"/>
    <w:rsid w:val="00E36971"/>
    <w:rsid w:val="00E40A6A"/>
    <w:rsid w:val="00E40FB3"/>
    <w:rsid w:val="00E42353"/>
    <w:rsid w:val="00E428C7"/>
    <w:rsid w:val="00E42AAA"/>
    <w:rsid w:val="00E4398B"/>
    <w:rsid w:val="00E43E52"/>
    <w:rsid w:val="00E44E9A"/>
    <w:rsid w:val="00E45521"/>
    <w:rsid w:val="00E455B9"/>
    <w:rsid w:val="00E4649A"/>
    <w:rsid w:val="00E47050"/>
    <w:rsid w:val="00E504DD"/>
    <w:rsid w:val="00E54851"/>
    <w:rsid w:val="00E54A14"/>
    <w:rsid w:val="00E55045"/>
    <w:rsid w:val="00E574F0"/>
    <w:rsid w:val="00E57C17"/>
    <w:rsid w:val="00E601D1"/>
    <w:rsid w:val="00E62F1F"/>
    <w:rsid w:val="00E63DE4"/>
    <w:rsid w:val="00E65B75"/>
    <w:rsid w:val="00E7067B"/>
    <w:rsid w:val="00E70EC6"/>
    <w:rsid w:val="00E7192D"/>
    <w:rsid w:val="00E73630"/>
    <w:rsid w:val="00E7368B"/>
    <w:rsid w:val="00E74725"/>
    <w:rsid w:val="00E748DA"/>
    <w:rsid w:val="00E7511A"/>
    <w:rsid w:val="00E76C54"/>
    <w:rsid w:val="00E76DD1"/>
    <w:rsid w:val="00E7747D"/>
    <w:rsid w:val="00E80476"/>
    <w:rsid w:val="00E805AC"/>
    <w:rsid w:val="00E80F5D"/>
    <w:rsid w:val="00E816B6"/>
    <w:rsid w:val="00E81D9F"/>
    <w:rsid w:val="00E83268"/>
    <w:rsid w:val="00E8463D"/>
    <w:rsid w:val="00E84B7C"/>
    <w:rsid w:val="00E85631"/>
    <w:rsid w:val="00E8628A"/>
    <w:rsid w:val="00E86583"/>
    <w:rsid w:val="00E92814"/>
    <w:rsid w:val="00E9309D"/>
    <w:rsid w:val="00E930B2"/>
    <w:rsid w:val="00E937CF"/>
    <w:rsid w:val="00E93B96"/>
    <w:rsid w:val="00E93C5B"/>
    <w:rsid w:val="00E93E8E"/>
    <w:rsid w:val="00E94326"/>
    <w:rsid w:val="00E94449"/>
    <w:rsid w:val="00E9531F"/>
    <w:rsid w:val="00E9576E"/>
    <w:rsid w:val="00E9600E"/>
    <w:rsid w:val="00E972E2"/>
    <w:rsid w:val="00E97964"/>
    <w:rsid w:val="00EA05CC"/>
    <w:rsid w:val="00EA06ED"/>
    <w:rsid w:val="00EA0D67"/>
    <w:rsid w:val="00EA1ACF"/>
    <w:rsid w:val="00EA2551"/>
    <w:rsid w:val="00EA3D6C"/>
    <w:rsid w:val="00EA4037"/>
    <w:rsid w:val="00EA4080"/>
    <w:rsid w:val="00EA43BF"/>
    <w:rsid w:val="00EA5BE0"/>
    <w:rsid w:val="00EA60C8"/>
    <w:rsid w:val="00EA702F"/>
    <w:rsid w:val="00EA73A2"/>
    <w:rsid w:val="00EB05EB"/>
    <w:rsid w:val="00EB21D6"/>
    <w:rsid w:val="00EB25AA"/>
    <w:rsid w:val="00EB2AC2"/>
    <w:rsid w:val="00EB3514"/>
    <w:rsid w:val="00EB6787"/>
    <w:rsid w:val="00EB6ADC"/>
    <w:rsid w:val="00EC08C2"/>
    <w:rsid w:val="00EC3074"/>
    <w:rsid w:val="00EC37FA"/>
    <w:rsid w:val="00EC3C03"/>
    <w:rsid w:val="00EC571F"/>
    <w:rsid w:val="00EC62D4"/>
    <w:rsid w:val="00EC7638"/>
    <w:rsid w:val="00ED1209"/>
    <w:rsid w:val="00ED407D"/>
    <w:rsid w:val="00ED40D4"/>
    <w:rsid w:val="00ED4A98"/>
    <w:rsid w:val="00ED611B"/>
    <w:rsid w:val="00EE03E0"/>
    <w:rsid w:val="00EE0B82"/>
    <w:rsid w:val="00EE1188"/>
    <w:rsid w:val="00EE50E7"/>
    <w:rsid w:val="00EE58EB"/>
    <w:rsid w:val="00EE5F01"/>
    <w:rsid w:val="00EE63E7"/>
    <w:rsid w:val="00EE7691"/>
    <w:rsid w:val="00EF02C1"/>
    <w:rsid w:val="00EF34CE"/>
    <w:rsid w:val="00EF3553"/>
    <w:rsid w:val="00EF3591"/>
    <w:rsid w:val="00EF3AD7"/>
    <w:rsid w:val="00EF54D9"/>
    <w:rsid w:val="00EF6873"/>
    <w:rsid w:val="00EF6B25"/>
    <w:rsid w:val="00EF753D"/>
    <w:rsid w:val="00EF7DA8"/>
    <w:rsid w:val="00F0096E"/>
    <w:rsid w:val="00F01823"/>
    <w:rsid w:val="00F02362"/>
    <w:rsid w:val="00F047D8"/>
    <w:rsid w:val="00F0570B"/>
    <w:rsid w:val="00F074DA"/>
    <w:rsid w:val="00F07B9A"/>
    <w:rsid w:val="00F105A5"/>
    <w:rsid w:val="00F10FD4"/>
    <w:rsid w:val="00F113D8"/>
    <w:rsid w:val="00F1340E"/>
    <w:rsid w:val="00F14BA7"/>
    <w:rsid w:val="00F1537B"/>
    <w:rsid w:val="00F15B57"/>
    <w:rsid w:val="00F16153"/>
    <w:rsid w:val="00F16355"/>
    <w:rsid w:val="00F21818"/>
    <w:rsid w:val="00F22B07"/>
    <w:rsid w:val="00F22C2B"/>
    <w:rsid w:val="00F2555B"/>
    <w:rsid w:val="00F26F43"/>
    <w:rsid w:val="00F31B8A"/>
    <w:rsid w:val="00F32CFE"/>
    <w:rsid w:val="00F33B74"/>
    <w:rsid w:val="00F34786"/>
    <w:rsid w:val="00F34A63"/>
    <w:rsid w:val="00F35DC5"/>
    <w:rsid w:val="00F36D5A"/>
    <w:rsid w:val="00F37C16"/>
    <w:rsid w:val="00F41E9A"/>
    <w:rsid w:val="00F42478"/>
    <w:rsid w:val="00F43BC8"/>
    <w:rsid w:val="00F44F20"/>
    <w:rsid w:val="00F45165"/>
    <w:rsid w:val="00F45E00"/>
    <w:rsid w:val="00F46E2B"/>
    <w:rsid w:val="00F47416"/>
    <w:rsid w:val="00F502E8"/>
    <w:rsid w:val="00F50C47"/>
    <w:rsid w:val="00F51EA1"/>
    <w:rsid w:val="00F52990"/>
    <w:rsid w:val="00F52B6F"/>
    <w:rsid w:val="00F52DAF"/>
    <w:rsid w:val="00F53882"/>
    <w:rsid w:val="00F56408"/>
    <w:rsid w:val="00F571C1"/>
    <w:rsid w:val="00F61B1A"/>
    <w:rsid w:val="00F622A3"/>
    <w:rsid w:val="00F623AB"/>
    <w:rsid w:val="00F62800"/>
    <w:rsid w:val="00F6333C"/>
    <w:rsid w:val="00F64759"/>
    <w:rsid w:val="00F652FA"/>
    <w:rsid w:val="00F671DC"/>
    <w:rsid w:val="00F675C7"/>
    <w:rsid w:val="00F710BD"/>
    <w:rsid w:val="00F7146A"/>
    <w:rsid w:val="00F71C49"/>
    <w:rsid w:val="00F71FD7"/>
    <w:rsid w:val="00F742E6"/>
    <w:rsid w:val="00F74DCB"/>
    <w:rsid w:val="00F77EDA"/>
    <w:rsid w:val="00F81106"/>
    <w:rsid w:val="00F81903"/>
    <w:rsid w:val="00F8360E"/>
    <w:rsid w:val="00F83CD4"/>
    <w:rsid w:val="00F859DA"/>
    <w:rsid w:val="00F8612C"/>
    <w:rsid w:val="00F86DF8"/>
    <w:rsid w:val="00F87BDF"/>
    <w:rsid w:val="00F91361"/>
    <w:rsid w:val="00F92A94"/>
    <w:rsid w:val="00F94146"/>
    <w:rsid w:val="00F94FC1"/>
    <w:rsid w:val="00F950B0"/>
    <w:rsid w:val="00F95405"/>
    <w:rsid w:val="00F960F2"/>
    <w:rsid w:val="00F97282"/>
    <w:rsid w:val="00F974BB"/>
    <w:rsid w:val="00F97675"/>
    <w:rsid w:val="00F97DBE"/>
    <w:rsid w:val="00FA05F7"/>
    <w:rsid w:val="00FA098E"/>
    <w:rsid w:val="00FA1549"/>
    <w:rsid w:val="00FA24C5"/>
    <w:rsid w:val="00FA2D31"/>
    <w:rsid w:val="00FA58F2"/>
    <w:rsid w:val="00FA5E80"/>
    <w:rsid w:val="00FA659A"/>
    <w:rsid w:val="00FB0B2E"/>
    <w:rsid w:val="00FB346D"/>
    <w:rsid w:val="00FB39B9"/>
    <w:rsid w:val="00FB5BFD"/>
    <w:rsid w:val="00FC10E1"/>
    <w:rsid w:val="00FC130D"/>
    <w:rsid w:val="00FC1708"/>
    <w:rsid w:val="00FC1A10"/>
    <w:rsid w:val="00FC1E1E"/>
    <w:rsid w:val="00FC2464"/>
    <w:rsid w:val="00FC25E1"/>
    <w:rsid w:val="00FC2B2D"/>
    <w:rsid w:val="00FC377B"/>
    <w:rsid w:val="00FC48DF"/>
    <w:rsid w:val="00FC50C7"/>
    <w:rsid w:val="00FC5251"/>
    <w:rsid w:val="00FC61B9"/>
    <w:rsid w:val="00FC65B7"/>
    <w:rsid w:val="00FC6FAB"/>
    <w:rsid w:val="00FC77B1"/>
    <w:rsid w:val="00FC7D4C"/>
    <w:rsid w:val="00FD0705"/>
    <w:rsid w:val="00FD35F7"/>
    <w:rsid w:val="00FD3958"/>
    <w:rsid w:val="00FD6B2B"/>
    <w:rsid w:val="00FD6F5B"/>
    <w:rsid w:val="00FE2975"/>
    <w:rsid w:val="00FE347B"/>
    <w:rsid w:val="00FE35DF"/>
    <w:rsid w:val="00FE42AD"/>
    <w:rsid w:val="00FE5866"/>
    <w:rsid w:val="00FE5FAC"/>
    <w:rsid w:val="00FE6654"/>
    <w:rsid w:val="00FF0CA5"/>
    <w:rsid w:val="00FF3300"/>
    <w:rsid w:val="00FF40D1"/>
    <w:rsid w:val="00FF58E5"/>
    <w:rsid w:val="00FF5A56"/>
    <w:rsid w:val="00FF67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A9A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aliases w:val="Text,t"/>
    <w:qFormat/>
    <w:rsid w:val="00A35286"/>
    <w:pPr>
      <w:spacing w:before="60" w:after="60" w:line="280" w:lineRule="exact"/>
    </w:pPr>
    <w:rPr>
      <w:rFonts w:ascii="Arial" w:eastAsia="SimSun" w:hAnsi="Arial"/>
      <w:kern w:val="24"/>
    </w:rPr>
  </w:style>
  <w:style w:type="paragraph" w:styleId="Heading1">
    <w:name w:val="heading 1"/>
    <w:aliases w:val="h1"/>
    <w:basedOn w:val="Normal"/>
    <w:next w:val="Normal"/>
    <w:link w:val="Heading1Char"/>
    <w:qFormat/>
    <w:rsid w:val="000337F6"/>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qFormat/>
    <w:rsid w:val="000337F6"/>
    <w:pPr>
      <w:pBdr>
        <w:bottom w:val="none" w:sz="0" w:space="0" w:color="auto"/>
      </w:pBdr>
      <w:spacing w:before="360" w:after="60"/>
      <w:outlineLvl w:val="1"/>
    </w:pPr>
    <w:rPr>
      <w:sz w:val="36"/>
      <w:szCs w:val="36"/>
    </w:rPr>
  </w:style>
  <w:style w:type="paragraph" w:styleId="Heading3">
    <w:name w:val="heading 3"/>
    <w:aliases w:val="h3"/>
    <w:basedOn w:val="Heading1"/>
    <w:next w:val="Normal"/>
    <w:qFormat/>
    <w:rsid w:val="000337F6"/>
    <w:pPr>
      <w:pBdr>
        <w:bottom w:val="none" w:sz="0" w:space="0" w:color="auto"/>
      </w:pBdr>
      <w:spacing w:before="360" w:after="60"/>
      <w:outlineLvl w:val="2"/>
    </w:pPr>
    <w:rPr>
      <w:sz w:val="28"/>
      <w:szCs w:val="28"/>
    </w:rPr>
  </w:style>
  <w:style w:type="paragraph" w:styleId="Heading4">
    <w:name w:val="heading 4"/>
    <w:aliases w:val="h4"/>
    <w:basedOn w:val="Heading1"/>
    <w:next w:val="Normal"/>
    <w:qFormat/>
    <w:rsid w:val="000337F6"/>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qFormat/>
    <w:rsid w:val="000337F6"/>
    <w:pPr>
      <w:pBdr>
        <w:bottom w:val="none" w:sz="0" w:space="0" w:color="auto"/>
      </w:pBdr>
      <w:spacing w:before="240" w:after="60"/>
      <w:outlineLvl w:val="4"/>
    </w:pPr>
    <w:rPr>
      <w:sz w:val="20"/>
    </w:rPr>
  </w:style>
  <w:style w:type="paragraph" w:styleId="Heading6">
    <w:name w:val="heading 6"/>
    <w:aliases w:val="h6"/>
    <w:basedOn w:val="Normal"/>
    <w:next w:val="Normal"/>
    <w:link w:val="Heading6Char"/>
    <w:qFormat/>
    <w:rsid w:val="000337F6"/>
    <w:pPr>
      <w:spacing w:before="120" w:line="240" w:lineRule="auto"/>
      <w:outlineLvl w:val="5"/>
    </w:pPr>
    <w:rPr>
      <w:b/>
    </w:rPr>
  </w:style>
  <w:style w:type="paragraph" w:styleId="Heading7">
    <w:name w:val="heading 7"/>
    <w:aliases w:val="h7"/>
    <w:basedOn w:val="Normal"/>
    <w:next w:val="Normal"/>
    <w:qFormat/>
    <w:locked/>
    <w:rsid w:val="000337F6"/>
    <w:pPr>
      <w:outlineLvl w:val="6"/>
    </w:pPr>
    <w:rPr>
      <w:b/>
      <w:szCs w:val="24"/>
    </w:rPr>
  </w:style>
  <w:style w:type="paragraph" w:styleId="Heading8">
    <w:name w:val="heading 8"/>
    <w:aliases w:val="h8"/>
    <w:basedOn w:val="Normal"/>
    <w:next w:val="Normal"/>
    <w:qFormat/>
    <w:locked/>
    <w:rsid w:val="000337F6"/>
    <w:pPr>
      <w:outlineLvl w:val="7"/>
    </w:pPr>
    <w:rPr>
      <w:b/>
      <w:iCs/>
    </w:rPr>
  </w:style>
  <w:style w:type="paragraph" w:styleId="Heading9">
    <w:name w:val="heading 9"/>
    <w:aliases w:val="h9"/>
    <w:basedOn w:val="Normal"/>
    <w:next w:val="Normal"/>
    <w:qFormat/>
    <w:locked/>
    <w:rsid w:val="000337F6"/>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0337F6"/>
    <w:pPr>
      <w:spacing w:line="240" w:lineRule="auto"/>
    </w:pPr>
    <w:rPr>
      <w:color w:val="0000FF"/>
    </w:rPr>
  </w:style>
  <w:style w:type="paragraph" w:customStyle="1" w:styleId="Code">
    <w:name w:val="Code"/>
    <w:aliases w:val="c"/>
    <w:link w:val="CodeChar"/>
    <w:locked/>
    <w:rsid w:val="000337F6"/>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0337F6"/>
    <w:pPr>
      <w:ind w:left="720"/>
    </w:pPr>
  </w:style>
  <w:style w:type="paragraph" w:customStyle="1" w:styleId="TextinList2">
    <w:name w:val="Text in List 2"/>
    <w:aliases w:val="t2"/>
    <w:basedOn w:val="Normal"/>
    <w:rsid w:val="000337F6"/>
    <w:pPr>
      <w:ind w:left="720"/>
    </w:pPr>
  </w:style>
  <w:style w:type="paragraph" w:customStyle="1" w:styleId="Label">
    <w:name w:val="Label"/>
    <w:aliases w:val="l"/>
    <w:basedOn w:val="Normal"/>
    <w:link w:val="LabelChar"/>
    <w:rsid w:val="000337F6"/>
    <w:pPr>
      <w:keepNext/>
      <w:spacing w:before="240" w:line="240" w:lineRule="auto"/>
    </w:pPr>
    <w:rPr>
      <w:b/>
    </w:rPr>
  </w:style>
  <w:style w:type="paragraph" w:styleId="FootnoteText">
    <w:name w:val="footnote text"/>
    <w:aliases w:val="ft,Used by Word for text of Help footnotes"/>
    <w:basedOn w:val="Normal"/>
    <w:rsid w:val="000337F6"/>
    <w:rPr>
      <w:color w:val="0000FF"/>
    </w:rPr>
  </w:style>
  <w:style w:type="paragraph" w:customStyle="1" w:styleId="NumberedList2">
    <w:name w:val="Numbered List 2"/>
    <w:aliases w:val="nl2"/>
    <w:basedOn w:val="ListNumber"/>
    <w:rsid w:val="000337F6"/>
    <w:pPr>
      <w:numPr>
        <w:numId w:val="4"/>
      </w:numPr>
    </w:pPr>
  </w:style>
  <w:style w:type="paragraph" w:customStyle="1" w:styleId="Syntax">
    <w:name w:val="Syntax"/>
    <w:aliases w:val="s"/>
    <w:basedOn w:val="Normal"/>
    <w:locked/>
    <w:rsid w:val="000337F6"/>
    <w:pPr>
      <w:shd w:val="clear" w:color="C0C0C0" w:fill="auto"/>
    </w:pPr>
    <w:rPr>
      <w:noProof/>
      <w:color w:val="C0C0C0"/>
      <w:kern w:val="0"/>
    </w:rPr>
  </w:style>
  <w:style w:type="character" w:styleId="FootnoteReference">
    <w:name w:val="footnote reference"/>
    <w:aliases w:val="fr,Used by Word for Help footnote symbols"/>
    <w:rsid w:val="000337F6"/>
    <w:rPr>
      <w:color w:val="0000FF"/>
      <w:vertAlign w:val="superscript"/>
    </w:rPr>
  </w:style>
  <w:style w:type="character" w:customStyle="1" w:styleId="CodeEmbedded">
    <w:name w:val="Code Embedded"/>
    <w:aliases w:val="ce"/>
    <w:rsid w:val="000337F6"/>
    <w:rPr>
      <w:rFonts w:ascii="Courier New" w:hAnsi="Courier New"/>
      <w:noProof/>
      <w:color w:val="auto"/>
      <w:position w:val="0"/>
      <w:sz w:val="16"/>
      <w:szCs w:val="16"/>
      <w:u w:val="none"/>
    </w:rPr>
  </w:style>
  <w:style w:type="character" w:customStyle="1" w:styleId="LabelEmbedded">
    <w:name w:val="Label Embedded"/>
    <w:aliases w:val="le"/>
    <w:rsid w:val="000337F6"/>
    <w:rPr>
      <w:b/>
      <w:szCs w:val="18"/>
    </w:rPr>
  </w:style>
  <w:style w:type="character" w:customStyle="1" w:styleId="LinkText">
    <w:name w:val="Link Text"/>
    <w:aliases w:val="lt"/>
    <w:rsid w:val="000337F6"/>
    <w:rPr>
      <w:color w:val="0000FF"/>
      <w:szCs w:val="18"/>
      <w:u w:val="single"/>
    </w:rPr>
  </w:style>
  <w:style w:type="character" w:customStyle="1" w:styleId="LinkID">
    <w:name w:val="Link ID"/>
    <w:aliases w:val="lid"/>
    <w:rsid w:val="000337F6"/>
    <w:rPr>
      <w:noProof/>
      <w:vanish/>
      <w:color w:val="0000FF"/>
      <w:szCs w:val="18"/>
      <w:u w:val="none"/>
      <w:bdr w:val="none" w:sz="0" w:space="0" w:color="auto"/>
      <w:shd w:val="clear" w:color="auto" w:fill="auto"/>
      <w:lang w:val="en-US"/>
    </w:rPr>
  </w:style>
  <w:style w:type="paragraph" w:customStyle="1" w:styleId="DSTOC1-0">
    <w:name w:val="DSTOC1-0"/>
    <w:basedOn w:val="Heading1"/>
    <w:rsid w:val="000337F6"/>
    <w:pPr>
      <w:outlineLvl w:val="9"/>
    </w:pPr>
    <w:rPr>
      <w:bCs/>
    </w:rPr>
  </w:style>
  <w:style w:type="paragraph" w:customStyle="1" w:styleId="DSTOC2-0">
    <w:name w:val="DSTOC2-0"/>
    <w:basedOn w:val="Heading2"/>
    <w:rsid w:val="000337F6"/>
    <w:pPr>
      <w:outlineLvl w:val="9"/>
    </w:pPr>
    <w:rPr>
      <w:bCs/>
      <w:iCs/>
    </w:rPr>
  </w:style>
  <w:style w:type="paragraph" w:customStyle="1" w:styleId="DSTOC3-0">
    <w:name w:val="DSTOC3-0"/>
    <w:basedOn w:val="Heading3"/>
    <w:rsid w:val="000337F6"/>
    <w:pPr>
      <w:outlineLvl w:val="9"/>
    </w:pPr>
    <w:rPr>
      <w:bCs/>
    </w:rPr>
  </w:style>
  <w:style w:type="paragraph" w:customStyle="1" w:styleId="DSTOC4-0">
    <w:name w:val="DSTOC4-0"/>
    <w:basedOn w:val="Heading4"/>
    <w:rsid w:val="000337F6"/>
    <w:pPr>
      <w:outlineLvl w:val="9"/>
    </w:pPr>
    <w:rPr>
      <w:bCs/>
    </w:rPr>
  </w:style>
  <w:style w:type="paragraph" w:customStyle="1" w:styleId="DSTOC5-0">
    <w:name w:val="DSTOC5-0"/>
    <w:basedOn w:val="Heading5"/>
    <w:rsid w:val="000337F6"/>
    <w:pPr>
      <w:outlineLvl w:val="9"/>
    </w:pPr>
    <w:rPr>
      <w:bCs/>
      <w:iCs/>
    </w:rPr>
  </w:style>
  <w:style w:type="paragraph" w:customStyle="1" w:styleId="DSTOC6-0">
    <w:name w:val="DSTOC6-0"/>
    <w:basedOn w:val="Heading6"/>
    <w:rsid w:val="000337F6"/>
    <w:pPr>
      <w:outlineLvl w:val="9"/>
    </w:pPr>
    <w:rPr>
      <w:bCs/>
    </w:rPr>
  </w:style>
  <w:style w:type="paragraph" w:customStyle="1" w:styleId="DSTOC7-0">
    <w:name w:val="DSTOC7-0"/>
    <w:basedOn w:val="Heading7"/>
    <w:rsid w:val="000337F6"/>
    <w:pPr>
      <w:outlineLvl w:val="9"/>
    </w:pPr>
  </w:style>
  <w:style w:type="paragraph" w:customStyle="1" w:styleId="DSTOC8-0">
    <w:name w:val="DSTOC8-0"/>
    <w:basedOn w:val="Heading8"/>
    <w:rsid w:val="000337F6"/>
    <w:pPr>
      <w:outlineLvl w:val="9"/>
    </w:pPr>
  </w:style>
  <w:style w:type="paragraph" w:customStyle="1" w:styleId="DSTOC9-0">
    <w:name w:val="DSTOC9-0"/>
    <w:basedOn w:val="Heading9"/>
    <w:rsid w:val="000337F6"/>
    <w:pPr>
      <w:outlineLvl w:val="9"/>
    </w:pPr>
  </w:style>
  <w:style w:type="paragraph" w:customStyle="1" w:styleId="DSTOC1-1">
    <w:name w:val="DSTOC1-1"/>
    <w:basedOn w:val="Heading1"/>
    <w:rsid w:val="000337F6"/>
    <w:pPr>
      <w:outlineLvl w:val="1"/>
    </w:pPr>
    <w:rPr>
      <w:bCs/>
    </w:rPr>
  </w:style>
  <w:style w:type="paragraph" w:customStyle="1" w:styleId="DSTOC1-2">
    <w:name w:val="DSTOC1-2"/>
    <w:basedOn w:val="Heading2"/>
    <w:rsid w:val="000337F6"/>
  </w:style>
  <w:style w:type="paragraph" w:customStyle="1" w:styleId="DSTOC1-3">
    <w:name w:val="DSTOC1-3"/>
    <w:basedOn w:val="Heading3"/>
    <w:rsid w:val="000337F6"/>
  </w:style>
  <w:style w:type="paragraph" w:customStyle="1" w:styleId="DSTOC1-4">
    <w:name w:val="DSTOC1-4"/>
    <w:basedOn w:val="Heading4"/>
    <w:rsid w:val="000337F6"/>
  </w:style>
  <w:style w:type="paragraph" w:customStyle="1" w:styleId="DSTOC1-5">
    <w:name w:val="DSTOC1-5"/>
    <w:basedOn w:val="Heading5"/>
    <w:rsid w:val="000337F6"/>
  </w:style>
  <w:style w:type="paragraph" w:customStyle="1" w:styleId="DSTOC1-6">
    <w:name w:val="DSTOC1-6"/>
    <w:basedOn w:val="Heading6"/>
    <w:rsid w:val="000337F6"/>
  </w:style>
  <w:style w:type="paragraph" w:customStyle="1" w:styleId="DSTOC1-7">
    <w:name w:val="DSTOC1-7"/>
    <w:basedOn w:val="Heading7"/>
    <w:rsid w:val="000337F6"/>
  </w:style>
  <w:style w:type="paragraph" w:customStyle="1" w:styleId="DSTOC1-8">
    <w:name w:val="DSTOC1-8"/>
    <w:basedOn w:val="Heading8"/>
    <w:rsid w:val="000337F6"/>
  </w:style>
  <w:style w:type="paragraph" w:customStyle="1" w:styleId="DSTOC1-9">
    <w:name w:val="DSTOC1-9"/>
    <w:basedOn w:val="Heading9"/>
    <w:rsid w:val="000337F6"/>
  </w:style>
  <w:style w:type="paragraph" w:customStyle="1" w:styleId="DSTOC2-2">
    <w:name w:val="DSTOC2-2"/>
    <w:basedOn w:val="Heading2"/>
    <w:rsid w:val="000337F6"/>
    <w:pPr>
      <w:outlineLvl w:val="2"/>
    </w:pPr>
    <w:rPr>
      <w:bCs/>
      <w:iCs/>
    </w:rPr>
  </w:style>
  <w:style w:type="paragraph" w:customStyle="1" w:styleId="DSTOC2-3">
    <w:name w:val="DSTOC2-3"/>
    <w:basedOn w:val="DSTOC1-3"/>
    <w:rsid w:val="000337F6"/>
  </w:style>
  <w:style w:type="paragraph" w:customStyle="1" w:styleId="DSTOC2-4">
    <w:name w:val="DSTOC2-4"/>
    <w:basedOn w:val="DSTOC1-4"/>
    <w:rsid w:val="000337F6"/>
  </w:style>
  <w:style w:type="paragraph" w:customStyle="1" w:styleId="DSTOC2-5">
    <w:name w:val="DSTOC2-5"/>
    <w:basedOn w:val="DSTOC1-5"/>
    <w:rsid w:val="000337F6"/>
  </w:style>
  <w:style w:type="paragraph" w:customStyle="1" w:styleId="DSTOC2-6">
    <w:name w:val="DSTOC2-6"/>
    <w:basedOn w:val="DSTOC1-6"/>
    <w:rsid w:val="000337F6"/>
  </w:style>
  <w:style w:type="paragraph" w:customStyle="1" w:styleId="DSTOC2-7">
    <w:name w:val="DSTOC2-7"/>
    <w:basedOn w:val="DSTOC1-7"/>
    <w:rsid w:val="000337F6"/>
  </w:style>
  <w:style w:type="paragraph" w:customStyle="1" w:styleId="DSTOC2-8">
    <w:name w:val="DSTOC2-8"/>
    <w:basedOn w:val="DSTOC1-8"/>
    <w:rsid w:val="000337F6"/>
  </w:style>
  <w:style w:type="paragraph" w:customStyle="1" w:styleId="DSTOC2-9">
    <w:name w:val="DSTOC2-9"/>
    <w:basedOn w:val="DSTOC1-9"/>
    <w:rsid w:val="000337F6"/>
  </w:style>
  <w:style w:type="paragraph" w:customStyle="1" w:styleId="DSTOC3-3">
    <w:name w:val="DSTOC3-3"/>
    <w:basedOn w:val="Heading3"/>
    <w:rsid w:val="000337F6"/>
    <w:pPr>
      <w:outlineLvl w:val="3"/>
    </w:pPr>
    <w:rPr>
      <w:bCs/>
    </w:rPr>
  </w:style>
  <w:style w:type="paragraph" w:customStyle="1" w:styleId="DSTOC3-4">
    <w:name w:val="DSTOC3-4"/>
    <w:basedOn w:val="DSTOC2-4"/>
    <w:rsid w:val="000337F6"/>
  </w:style>
  <w:style w:type="paragraph" w:customStyle="1" w:styleId="DSTOC3-5">
    <w:name w:val="DSTOC3-5"/>
    <w:basedOn w:val="DSTOC2-5"/>
    <w:rsid w:val="000337F6"/>
  </w:style>
  <w:style w:type="paragraph" w:customStyle="1" w:styleId="DSTOC3-6">
    <w:name w:val="DSTOC3-6"/>
    <w:basedOn w:val="DSTOC2-6"/>
    <w:rsid w:val="000337F6"/>
  </w:style>
  <w:style w:type="paragraph" w:customStyle="1" w:styleId="DSTOC3-7">
    <w:name w:val="DSTOC3-7"/>
    <w:basedOn w:val="DSTOC2-7"/>
    <w:rsid w:val="000337F6"/>
  </w:style>
  <w:style w:type="paragraph" w:customStyle="1" w:styleId="DSTOC3-8">
    <w:name w:val="DSTOC3-8"/>
    <w:basedOn w:val="DSTOC2-8"/>
    <w:rsid w:val="000337F6"/>
  </w:style>
  <w:style w:type="paragraph" w:customStyle="1" w:styleId="DSTOC3-9">
    <w:name w:val="DSTOC3-9"/>
    <w:basedOn w:val="DSTOC2-9"/>
    <w:rsid w:val="000337F6"/>
  </w:style>
  <w:style w:type="paragraph" w:customStyle="1" w:styleId="DSTOC4-4">
    <w:name w:val="DSTOC4-4"/>
    <w:basedOn w:val="Heading4"/>
    <w:rsid w:val="000337F6"/>
    <w:pPr>
      <w:outlineLvl w:val="4"/>
    </w:pPr>
    <w:rPr>
      <w:bCs/>
    </w:rPr>
  </w:style>
  <w:style w:type="paragraph" w:customStyle="1" w:styleId="DSTOC4-5">
    <w:name w:val="DSTOC4-5"/>
    <w:basedOn w:val="DSTOC3-5"/>
    <w:rsid w:val="000337F6"/>
  </w:style>
  <w:style w:type="paragraph" w:customStyle="1" w:styleId="DSTOC4-6">
    <w:name w:val="DSTOC4-6"/>
    <w:basedOn w:val="DSTOC3-6"/>
    <w:rsid w:val="000337F6"/>
  </w:style>
  <w:style w:type="paragraph" w:customStyle="1" w:styleId="DSTOC4-7">
    <w:name w:val="DSTOC4-7"/>
    <w:basedOn w:val="DSTOC3-7"/>
    <w:rsid w:val="000337F6"/>
  </w:style>
  <w:style w:type="paragraph" w:customStyle="1" w:styleId="DSTOC4-8">
    <w:name w:val="DSTOC4-8"/>
    <w:basedOn w:val="DSTOC3-8"/>
    <w:rsid w:val="000337F6"/>
  </w:style>
  <w:style w:type="paragraph" w:customStyle="1" w:styleId="DSTOC4-9">
    <w:name w:val="DSTOC4-9"/>
    <w:basedOn w:val="DSTOC3-9"/>
    <w:rsid w:val="000337F6"/>
  </w:style>
  <w:style w:type="paragraph" w:customStyle="1" w:styleId="DSTOC5-5">
    <w:name w:val="DSTOC5-5"/>
    <w:basedOn w:val="Heading5"/>
    <w:rsid w:val="000337F6"/>
    <w:pPr>
      <w:outlineLvl w:val="5"/>
    </w:pPr>
    <w:rPr>
      <w:bCs/>
      <w:iCs/>
    </w:rPr>
  </w:style>
  <w:style w:type="paragraph" w:customStyle="1" w:styleId="DSTOC5-6">
    <w:name w:val="DSTOC5-6"/>
    <w:basedOn w:val="DSTOC4-6"/>
    <w:rsid w:val="000337F6"/>
  </w:style>
  <w:style w:type="paragraph" w:customStyle="1" w:styleId="DSTOC5-7">
    <w:name w:val="DSTOC5-7"/>
    <w:basedOn w:val="DSTOC4-7"/>
    <w:rsid w:val="000337F6"/>
  </w:style>
  <w:style w:type="paragraph" w:customStyle="1" w:styleId="DSTOC5-8">
    <w:name w:val="DSTOC5-8"/>
    <w:basedOn w:val="DSTOC4-8"/>
    <w:rsid w:val="000337F6"/>
  </w:style>
  <w:style w:type="paragraph" w:customStyle="1" w:styleId="DSTOC5-9">
    <w:name w:val="DSTOC5-9"/>
    <w:basedOn w:val="DSTOC4-9"/>
    <w:rsid w:val="000337F6"/>
  </w:style>
  <w:style w:type="paragraph" w:customStyle="1" w:styleId="DSTOC6-6">
    <w:name w:val="DSTOC6-6"/>
    <w:basedOn w:val="Heading6"/>
    <w:rsid w:val="000337F6"/>
    <w:pPr>
      <w:outlineLvl w:val="6"/>
    </w:pPr>
    <w:rPr>
      <w:bCs/>
    </w:rPr>
  </w:style>
  <w:style w:type="paragraph" w:customStyle="1" w:styleId="DSTOC6-7">
    <w:name w:val="DSTOC6-7"/>
    <w:basedOn w:val="DSTOC5-7"/>
    <w:rsid w:val="000337F6"/>
  </w:style>
  <w:style w:type="paragraph" w:customStyle="1" w:styleId="DSTOC6-8">
    <w:name w:val="DSTOC6-8"/>
    <w:basedOn w:val="DSTOC5-8"/>
    <w:rsid w:val="000337F6"/>
  </w:style>
  <w:style w:type="paragraph" w:customStyle="1" w:styleId="DSTOC6-9">
    <w:name w:val="DSTOC6-9"/>
    <w:basedOn w:val="DSTOC5-9"/>
    <w:rsid w:val="000337F6"/>
  </w:style>
  <w:style w:type="paragraph" w:customStyle="1" w:styleId="DSTOC7-7">
    <w:name w:val="DSTOC7-7"/>
    <w:basedOn w:val="Heading7"/>
    <w:rsid w:val="000337F6"/>
    <w:pPr>
      <w:outlineLvl w:val="7"/>
    </w:pPr>
  </w:style>
  <w:style w:type="paragraph" w:customStyle="1" w:styleId="DSTOC7-8">
    <w:name w:val="DSTOC7-8"/>
    <w:basedOn w:val="DSTOC6-8"/>
    <w:rsid w:val="000337F6"/>
  </w:style>
  <w:style w:type="paragraph" w:customStyle="1" w:styleId="DSTOC7-9">
    <w:name w:val="DSTOC7-9"/>
    <w:basedOn w:val="DSTOC6-9"/>
    <w:rsid w:val="000337F6"/>
  </w:style>
  <w:style w:type="paragraph" w:customStyle="1" w:styleId="DSTOC8-8">
    <w:name w:val="DSTOC8-8"/>
    <w:basedOn w:val="Heading8"/>
    <w:rsid w:val="000337F6"/>
    <w:pPr>
      <w:outlineLvl w:val="8"/>
    </w:pPr>
  </w:style>
  <w:style w:type="paragraph" w:customStyle="1" w:styleId="DSTOC8-9">
    <w:name w:val="DSTOC8-9"/>
    <w:basedOn w:val="DSTOC7-9"/>
    <w:rsid w:val="000337F6"/>
  </w:style>
  <w:style w:type="paragraph" w:customStyle="1" w:styleId="DSTOC9-9">
    <w:name w:val="DSTOC9-9"/>
    <w:basedOn w:val="Heading9"/>
    <w:rsid w:val="000337F6"/>
    <w:pPr>
      <w:outlineLvl w:val="9"/>
    </w:pPr>
  </w:style>
  <w:style w:type="paragraph" w:customStyle="1" w:styleId="TableSpacing">
    <w:name w:val="Table Spacing"/>
    <w:aliases w:val="ts"/>
    <w:basedOn w:val="Normal"/>
    <w:next w:val="Normal"/>
    <w:rsid w:val="000337F6"/>
    <w:pPr>
      <w:spacing w:before="80" w:after="80" w:line="240" w:lineRule="auto"/>
    </w:pPr>
    <w:rPr>
      <w:sz w:val="8"/>
      <w:szCs w:val="8"/>
    </w:rPr>
  </w:style>
  <w:style w:type="paragraph" w:customStyle="1" w:styleId="AlertLabel">
    <w:name w:val="Alert Label"/>
    <w:aliases w:val="al"/>
    <w:basedOn w:val="Normal"/>
    <w:rsid w:val="000337F6"/>
    <w:pPr>
      <w:keepNext/>
      <w:framePr w:wrap="notBeside" w:vAnchor="text" w:hAnchor="text" w:y="1"/>
      <w:spacing w:before="120" w:after="0" w:line="300" w:lineRule="exact"/>
    </w:pPr>
    <w:rPr>
      <w:b/>
    </w:rPr>
  </w:style>
  <w:style w:type="character" w:customStyle="1" w:styleId="ConditionalMarker">
    <w:name w:val="Conditional Marker"/>
    <w:aliases w:val="cm"/>
    <w:locked/>
    <w:rsid w:val="000337F6"/>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0337F6"/>
    <w:pPr>
      <w:ind w:left="720"/>
    </w:pPr>
  </w:style>
  <w:style w:type="paragraph" w:customStyle="1" w:styleId="LabelinList1">
    <w:name w:val="Label in List 1"/>
    <w:aliases w:val="l1"/>
    <w:basedOn w:val="Label"/>
    <w:next w:val="TextinList1"/>
    <w:link w:val="LabelinList1Char"/>
    <w:rsid w:val="000337F6"/>
    <w:pPr>
      <w:ind w:left="360"/>
    </w:pPr>
  </w:style>
  <w:style w:type="paragraph" w:customStyle="1" w:styleId="TextinList1">
    <w:name w:val="Text in List 1"/>
    <w:aliases w:val="t1"/>
    <w:basedOn w:val="Normal"/>
    <w:rsid w:val="000337F6"/>
    <w:pPr>
      <w:ind w:left="360"/>
    </w:pPr>
  </w:style>
  <w:style w:type="paragraph" w:customStyle="1" w:styleId="AlertLabelinList1">
    <w:name w:val="Alert Label in List 1"/>
    <w:aliases w:val="al1"/>
    <w:basedOn w:val="AlertLabel"/>
    <w:rsid w:val="000337F6"/>
    <w:pPr>
      <w:framePr w:wrap="notBeside"/>
      <w:ind w:left="360"/>
    </w:pPr>
  </w:style>
  <w:style w:type="paragraph" w:customStyle="1" w:styleId="FigureinList1">
    <w:name w:val="Figure in List 1"/>
    <w:aliases w:val="fig1"/>
    <w:basedOn w:val="Figure"/>
    <w:next w:val="TextinList1"/>
    <w:rsid w:val="000337F6"/>
    <w:pPr>
      <w:ind w:left="360"/>
    </w:pPr>
  </w:style>
  <w:style w:type="paragraph" w:styleId="Footer">
    <w:name w:val="footer"/>
    <w:aliases w:val="f"/>
    <w:basedOn w:val="Header"/>
    <w:link w:val="FooterChar"/>
    <w:rsid w:val="000337F6"/>
    <w:rPr>
      <w:b w:val="0"/>
    </w:rPr>
  </w:style>
  <w:style w:type="paragraph" w:styleId="Header">
    <w:name w:val="header"/>
    <w:aliases w:val="h"/>
    <w:basedOn w:val="Normal"/>
    <w:rsid w:val="000337F6"/>
    <w:pPr>
      <w:spacing w:after="240"/>
      <w:jc w:val="right"/>
    </w:pPr>
    <w:rPr>
      <w:rFonts w:eastAsia="PMingLiU"/>
      <w:b/>
    </w:rPr>
  </w:style>
  <w:style w:type="paragraph" w:customStyle="1" w:styleId="AlertText">
    <w:name w:val="Alert Text"/>
    <w:aliases w:val="at"/>
    <w:basedOn w:val="Normal"/>
    <w:rsid w:val="000337F6"/>
    <w:pPr>
      <w:ind w:left="360" w:right="360"/>
    </w:pPr>
  </w:style>
  <w:style w:type="paragraph" w:customStyle="1" w:styleId="AlertTextinList1">
    <w:name w:val="Alert Text in List 1"/>
    <w:aliases w:val="at1"/>
    <w:basedOn w:val="AlertText"/>
    <w:rsid w:val="000337F6"/>
    <w:pPr>
      <w:ind w:left="720"/>
    </w:pPr>
  </w:style>
  <w:style w:type="paragraph" w:customStyle="1" w:styleId="AlertTextinList2">
    <w:name w:val="Alert Text in List 2"/>
    <w:aliases w:val="at2"/>
    <w:basedOn w:val="AlertText"/>
    <w:rsid w:val="000337F6"/>
    <w:pPr>
      <w:ind w:left="1080"/>
    </w:pPr>
  </w:style>
  <w:style w:type="paragraph" w:customStyle="1" w:styleId="BulletedList1">
    <w:name w:val="Bulleted List 1"/>
    <w:aliases w:val="bl1"/>
    <w:basedOn w:val="ListBullet"/>
    <w:rsid w:val="000337F6"/>
    <w:pPr>
      <w:numPr>
        <w:numId w:val="1"/>
      </w:numPr>
    </w:pPr>
  </w:style>
  <w:style w:type="paragraph" w:customStyle="1" w:styleId="BulletedList2">
    <w:name w:val="Bulleted List 2"/>
    <w:aliases w:val="bl2"/>
    <w:basedOn w:val="ListBullet"/>
    <w:link w:val="BulletedList2Char"/>
    <w:rsid w:val="000337F6"/>
    <w:pPr>
      <w:numPr>
        <w:numId w:val="3"/>
      </w:numPr>
    </w:pPr>
  </w:style>
  <w:style w:type="paragraph" w:customStyle="1" w:styleId="DefinedTerm">
    <w:name w:val="Defined Term"/>
    <w:aliases w:val="dt"/>
    <w:basedOn w:val="Normal"/>
    <w:rsid w:val="000337F6"/>
    <w:pPr>
      <w:keepNext/>
      <w:spacing w:before="120" w:after="0" w:line="220" w:lineRule="exact"/>
      <w:ind w:right="1440"/>
    </w:pPr>
    <w:rPr>
      <w:b/>
      <w:sz w:val="18"/>
      <w:szCs w:val="18"/>
    </w:rPr>
  </w:style>
  <w:style w:type="paragraph" w:styleId="DocumentMap">
    <w:name w:val="Document Map"/>
    <w:basedOn w:val="Normal"/>
    <w:rsid w:val="000337F6"/>
    <w:pPr>
      <w:shd w:val="clear" w:color="auto" w:fill="FFFF00"/>
    </w:pPr>
    <w:rPr>
      <w:rFonts w:ascii="Tahoma" w:hAnsi="Tahoma" w:cs="Tahoma"/>
    </w:rPr>
  </w:style>
  <w:style w:type="paragraph" w:customStyle="1" w:styleId="NumberedList1">
    <w:name w:val="Numbered List 1"/>
    <w:aliases w:val="nl1"/>
    <w:basedOn w:val="ListNumber"/>
    <w:rsid w:val="000337F6"/>
    <w:pPr>
      <w:numPr>
        <w:numId w:val="2"/>
      </w:numPr>
      <w:tabs>
        <w:tab w:val="clear" w:pos="360"/>
      </w:tabs>
    </w:pPr>
  </w:style>
  <w:style w:type="table" w:customStyle="1" w:styleId="ProcedureTable">
    <w:name w:val="Procedure Table"/>
    <w:aliases w:val="pt"/>
    <w:basedOn w:val="TableNormal"/>
    <w:rsid w:val="000337F6"/>
    <w:rPr>
      <w:rFonts w:ascii="Arial" w:hAnsi="Arial"/>
    </w:rPr>
    <w:tblPr>
      <w:tblInd w:w="360" w:type="dxa"/>
      <w:tblCellMar>
        <w:left w:w="0" w:type="dxa"/>
        <w:right w:w="0" w:type="dxa"/>
      </w:tblCellMar>
    </w:tblPr>
  </w:style>
  <w:style w:type="character" w:customStyle="1" w:styleId="Underline">
    <w:name w:val="Underline"/>
    <w:aliases w:val="u"/>
    <w:rsid w:val="000337F6"/>
    <w:rPr>
      <w:color w:val="auto"/>
      <w:szCs w:val="18"/>
      <w:u w:val="single"/>
    </w:rPr>
  </w:style>
  <w:style w:type="paragraph" w:styleId="IndexHeading">
    <w:name w:val="index heading"/>
    <w:aliases w:val="ih"/>
    <w:basedOn w:val="Heading1"/>
    <w:next w:val="Index1"/>
    <w:rsid w:val="000337F6"/>
    <w:pPr>
      <w:spacing w:line="300" w:lineRule="exact"/>
      <w:outlineLvl w:val="7"/>
    </w:pPr>
    <w:rPr>
      <w:sz w:val="26"/>
    </w:rPr>
  </w:style>
  <w:style w:type="paragraph" w:styleId="Index1">
    <w:name w:val="index 1"/>
    <w:aliases w:val="idx1"/>
    <w:basedOn w:val="Normal"/>
    <w:rsid w:val="000337F6"/>
    <w:pPr>
      <w:spacing w:line="220" w:lineRule="exact"/>
      <w:ind w:left="180" w:hanging="180"/>
    </w:pPr>
  </w:style>
  <w:style w:type="table" w:customStyle="1" w:styleId="CodeSection">
    <w:name w:val="Code Section"/>
    <w:aliases w:val="cs"/>
    <w:basedOn w:val="TableNormal"/>
    <w:rsid w:val="000337F6"/>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0337F6"/>
    <w:pPr>
      <w:spacing w:before="180" w:after="0"/>
      <w:ind w:left="187" w:hanging="187"/>
    </w:pPr>
  </w:style>
  <w:style w:type="paragraph" w:styleId="TOC2">
    <w:name w:val="toc 2"/>
    <w:aliases w:val="toc2"/>
    <w:basedOn w:val="Normal"/>
    <w:next w:val="Normal"/>
    <w:uiPriority w:val="39"/>
    <w:rsid w:val="000337F6"/>
    <w:pPr>
      <w:spacing w:before="0" w:after="0"/>
      <w:ind w:left="374" w:hanging="187"/>
    </w:pPr>
  </w:style>
  <w:style w:type="paragraph" w:styleId="TOC3">
    <w:name w:val="toc 3"/>
    <w:aliases w:val="toc3"/>
    <w:basedOn w:val="Normal"/>
    <w:next w:val="Normal"/>
    <w:uiPriority w:val="39"/>
    <w:rsid w:val="000337F6"/>
    <w:pPr>
      <w:spacing w:before="0" w:after="0"/>
      <w:ind w:left="561" w:hanging="187"/>
    </w:pPr>
  </w:style>
  <w:style w:type="paragraph" w:styleId="TOC4">
    <w:name w:val="toc 4"/>
    <w:aliases w:val="toc4"/>
    <w:basedOn w:val="Normal"/>
    <w:next w:val="Normal"/>
    <w:uiPriority w:val="39"/>
    <w:rsid w:val="000337F6"/>
    <w:pPr>
      <w:spacing w:before="0" w:after="0"/>
      <w:ind w:left="749" w:hanging="187"/>
    </w:pPr>
  </w:style>
  <w:style w:type="paragraph" w:styleId="Index2">
    <w:name w:val="index 2"/>
    <w:aliases w:val="idx2"/>
    <w:basedOn w:val="Index1"/>
    <w:rsid w:val="000337F6"/>
    <w:pPr>
      <w:ind w:left="540"/>
    </w:pPr>
  </w:style>
  <w:style w:type="paragraph" w:styleId="Index3">
    <w:name w:val="index 3"/>
    <w:aliases w:val="idx3"/>
    <w:basedOn w:val="Index1"/>
    <w:rsid w:val="000337F6"/>
    <w:pPr>
      <w:ind w:left="900"/>
    </w:pPr>
  </w:style>
  <w:style w:type="character" w:customStyle="1" w:styleId="Bold">
    <w:name w:val="Bold"/>
    <w:aliases w:val="b"/>
    <w:rsid w:val="000337F6"/>
    <w:rPr>
      <w:b/>
      <w:szCs w:val="18"/>
    </w:rPr>
  </w:style>
  <w:style w:type="character" w:customStyle="1" w:styleId="MultilanguageMarkerAuto">
    <w:name w:val="Multilanguage Marker Auto"/>
    <w:aliases w:val="mma"/>
    <w:locked/>
    <w:rsid w:val="000337F6"/>
    <w:rPr>
      <w:noProof/>
      <w:color w:val="C0C0C0"/>
      <w:szCs w:val="18"/>
      <w:bdr w:val="none" w:sz="0" w:space="0" w:color="auto"/>
      <w:shd w:val="clear" w:color="auto" w:fill="auto"/>
      <w:lang w:val="en-US"/>
    </w:rPr>
  </w:style>
  <w:style w:type="character" w:customStyle="1" w:styleId="BoldItalic">
    <w:name w:val="Bold Italic"/>
    <w:aliases w:val="bi"/>
    <w:rsid w:val="000337F6"/>
    <w:rPr>
      <w:b/>
      <w:i/>
      <w:color w:val="auto"/>
      <w:szCs w:val="18"/>
    </w:rPr>
  </w:style>
  <w:style w:type="paragraph" w:customStyle="1" w:styleId="MultilanguageMarkerExplicitBegin">
    <w:name w:val="Multilanguage Marker Explicit Begin"/>
    <w:aliases w:val="mmeb"/>
    <w:basedOn w:val="Normal"/>
    <w:next w:val="Normal"/>
    <w:locked/>
    <w:rsid w:val="000337F6"/>
    <w:rPr>
      <w:noProof/>
      <w:color w:val="C0C0C0"/>
    </w:rPr>
  </w:style>
  <w:style w:type="paragraph" w:customStyle="1" w:styleId="MultilanguageMarkerExplicitEnd">
    <w:name w:val="Multilanguage Marker Explicit End"/>
    <w:aliases w:val="mmee"/>
    <w:basedOn w:val="MultilanguageMarkerExplicitBegin"/>
    <w:next w:val="Normal"/>
    <w:locked/>
    <w:rsid w:val="000337F6"/>
  </w:style>
  <w:style w:type="paragraph" w:customStyle="1" w:styleId="CodeReferenceinList1">
    <w:name w:val="Code Reference in List 1"/>
    <w:aliases w:val="cref1"/>
    <w:basedOn w:val="Normal"/>
    <w:locked/>
    <w:rsid w:val="000337F6"/>
    <w:rPr>
      <w:color w:val="C0C0C0"/>
    </w:rPr>
  </w:style>
  <w:style w:type="character" w:styleId="CommentReference">
    <w:name w:val="annotation reference"/>
    <w:aliases w:val="cr,Used by Word to flag author queries"/>
    <w:rsid w:val="000337F6"/>
    <w:rPr>
      <w:szCs w:val="16"/>
    </w:rPr>
  </w:style>
  <w:style w:type="paragraph" w:styleId="CommentText">
    <w:name w:val="annotation text"/>
    <w:aliases w:val="ct,Used by Word for text of author queries"/>
    <w:basedOn w:val="Normal"/>
    <w:rsid w:val="000337F6"/>
  </w:style>
  <w:style w:type="character" w:customStyle="1" w:styleId="Italic">
    <w:name w:val="Italic"/>
    <w:aliases w:val="i"/>
    <w:rsid w:val="000337F6"/>
    <w:rPr>
      <w:i/>
      <w:color w:val="auto"/>
      <w:szCs w:val="18"/>
    </w:rPr>
  </w:style>
  <w:style w:type="paragraph" w:customStyle="1" w:styleId="CodeReferenceinList2">
    <w:name w:val="Code Reference in List 2"/>
    <w:aliases w:val="cref2"/>
    <w:basedOn w:val="CodeReferenceinList1"/>
    <w:locked/>
    <w:rsid w:val="000337F6"/>
    <w:pPr>
      <w:ind w:left="720"/>
    </w:pPr>
  </w:style>
  <w:style w:type="character" w:customStyle="1" w:styleId="Subscript">
    <w:name w:val="Subscript"/>
    <w:aliases w:val="sub"/>
    <w:rsid w:val="000337F6"/>
    <w:rPr>
      <w:color w:val="auto"/>
      <w:szCs w:val="18"/>
      <w:u w:val="none"/>
      <w:vertAlign w:val="subscript"/>
    </w:rPr>
  </w:style>
  <w:style w:type="character" w:customStyle="1" w:styleId="Superscript">
    <w:name w:val="Superscript"/>
    <w:aliases w:val="sup"/>
    <w:rsid w:val="000337F6"/>
    <w:rPr>
      <w:color w:val="auto"/>
      <w:szCs w:val="18"/>
      <w:u w:val="none"/>
      <w:vertAlign w:val="superscript"/>
    </w:rPr>
  </w:style>
  <w:style w:type="table" w:customStyle="1" w:styleId="TablewithHeader">
    <w:name w:val="Table with Header"/>
    <w:aliases w:val="twh"/>
    <w:basedOn w:val="TablewithoutHeader"/>
    <w:rsid w:val="000337F6"/>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0337F6"/>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0337F6"/>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0337F6"/>
    <w:rPr>
      <w:b/>
      <w:bCs/>
    </w:rPr>
  </w:style>
  <w:style w:type="paragraph" w:styleId="BalloonText">
    <w:name w:val="Balloon Text"/>
    <w:basedOn w:val="Normal"/>
    <w:rsid w:val="000337F6"/>
    <w:rPr>
      <w:rFonts w:ascii="Tahoma" w:hAnsi="Tahoma" w:cs="Tahoma"/>
      <w:sz w:val="16"/>
      <w:szCs w:val="16"/>
    </w:rPr>
  </w:style>
  <w:style w:type="character" w:customStyle="1" w:styleId="UI">
    <w:name w:val="UI"/>
    <w:aliases w:val="ui"/>
    <w:rsid w:val="000337F6"/>
    <w:rPr>
      <w:b/>
      <w:color w:val="auto"/>
      <w:szCs w:val="18"/>
      <w:u w:val="none"/>
    </w:rPr>
  </w:style>
  <w:style w:type="character" w:customStyle="1" w:styleId="ParameterReference">
    <w:name w:val="Parameter Reference"/>
    <w:aliases w:val="pr"/>
    <w:locked/>
    <w:rsid w:val="000337F6"/>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0337F6"/>
    <w:rPr>
      <w:b/>
      <w:noProof/>
      <w:color w:val="auto"/>
      <w:szCs w:val="18"/>
      <w:bdr w:val="none" w:sz="0" w:space="0" w:color="auto"/>
      <w:shd w:val="clear" w:color="auto" w:fill="auto"/>
      <w:lang w:val="en-US"/>
    </w:rPr>
  </w:style>
  <w:style w:type="character" w:customStyle="1" w:styleId="Token">
    <w:name w:val="Token"/>
    <w:aliases w:val="tok"/>
    <w:locked/>
    <w:rsid w:val="000337F6"/>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0337F6"/>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0337F6"/>
    <w:rPr>
      <w:noProof/>
      <w:color w:val="C0C0C0"/>
      <w:kern w:val="0"/>
    </w:rPr>
  </w:style>
  <w:style w:type="character" w:customStyle="1" w:styleId="LegacyLinkText">
    <w:name w:val="Legacy Link Text"/>
    <w:aliases w:val="llt"/>
    <w:rsid w:val="000337F6"/>
  </w:style>
  <w:style w:type="paragraph" w:customStyle="1" w:styleId="DefinedTerminList1">
    <w:name w:val="Defined Term in List 1"/>
    <w:aliases w:val="dt1"/>
    <w:basedOn w:val="DefinedTerm"/>
    <w:rsid w:val="000337F6"/>
    <w:pPr>
      <w:ind w:left="360"/>
    </w:pPr>
  </w:style>
  <w:style w:type="paragraph" w:customStyle="1" w:styleId="DefinedTerminList2">
    <w:name w:val="Defined Term in List 2"/>
    <w:aliases w:val="dt2"/>
    <w:basedOn w:val="DefinedTerm"/>
    <w:rsid w:val="000337F6"/>
    <w:pPr>
      <w:ind w:left="720"/>
    </w:pPr>
  </w:style>
  <w:style w:type="paragraph" w:customStyle="1" w:styleId="TableSpacinginList1">
    <w:name w:val="Table Spacing in List 1"/>
    <w:aliases w:val="ts1"/>
    <w:basedOn w:val="TableSpacing"/>
    <w:next w:val="TextinList1"/>
    <w:rsid w:val="000337F6"/>
    <w:pPr>
      <w:ind w:left="360"/>
    </w:pPr>
  </w:style>
  <w:style w:type="paragraph" w:customStyle="1" w:styleId="TableSpacinginList2">
    <w:name w:val="Table Spacing in List 2"/>
    <w:aliases w:val="ts2"/>
    <w:basedOn w:val="TableSpacinginList1"/>
    <w:next w:val="TextinList2"/>
    <w:rsid w:val="000337F6"/>
    <w:pPr>
      <w:ind w:left="720"/>
    </w:pPr>
  </w:style>
  <w:style w:type="table" w:customStyle="1" w:styleId="ProcedureTableinList1">
    <w:name w:val="Procedure Table in List 1"/>
    <w:aliases w:val="pt1"/>
    <w:basedOn w:val="ProcedureTable"/>
    <w:rsid w:val="000337F6"/>
    <w:pPr>
      <w:spacing w:before="60" w:after="60" w:line="220" w:lineRule="exact"/>
    </w:pPr>
    <w:tblPr>
      <w:tblInd w:w="720" w:type="dxa"/>
    </w:tblPr>
  </w:style>
  <w:style w:type="table" w:customStyle="1" w:styleId="ProcedureTableinList2">
    <w:name w:val="Procedure Table in List 2"/>
    <w:aliases w:val="pt2"/>
    <w:basedOn w:val="ProcedureTable"/>
    <w:rsid w:val="000337F6"/>
    <w:tblPr>
      <w:tblInd w:w="1080" w:type="dxa"/>
    </w:tblPr>
  </w:style>
  <w:style w:type="table" w:customStyle="1" w:styleId="TablewithHeaderinList1">
    <w:name w:val="Table with Header in List 1"/>
    <w:aliases w:val="twh1"/>
    <w:basedOn w:val="TablewithHeader"/>
    <w:rsid w:val="000337F6"/>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0337F6"/>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0337F6"/>
    <w:tblPr>
      <w:tblInd w:w="360" w:type="dxa"/>
    </w:tblPr>
  </w:style>
  <w:style w:type="table" w:customStyle="1" w:styleId="TablewithoutHeaderinList2">
    <w:name w:val="Table without Header in List 2"/>
    <w:aliases w:val="tbl2"/>
    <w:basedOn w:val="TablewithoutHeaderinList1"/>
    <w:rsid w:val="000337F6"/>
    <w:tblPr>
      <w:tblInd w:w="720" w:type="dxa"/>
    </w:tblPr>
  </w:style>
  <w:style w:type="character" w:customStyle="1" w:styleId="FigureEmbedded">
    <w:name w:val="Figure Embedded"/>
    <w:aliases w:val="fige"/>
    <w:rsid w:val="000337F6"/>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0337F6"/>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0337F6"/>
  </w:style>
  <w:style w:type="paragraph" w:customStyle="1" w:styleId="ConditionalBlockinList2">
    <w:name w:val="Conditional Block in List 2"/>
    <w:aliases w:val="cb2"/>
    <w:basedOn w:val="ConditionalBlock"/>
    <w:next w:val="Normal"/>
    <w:locked/>
    <w:rsid w:val="000337F6"/>
    <w:pPr>
      <w:ind w:left="720"/>
    </w:pPr>
  </w:style>
  <w:style w:type="character" w:customStyle="1" w:styleId="CodeFeaturedElement">
    <w:name w:val="Code Featured Element"/>
    <w:aliases w:val="cfe"/>
    <w:locked/>
    <w:rsid w:val="000337F6"/>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0337F6"/>
    <w:rPr>
      <w:color w:val="C0C0C0"/>
    </w:rPr>
  </w:style>
  <w:style w:type="character" w:customStyle="1" w:styleId="CodeEntityReferenceSpecific">
    <w:name w:val="Code Entity Reference Specific"/>
    <w:aliases w:val="cers"/>
    <w:locked/>
    <w:rsid w:val="000337F6"/>
  </w:style>
  <w:style w:type="character" w:customStyle="1" w:styleId="CodeEntityReferenceQualifiedSpecific">
    <w:name w:val="Code Entity Reference Qualified Specific"/>
    <w:aliases w:val="cerqs"/>
    <w:locked/>
    <w:rsid w:val="000337F6"/>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0337F6"/>
    <w:tblPr>
      <w:tblInd w:w="360" w:type="dxa"/>
    </w:tblPr>
  </w:style>
  <w:style w:type="table" w:customStyle="1" w:styleId="CodeSectioninList2">
    <w:name w:val="Code Section in List 2"/>
    <w:aliases w:val="cs2"/>
    <w:basedOn w:val="CodeSection"/>
    <w:rsid w:val="000337F6"/>
    <w:tblPr>
      <w:tblInd w:w="720" w:type="dxa"/>
    </w:tblPr>
  </w:style>
  <w:style w:type="numbering" w:styleId="ArticleSection">
    <w:name w:val="Outline List 3"/>
    <w:basedOn w:val="NoList"/>
    <w:rsid w:val="000337F6"/>
    <w:pPr>
      <w:numPr>
        <w:numId w:val="5"/>
      </w:numPr>
    </w:pPr>
  </w:style>
  <w:style w:type="paragraph" w:styleId="BlockText">
    <w:name w:val="Block Text"/>
    <w:basedOn w:val="Normal"/>
    <w:rsid w:val="000337F6"/>
    <w:pPr>
      <w:spacing w:after="120"/>
      <w:ind w:left="1440" w:right="1440"/>
    </w:pPr>
  </w:style>
  <w:style w:type="paragraph" w:styleId="BodyText">
    <w:name w:val="Body Text"/>
    <w:basedOn w:val="Normal"/>
    <w:rsid w:val="000337F6"/>
    <w:pPr>
      <w:spacing w:after="120"/>
    </w:pPr>
  </w:style>
  <w:style w:type="paragraph" w:styleId="BodyText2">
    <w:name w:val="Body Text 2"/>
    <w:basedOn w:val="Normal"/>
    <w:rsid w:val="000337F6"/>
    <w:pPr>
      <w:spacing w:after="120" w:line="480" w:lineRule="auto"/>
    </w:pPr>
  </w:style>
  <w:style w:type="paragraph" w:styleId="BodyText3">
    <w:name w:val="Body Text 3"/>
    <w:basedOn w:val="Normal"/>
    <w:rsid w:val="000337F6"/>
    <w:pPr>
      <w:spacing w:after="120"/>
    </w:pPr>
    <w:rPr>
      <w:sz w:val="16"/>
      <w:szCs w:val="16"/>
    </w:rPr>
  </w:style>
  <w:style w:type="paragraph" w:styleId="BodyTextFirstIndent">
    <w:name w:val="Body Text First Indent"/>
    <w:basedOn w:val="BodyText"/>
    <w:rsid w:val="000337F6"/>
    <w:pPr>
      <w:ind w:firstLine="210"/>
    </w:pPr>
  </w:style>
  <w:style w:type="paragraph" w:styleId="BodyTextIndent">
    <w:name w:val="Body Text Indent"/>
    <w:basedOn w:val="Normal"/>
    <w:rsid w:val="000337F6"/>
    <w:pPr>
      <w:spacing w:after="120"/>
      <w:ind w:left="360"/>
    </w:pPr>
  </w:style>
  <w:style w:type="paragraph" w:styleId="BodyTextFirstIndent2">
    <w:name w:val="Body Text First Indent 2"/>
    <w:basedOn w:val="BodyTextIndent"/>
    <w:rsid w:val="000337F6"/>
    <w:pPr>
      <w:ind w:firstLine="210"/>
    </w:pPr>
  </w:style>
  <w:style w:type="paragraph" w:styleId="BodyTextIndent2">
    <w:name w:val="Body Text Indent 2"/>
    <w:basedOn w:val="Normal"/>
    <w:rsid w:val="000337F6"/>
    <w:pPr>
      <w:spacing w:after="120" w:line="480" w:lineRule="auto"/>
      <w:ind w:left="360"/>
    </w:pPr>
  </w:style>
  <w:style w:type="paragraph" w:styleId="BodyTextIndent3">
    <w:name w:val="Body Text Indent 3"/>
    <w:basedOn w:val="Normal"/>
    <w:rsid w:val="000337F6"/>
    <w:pPr>
      <w:spacing w:after="120"/>
      <w:ind w:left="360"/>
    </w:pPr>
    <w:rPr>
      <w:sz w:val="16"/>
      <w:szCs w:val="16"/>
    </w:rPr>
  </w:style>
  <w:style w:type="paragraph" w:styleId="Closing">
    <w:name w:val="Closing"/>
    <w:basedOn w:val="Normal"/>
    <w:rsid w:val="000337F6"/>
    <w:pPr>
      <w:ind w:left="4320"/>
    </w:pPr>
  </w:style>
  <w:style w:type="paragraph" w:styleId="Date">
    <w:name w:val="Date"/>
    <w:basedOn w:val="Normal"/>
    <w:next w:val="Normal"/>
    <w:rsid w:val="000337F6"/>
  </w:style>
  <w:style w:type="paragraph" w:styleId="E-mailSignature">
    <w:name w:val="E-mail Signature"/>
    <w:basedOn w:val="Normal"/>
    <w:rsid w:val="000337F6"/>
  </w:style>
  <w:style w:type="character" w:styleId="Emphasis">
    <w:name w:val="Emphasis"/>
    <w:uiPriority w:val="20"/>
    <w:qFormat/>
    <w:rsid w:val="000337F6"/>
    <w:rPr>
      <w:i/>
      <w:iCs/>
    </w:rPr>
  </w:style>
  <w:style w:type="paragraph" w:styleId="EnvelopeAddress">
    <w:name w:val="envelope address"/>
    <w:basedOn w:val="Normal"/>
    <w:rsid w:val="000337F6"/>
    <w:pPr>
      <w:framePr w:w="7920" w:h="1980" w:hRule="exact" w:hSpace="180" w:wrap="auto" w:hAnchor="page" w:xAlign="center" w:yAlign="bottom"/>
      <w:ind w:left="2880"/>
    </w:pPr>
    <w:rPr>
      <w:sz w:val="24"/>
      <w:szCs w:val="24"/>
    </w:rPr>
  </w:style>
  <w:style w:type="paragraph" w:styleId="EnvelopeReturn">
    <w:name w:val="envelope return"/>
    <w:basedOn w:val="Normal"/>
    <w:rsid w:val="000337F6"/>
  </w:style>
  <w:style w:type="character" w:styleId="FollowedHyperlink">
    <w:name w:val="FollowedHyperlink"/>
    <w:rsid w:val="000337F6"/>
    <w:rPr>
      <w:color w:val="800080"/>
      <w:u w:val="single"/>
    </w:rPr>
  </w:style>
  <w:style w:type="character" w:styleId="HTMLAcronym">
    <w:name w:val="HTML Acronym"/>
    <w:rsid w:val="000337F6"/>
  </w:style>
  <w:style w:type="paragraph" w:styleId="HTMLAddress">
    <w:name w:val="HTML Address"/>
    <w:basedOn w:val="Normal"/>
    <w:rsid w:val="000337F6"/>
    <w:rPr>
      <w:i/>
      <w:iCs/>
    </w:rPr>
  </w:style>
  <w:style w:type="character" w:styleId="HTMLCite">
    <w:name w:val="HTML Cite"/>
    <w:rsid w:val="000337F6"/>
    <w:rPr>
      <w:i/>
      <w:iCs/>
    </w:rPr>
  </w:style>
  <w:style w:type="character" w:styleId="HTMLCode">
    <w:name w:val="HTML Code"/>
    <w:rsid w:val="000337F6"/>
    <w:rPr>
      <w:rFonts w:ascii="Courier New" w:hAnsi="Courier New"/>
      <w:sz w:val="20"/>
      <w:szCs w:val="20"/>
    </w:rPr>
  </w:style>
  <w:style w:type="character" w:styleId="HTMLDefinition">
    <w:name w:val="HTML Definition"/>
    <w:rsid w:val="000337F6"/>
    <w:rPr>
      <w:i/>
      <w:iCs/>
    </w:rPr>
  </w:style>
  <w:style w:type="character" w:styleId="HTMLKeyboard">
    <w:name w:val="HTML Keyboard"/>
    <w:rsid w:val="000337F6"/>
    <w:rPr>
      <w:rFonts w:ascii="Courier New" w:hAnsi="Courier New"/>
      <w:sz w:val="20"/>
      <w:szCs w:val="20"/>
    </w:rPr>
  </w:style>
  <w:style w:type="paragraph" w:styleId="HTMLPreformatted">
    <w:name w:val="HTML Preformatted"/>
    <w:basedOn w:val="Normal"/>
    <w:rsid w:val="000337F6"/>
    <w:rPr>
      <w:rFonts w:ascii="Courier New" w:hAnsi="Courier New"/>
    </w:rPr>
  </w:style>
  <w:style w:type="character" w:styleId="HTMLSample">
    <w:name w:val="HTML Sample"/>
    <w:rsid w:val="000337F6"/>
    <w:rPr>
      <w:rFonts w:ascii="Courier New" w:hAnsi="Courier New"/>
    </w:rPr>
  </w:style>
  <w:style w:type="character" w:styleId="HTMLTypewriter">
    <w:name w:val="HTML Typewriter"/>
    <w:rsid w:val="000337F6"/>
    <w:rPr>
      <w:rFonts w:ascii="Courier New" w:hAnsi="Courier New"/>
      <w:sz w:val="20"/>
      <w:szCs w:val="20"/>
    </w:rPr>
  </w:style>
  <w:style w:type="character" w:styleId="HTMLVariable">
    <w:name w:val="HTML Variable"/>
    <w:rsid w:val="000337F6"/>
    <w:rPr>
      <w:i/>
      <w:iCs/>
    </w:rPr>
  </w:style>
  <w:style w:type="character" w:styleId="LineNumber">
    <w:name w:val="line number"/>
    <w:rsid w:val="000337F6"/>
  </w:style>
  <w:style w:type="paragraph" w:styleId="List">
    <w:name w:val="List"/>
    <w:basedOn w:val="Normal"/>
    <w:rsid w:val="000337F6"/>
    <w:pPr>
      <w:ind w:left="360" w:hanging="360"/>
    </w:pPr>
  </w:style>
  <w:style w:type="paragraph" w:styleId="List2">
    <w:name w:val="List 2"/>
    <w:basedOn w:val="Normal"/>
    <w:rsid w:val="000337F6"/>
    <w:pPr>
      <w:ind w:left="720" w:hanging="360"/>
    </w:pPr>
  </w:style>
  <w:style w:type="paragraph" w:styleId="List3">
    <w:name w:val="List 3"/>
    <w:basedOn w:val="Normal"/>
    <w:rsid w:val="000337F6"/>
    <w:pPr>
      <w:ind w:left="1080" w:hanging="360"/>
    </w:pPr>
  </w:style>
  <w:style w:type="paragraph" w:styleId="List4">
    <w:name w:val="List 4"/>
    <w:basedOn w:val="Normal"/>
    <w:rsid w:val="000337F6"/>
    <w:pPr>
      <w:ind w:left="1440" w:hanging="360"/>
    </w:pPr>
  </w:style>
  <w:style w:type="paragraph" w:styleId="List5">
    <w:name w:val="List 5"/>
    <w:basedOn w:val="Normal"/>
    <w:rsid w:val="000337F6"/>
    <w:pPr>
      <w:ind w:left="1800" w:hanging="360"/>
    </w:pPr>
  </w:style>
  <w:style w:type="paragraph" w:styleId="ListBullet">
    <w:name w:val="List Bullet"/>
    <w:basedOn w:val="Normal"/>
    <w:link w:val="ListBulletChar"/>
    <w:rsid w:val="000337F6"/>
    <w:pPr>
      <w:tabs>
        <w:tab w:val="num" w:pos="360"/>
      </w:tabs>
      <w:ind w:left="360" w:hanging="360"/>
    </w:pPr>
  </w:style>
  <w:style w:type="paragraph" w:styleId="ListBullet2">
    <w:name w:val="List Bullet 2"/>
    <w:basedOn w:val="Normal"/>
    <w:rsid w:val="000337F6"/>
    <w:pPr>
      <w:tabs>
        <w:tab w:val="num" w:pos="720"/>
      </w:tabs>
      <w:ind w:left="720" w:hanging="360"/>
    </w:pPr>
  </w:style>
  <w:style w:type="paragraph" w:styleId="ListBullet3">
    <w:name w:val="List Bullet 3"/>
    <w:basedOn w:val="Normal"/>
    <w:rsid w:val="000337F6"/>
    <w:pPr>
      <w:tabs>
        <w:tab w:val="num" w:pos="1080"/>
      </w:tabs>
      <w:ind w:left="1080" w:hanging="360"/>
    </w:pPr>
  </w:style>
  <w:style w:type="paragraph" w:styleId="ListBullet4">
    <w:name w:val="List Bullet 4"/>
    <w:basedOn w:val="Normal"/>
    <w:rsid w:val="000337F6"/>
    <w:pPr>
      <w:tabs>
        <w:tab w:val="num" w:pos="1440"/>
      </w:tabs>
      <w:ind w:left="1440" w:hanging="360"/>
    </w:pPr>
  </w:style>
  <w:style w:type="paragraph" w:styleId="ListBullet5">
    <w:name w:val="List Bullet 5"/>
    <w:basedOn w:val="Normal"/>
    <w:rsid w:val="000337F6"/>
    <w:pPr>
      <w:tabs>
        <w:tab w:val="num" w:pos="1800"/>
      </w:tabs>
      <w:ind w:left="1800" w:hanging="360"/>
    </w:pPr>
  </w:style>
  <w:style w:type="paragraph" w:styleId="ListContinue">
    <w:name w:val="List Continue"/>
    <w:basedOn w:val="Normal"/>
    <w:rsid w:val="000337F6"/>
    <w:pPr>
      <w:spacing w:after="120"/>
      <w:ind w:left="360"/>
    </w:pPr>
  </w:style>
  <w:style w:type="paragraph" w:styleId="ListContinue2">
    <w:name w:val="List Continue 2"/>
    <w:basedOn w:val="Normal"/>
    <w:rsid w:val="000337F6"/>
    <w:pPr>
      <w:spacing w:after="120"/>
      <w:ind w:left="720"/>
    </w:pPr>
  </w:style>
  <w:style w:type="paragraph" w:styleId="ListContinue3">
    <w:name w:val="List Continue 3"/>
    <w:basedOn w:val="Normal"/>
    <w:rsid w:val="000337F6"/>
    <w:pPr>
      <w:spacing w:after="120"/>
      <w:ind w:left="1080"/>
    </w:pPr>
  </w:style>
  <w:style w:type="paragraph" w:styleId="ListContinue4">
    <w:name w:val="List Continue 4"/>
    <w:basedOn w:val="Normal"/>
    <w:rsid w:val="000337F6"/>
    <w:pPr>
      <w:spacing w:after="120"/>
      <w:ind w:left="1440"/>
    </w:pPr>
  </w:style>
  <w:style w:type="paragraph" w:styleId="ListContinue5">
    <w:name w:val="List Continue 5"/>
    <w:basedOn w:val="Normal"/>
    <w:rsid w:val="000337F6"/>
    <w:pPr>
      <w:spacing w:after="120"/>
      <w:ind w:left="1800"/>
    </w:pPr>
  </w:style>
  <w:style w:type="paragraph" w:styleId="ListNumber">
    <w:name w:val="List Number"/>
    <w:basedOn w:val="Normal"/>
    <w:rsid w:val="000337F6"/>
    <w:pPr>
      <w:tabs>
        <w:tab w:val="num" w:pos="360"/>
      </w:tabs>
      <w:ind w:left="360" w:hanging="360"/>
    </w:pPr>
  </w:style>
  <w:style w:type="paragraph" w:styleId="ListNumber2">
    <w:name w:val="List Number 2"/>
    <w:basedOn w:val="Normal"/>
    <w:rsid w:val="000337F6"/>
    <w:pPr>
      <w:tabs>
        <w:tab w:val="num" w:pos="720"/>
      </w:tabs>
      <w:ind w:left="720" w:hanging="360"/>
    </w:pPr>
  </w:style>
  <w:style w:type="paragraph" w:styleId="ListNumber3">
    <w:name w:val="List Number 3"/>
    <w:basedOn w:val="Normal"/>
    <w:rsid w:val="000337F6"/>
    <w:pPr>
      <w:tabs>
        <w:tab w:val="num" w:pos="1080"/>
      </w:tabs>
      <w:ind w:left="1080" w:hanging="360"/>
    </w:pPr>
  </w:style>
  <w:style w:type="paragraph" w:styleId="ListNumber4">
    <w:name w:val="List Number 4"/>
    <w:basedOn w:val="Normal"/>
    <w:rsid w:val="000337F6"/>
    <w:pPr>
      <w:tabs>
        <w:tab w:val="num" w:pos="1440"/>
      </w:tabs>
      <w:ind w:left="1440" w:hanging="360"/>
    </w:pPr>
  </w:style>
  <w:style w:type="paragraph" w:styleId="ListNumber5">
    <w:name w:val="List Number 5"/>
    <w:basedOn w:val="Normal"/>
    <w:rsid w:val="000337F6"/>
    <w:pPr>
      <w:tabs>
        <w:tab w:val="num" w:pos="1800"/>
      </w:tabs>
      <w:ind w:left="1800" w:hanging="360"/>
    </w:pPr>
  </w:style>
  <w:style w:type="paragraph" w:styleId="MessageHeader">
    <w:name w:val="Message Header"/>
    <w:basedOn w:val="Normal"/>
    <w:rsid w:val="000337F6"/>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uiPriority w:val="99"/>
    <w:rsid w:val="000337F6"/>
    <w:rPr>
      <w:rFonts w:ascii="Times New Roman" w:hAnsi="Times New Roman"/>
      <w:szCs w:val="24"/>
    </w:rPr>
  </w:style>
  <w:style w:type="paragraph" w:styleId="NormalIndent">
    <w:name w:val="Normal Indent"/>
    <w:basedOn w:val="Normal"/>
    <w:rsid w:val="000337F6"/>
    <w:pPr>
      <w:ind w:left="720"/>
    </w:pPr>
  </w:style>
  <w:style w:type="paragraph" w:styleId="NoteHeading">
    <w:name w:val="Note Heading"/>
    <w:basedOn w:val="Normal"/>
    <w:next w:val="Normal"/>
    <w:rsid w:val="000337F6"/>
  </w:style>
  <w:style w:type="paragraph" w:styleId="PlainText">
    <w:name w:val="Plain Text"/>
    <w:basedOn w:val="Normal"/>
    <w:rsid w:val="000337F6"/>
    <w:rPr>
      <w:rFonts w:ascii="Courier New" w:hAnsi="Courier New"/>
    </w:rPr>
  </w:style>
  <w:style w:type="paragraph" w:styleId="Salutation">
    <w:name w:val="Salutation"/>
    <w:basedOn w:val="Normal"/>
    <w:next w:val="Normal"/>
    <w:rsid w:val="000337F6"/>
  </w:style>
  <w:style w:type="paragraph" w:styleId="Signature">
    <w:name w:val="Signature"/>
    <w:basedOn w:val="Normal"/>
    <w:rsid w:val="000337F6"/>
    <w:pPr>
      <w:ind w:left="4320"/>
    </w:pPr>
  </w:style>
  <w:style w:type="character" w:styleId="Strong">
    <w:name w:val="Strong"/>
    <w:qFormat/>
    <w:rsid w:val="000337F6"/>
    <w:rPr>
      <w:b/>
      <w:bCs/>
    </w:rPr>
  </w:style>
  <w:style w:type="table" w:styleId="Table3Deffects1">
    <w:name w:val="Table 3D effects 1"/>
    <w:basedOn w:val="TableNormal"/>
    <w:rsid w:val="000337F6"/>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337F6"/>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337F6"/>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337F6"/>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337F6"/>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337F6"/>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337F6"/>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337F6"/>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337F6"/>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337F6"/>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337F6"/>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337F6"/>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337F6"/>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337F6"/>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337F6"/>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337F6"/>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337F6"/>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337F6"/>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0337F6"/>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337F6"/>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337F6"/>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337F6"/>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337F6"/>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337F6"/>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337F6"/>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337F6"/>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337F6"/>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337F6"/>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337F6"/>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337F6"/>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337F6"/>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337F6"/>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337F6"/>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337F6"/>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337F6"/>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337F6"/>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337F6"/>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337F6"/>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337F6"/>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337F6"/>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337F6"/>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337F6"/>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337F6"/>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337F6"/>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0337F6"/>
    <w:pPr>
      <w:jc w:val="center"/>
      <w:outlineLvl w:val="1"/>
    </w:pPr>
    <w:rPr>
      <w:sz w:val="24"/>
      <w:szCs w:val="24"/>
    </w:rPr>
  </w:style>
  <w:style w:type="paragraph" w:styleId="Title">
    <w:name w:val="Title"/>
    <w:basedOn w:val="Normal"/>
    <w:qFormat/>
    <w:rsid w:val="000337F6"/>
    <w:pPr>
      <w:spacing w:before="240"/>
      <w:jc w:val="center"/>
      <w:outlineLvl w:val="0"/>
    </w:pPr>
    <w:rPr>
      <w:b/>
      <w:bCs/>
      <w:kern w:val="28"/>
      <w:sz w:val="32"/>
      <w:szCs w:val="32"/>
    </w:rPr>
  </w:style>
  <w:style w:type="character" w:customStyle="1" w:styleId="System">
    <w:name w:val="System"/>
    <w:aliases w:val="sys"/>
    <w:locked/>
    <w:rsid w:val="000337F6"/>
    <w:rPr>
      <w:b/>
      <w:color w:val="auto"/>
      <w:szCs w:val="20"/>
      <w:u w:val="none"/>
      <w:bdr w:val="none" w:sz="0" w:space="0" w:color="auto"/>
      <w:shd w:val="clear" w:color="auto" w:fill="auto"/>
    </w:rPr>
  </w:style>
  <w:style w:type="character" w:customStyle="1" w:styleId="UserInputLocalizable">
    <w:name w:val="User Input Localizable"/>
    <w:aliases w:val="uil"/>
    <w:rsid w:val="000337F6"/>
    <w:rPr>
      <w:b/>
      <w:color w:val="auto"/>
      <w:szCs w:val="18"/>
      <w:u w:val="none"/>
    </w:rPr>
  </w:style>
  <w:style w:type="character" w:customStyle="1" w:styleId="UnmanagedCodeEntityReference">
    <w:name w:val="Unmanaged Code Entity Reference"/>
    <w:aliases w:val="ucer"/>
    <w:locked/>
    <w:rsid w:val="000337F6"/>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0337F6"/>
    <w:rPr>
      <w:b/>
      <w:szCs w:val="18"/>
    </w:rPr>
  </w:style>
  <w:style w:type="character" w:customStyle="1" w:styleId="Placeholder">
    <w:name w:val="Placeholder"/>
    <w:aliases w:val="ph"/>
    <w:rsid w:val="000337F6"/>
    <w:rPr>
      <w:i/>
      <w:color w:val="auto"/>
      <w:szCs w:val="18"/>
      <w:u w:val="none"/>
    </w:rPr>
  </w:style>
  <w:style w:type="character" w:customStyle="1" w:styleId="Math">
    <w:name w:val="Math"/>
    <w:aliases w:val="m"/>
    <w:locked/>
    <w:rsid w:val="000337F6"/>
    <w:rPr>
      <w:color w:val="C0C0C0"/>
      <w:szCs w:val="18"/>
      <w:u w:val="none"/>
      <w:bdr w:val="none" w:sz="0" w:space="0" w:color="auto"/>
      <w:shd w:val="clear" w:color="auto" w:fill="auto"/>
    </w:rPr>
  </w:style>
  <w:style w:type="character" w:customStyle="1" w:styleId="NewTerm">
    <w:name w:val="New Term"/>
    <w:aliases w:val="nt"/>
    <w:locked/>
    <w:rsid w:val="000337F6"/>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0337F6"/>
    <w:rPr>
      <w:color w:val="C0C0C0"/>
    </w:rPr>
  </w:style>
  <w:style w:type="paragraph" w:customStyle="1" w:styleId="BulletedDynamicLinkinList2">
    <w:name w:val="Bulleted Dynamic Link in List 2"/>
    <w:basedOn w:val="Normal"/>
    <w:locked/>
    <w:rsid w:val="000337F6"/>
    <w:rPr>
      <w:color w:val="C0C0C0"/>
    </w:rPr>
  </w:style>
  <w:style w:type="paragraph" w:customStyle="1" w:styleId="BulletedDynamicLink">
    <w:name w:val="Bulleted Dynamic Link"/>
    <w:basedOn w:val="Normal"/>
    <w:locked/>
    <w:rsid w:val="000337F6"/>
    <w:rPr>
      <w:color w:val="C0C0C0"/>
    </w:rPr>
  </w:style>
  <w:style w:type="character" w:customStyle="1" w:styleId="Heading6Char">
    <w:name w:val="Heading 6 Char"/>
    <w:aliases w:val="h6 Char"/>
    <w:link w:val="Heading6"/>
    <w:rsid w:val="000337F6"/>
    <w:rPr>
      <w:rFonts w:ascii="Arial" w:eastAsia="SimSun" w:hAnsi="Arial"/>
      <w:b/>
      <w:kern w:val="24"/>
    </w:rPr>
  </w:style>
  <w:style w:type="character" w:customStyle="1" w:styleId="LabelChar">
    <w:name w:val="Label Char"/>
    <w:aliases w:val="l Char"/>
    <w:link w:val="Label"/>
    <w:rsid w:val="000337F6"/>
    <w:rPr>
      <w:rFonts w:ascii="Arial" w:eastAsia="SimSun" w:hAnsi="Arial"/>
      <w:b/>
      <w:kern w:val="24"/>
    </w:rPr>
  </w:style>
  <w:style w:type="character" w:customStyle="1" w:styleId="Heading5Char">
    <w:name w:val="Heading 5 Char"/>
    <w:aliases w:val="h5 Char"/>
    <w:link w:val="Heading5"/>
    <w:rsid w:val="000337F6"/>
    <w:rPr>
      <w:rFonts w:ascii="Arial" w:eastAsia="SimSun" w:hAnsi="Arial"/>
      <w:b/>
      <w:kern w:val="24"/>
      <w:szCs w:val="40"/>
    </w:rPr>
  </w:style>
  <w:style w:type="character" w:customStyle="1" w:styleId="Heading1Char">
    <w:name w:val="Heading 1 Char"/>
    <w:aliases w:val="h1 Char"/>
    <w:link w:val="Heading1"/>
    <w:rsid w:val="000337F6"/>
    <w:rPr>
      <w:rFonts w:ascii="Arial" w:eastAsia="SimSun" w:hAnsi="Arial"/>
      <w:b/>
      <w:kern w:val="24"/>
      <w:sz w:val="40"/>
      <w:szCs w:val="40"/>
    </w:rPr>
  </w:style>
  <w:style w:type="character" w:customStyle="1" w:styleId="LabelinList1Char">
    <w:name w:val="Label in List 1 Char"/>
    <w:aliases w:val="l1 Char"/>
    <w:link w:val="LabelinList1"/>
    <w:rsid w:val="000337F6"/>
  </w:style>
  <w:style w:type="paragraph" w:customStyle="1" w:styleId="Strikethrough">
    <w:name w:val="Strikethrough"/>
    <w:aliases w:val="strike"/>
    <w:basedOn w:val="Normal"/>
    <w:rsid w:val="000337F6"/>
    <w:rPr>
      <w:strike/>
    </w:rPr>
  </w:style>
  <w:style w:type="paragraph" w:customStyle="1" w:styleId="TableFootnote">
    <w:name w:val="Table Footnote"/>
    <w:aliases w:val="tf"/>
    <w:basedOn w:val="Normal"/>
    <w:rsid w:val="000337F6"/>
    <w:pPr>
      <w:spacing w:before="80" w:after="80"/>
      <w:ind w:left="216" w:hanging="216"/>
    </w:pPr>
  </w:style>
  <w:style w:type="paragraph" w:customStyle="1" w:styleId="TableFootnoteinList1">
    <w:name w:val="Table Footnote in List 1"/>
    <w:aliases w:val="tf1"/>
    <w:basedOn w:val="TableFootnote"/>
    <w:rsid w:val="000337F6"/>
    <w:pPr>
      <w:ind w:left="576"/>
    </w:pPr>
  </w:style>
  <w:style w:type="paragraph" w:customStyle="1" w:styleId="TableFootnoteinList2">
    <w:name w:val="Table Footnote in List 2"/>
    <w:aliases w:val="tf2"/>
    <w:basedOn w:val="TableFootnote"/>
    <w:rsid w:val="000337F6"/>
    <w:pPr>
      <w:ind w:left="936"/>
    </w:pPr>
  </w:style>
  <w:style w:type="character" w:customStyle="1" w:styleId="DynamicLink">
    <w:name w:val="Dynamic Link"/>
    <w:aliases w:val="dl"/>
    <w:locked/>
    <w:rsid w:val="000337F6"/>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0337F6"/>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0337F6"/>
    <w:rPr>
      <w:color w:val="C0C0C0"/>
    </w:rPr>
  </w:style>
  <w:style w:type="paragraph" w:customStyle="1" w:styleId="PrintDivisionNumber">
    <w:name w:val="Print Division Number"/>
    <w:aliases w:val="pdn"/>
    <w:basedOn w:val="Normal"/>
    <w:locked/>
    <w:rsid w:val="000337F6"/>
    <w:pPr>
      <w:spacing w:before="0" w:after="0" w:line="240" w:lineRule="auto"/>
    </w:pPr>
    <w:rPr>
      <w:color w:val="C0C0C0"/>
    </w:rPr>
  </w:style>
  <w:style w:type="paragraph" w:customStyle="1" w:styleId="PrintDivisionTitle">
    <w:name w:val="Print Division Title"/>
    <w:aliases w:val="pdt"/>
    <w:basedOn w:val="Normal"/>
    <w:locked/>
    <w:rsid w:val="000337F6"/>
    <w:pPr>
      <w:spacing w:before="0" w:after="0" w:line="240" w:lineRule="auto"/>
    </w:pPr>
    <w:rPr>
      <w:color w:val="C0C0C0"/>
    </w:rPr>
  </w:style>
  <w:style w:type="paragraph" w:customStyle="1" w:styleId="PrintMSCorp">
    <w:name w:val="Print MS Corp"/>
    <w:aliases w:val="pms"/>
    <w:basedOn w:val="Normal"/>
    <w:locked/>
    <w:rsid w:val="000337F6"/>
    <w:pPr>
      <w:spacing w:before="0" w:after="0" w:line="240" w:lineRule="auto"/>
    </w:pPr>
    <w:rPr>
      <w:color w:val="C0C0C0"/>
    </w:rPr>
  </w:style>
  <w:style w:type="paragraph" w:customStyle="1" w:styleId="RevisionHistory">
    <w:name w:val="Revision History"/>
    <w:aliases w:val="rh"/>
    <w:basedOn w:val="Normal"/>
    <w:locked/>
    <w:rsid w:val="000337F6"/>
    <w:pPr>
      <w:spacing w:before="0" w:after="0" w:line="240" w:lineRule="auto"/>
    </w:pPr>
    <w:rPr>
      <w:color w:val="C0C0C0"/>
    </w:rPr>
  </w:style>
  <w:style w:type="character" w:customStyle="1" w:styleId="SV">
    <w:name w:val="SV"/>
    <w:locked/>
    <w:rsid w:val="000337F6"/>
    <w:rPr>
      <w:rFonts w:ascii="Arial" w:hAnsi="Arial"/>
      <w:color w:val="C0C0C0"/>
      <w:sz w:val="20"/>
      <w:szCs w:val="18"/>
      <w:bdr w:val="none" w:sz="0" w:space="0" w:color="auto"/>
      <w:shd w:val="clear" w:color="auto" w:fill="auto"/>
    </w:rPr>
  </w:style>
  <w:style w:type="character" w:styleId="Hyperlink">
    <w:name w:val="Hyperlink"/>
    <w:uiPriority w:val="99"/>
    <w:rsid w:val="000337F6"/>
    <w:rPr>
      <w:color w:val="0000FF"/>
      <w:sz w:val="20"/>
      <w:szCs w:val="18"/>
      <w:u w:val="single"/>
    </w:rPr>
  </w:style>
  <w:style w:type="paragraph" w:customStyle="1" w:styleId="Copyright">
    <w:name w:val="Copyright"/>
    <w:aliases w:val="copy"/>
    <w:basedOn w:val="Normal"/>
    <w:rsid w:val="000337F6"/>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0337F6"/>
    <w:pPr>
      <w:framePr w:wrap="notBeside"/>
      <w:ind w:left="720"/>
    </w:pPr>
  </w:style>
  <w:style w:type="paragraph" w:customStyle="1" w:styleId="ProcedureTitle">
    <w:name w:val="Procedure Title"/>
    <w:aliases w:val="prt"/>
    <w:basedOn w:val="Normal"/>
    <w:rsid w:val="000337F6"/>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0337F6"/>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0337F6"/>
    <w:rPr>
      <w:rFonts w:ascii="Courier New" w:hAnsi="Courier New"/>
      <w:noProof/>
      <w:color w:val="000000"/>
      <w:sz w:val="16"/>
      <w:szCs w:val="16"/>
    </w:rPr>
  </w:style>
  <w:style w:type="character" w:customStyle="1" w:styleId="ListBulletChar">
    <w:name w:val="List Bullet Char"/>
    <w:link w:val="ListBullet"/>
    <w:rsid w:val="000337F6"/>
    <w:rPr>
      <w:rFonts w:ascii="Arial" w:eastAsia="SimSun" w:hAnsi="Arial"/>
      <w:kern w:val="24"/>
    </w:rPr>
  </w:style>
  <w:style w:type="character" w:customStyle="1" w:styleId="BulletedList2Char">
    <w:name w:val="Bulleted List 2 Char"/>
    <w:aliases w:val="bl2 Char Char"/>
    <w:link w:val="BulletedList2"/>
    <w:rsid w:val="000337F6"/>
    <w:rPr>
      <w:rFonts w:ascii="Arial" w:eastAsia="SimSun" w:hAnsi="Arial"/>
      <w:kern w:val="24"/>
    </w:rPr>
  </w:style>
  <w:style w:type="paragraph" w:styleId="TOC5">
    <w:name w:val="toc 5"/>
    <w:aliases w:val="toc5"/>
    <w:basedOn w:val="Normal"/>
    <w:next w:val="Normal"/>
    <w:uiPriority w:val="39"/>
    <w:rsid w:val="000337F6"/>
    <w:pPr>
      <w:spacing w:before="0" w:after="0"/>
      <w:ind w:left="936" w:hanging="187"/>
    </w:pPr>
  </w:style>
  <w:style w:type="paragraph" w:customStyle="1" w:styleId="PageHeader">
    <w:name w:val="Page Header"/>
    <w:aliases w:val="pgh"/>
    <w:basedOn w:val="Normal"/>
    <w:rsid w:val="000337F6"/>
    <w:pPr>
      <w:spacing w:before="0" w:after="240" w:line="240" w:lineRule="auto"/>
      <w:jc w:val="right"/>
    </w:pPr>
    <w:rPr>
      <w:b/>
    </w:rPr>
  </w:style>
  <w:style w:type="paragraph" w:customStyle="1" w:styleId="PageFooter">
    <w:name w:val="Page Footer"/>
    <w:aliases w:val="pgf"/>
    <w:basedOn w:val="Normal"/>
    <w:rsid w:val="000337F6"/>
    <w:pPr>
      <w:spacing w:before="0" w:after="0" w:line="240" w:lineRule="auto"/>
      <w:jc w:val="right"/>
    </w:pPr>
  </w:style>
  <w:style w:type="paragraph" w:customStyle="1" w:styleId="PageNum">
    <w:name w:val="Page Num"/>
    <w:aliases w:val="pgn"/>
    <w:basedOn w:val="Normal"/>
    <w:rsid w:val="000337F6"/>
    <w:pPr>
      <w:spacing w:before="0" w:after="0" w:line="240" w:lineRule="auto"/>
      <w:ind w:right="518"/>
      <w:jc w:val="right"/>
    </w:pPr>
    <w:rPr>
      <w:b/>
    </w:rPr>
  </w:style>
  <w:style w:type="character" w:customStyle="1" w:styleId="NumberedListIndexer">
    <w:name w:val="Numbered List Indexer"/>
    <w:aliases w:val="nlx"/>
    <w:rsid w:val="000337F6"/>
    <w:rPr>
      <w:dstrike w:val="0"/>
      <w:vanish/>
      <w:color w:val="C0C0C0"/>
      <w:szCs w:val="18"/>
      <w:u w:val="none"/>
      <w:vertAlign w:val="baseline"/>
    </w:rPr>
  </w:style>
  <w:style w:type="paragraph" w:customStyle="1" w:styleId="ProcedureTitleinList1">
    <w:name w:val="Procedure Title in List 1"/>
    <w:aliases w:val="prt1"/>
    <w:basedOn w:val="ProcedureTitle"/>
    <w:rsid w:val="000337F6"/>
    <w:pPr>
      <w:framePr w:wrap="notBeside"/>
    </w:pPr>
  </w:style>
  <w:style w:type="paragraph" w:styleId="TOC6">
    <w:name w:val="toc 6"/>
    <w:aliases w:val="toc6"/>
    <w:basedOn w:val="Normal"/>
    <w:next w:val="Normal"/>
    <w:uiPriority w:val="39"/>
    <w:rsid w:val="000337F6"/>
    <w:pPr>
      <w:spacing w:before="0" w:after="0"/>
      <w:ind w:left="1123" w:hanging="187"/>
    </w:pPr>
  </w:style>
  <w:style w:type="paragraph" w:customStyle="1" w:styleId="ProcedureTitleinList2">
    <w:name w:val="Procedure Title in List 2"/>
    <w:aliases w:val="prt2"/>
    <w:basedOn w:val="ProcedureTitle"/>
    <w:rsid w:val="000337F6"/>
    <w:pPr>
      <w:framePr w:wrap="notBeside"/>
      <w:ind w:left="720"/>
    </w:pPr>
  </w:style>
  <w:style w:type="table" w:customStyle="1" w:styleId="DefinitionTable">
    <w:name w:val="Definition Table"/>
    <w:aliases w:val="dtbl"/>
    <w:basedOn w:val="TableNormal"/>
    <w:rsid w:val="000337F6"/>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0337F6"/>
    <w:pPr>
      <w:ind w:left="1785" w:hanging="187"/>
    </w:pPr>
  </w:style>
  <w:style w:type="paragraph" w:styleId="TOC7">
    <w:name w:val="toc 7"/>
    <w:basedOn w:val="Normal"/>
    <w:next w:val="Normal"/>
    <w:uiPriority w:val="39"/>
    <w:rsid w:val="000337F6"/>
    <w:pPr>
      <w:ind w:left="1382" w:hanging="187"/>
    </w:pPr>
  </w:style>
  <w:style w:type="paragraph" w:styleId="TOC8">
    <w:name w:val="toc 8"/>
    <w:basedOn w:val="Normal"/>
    <w:next w:val="Normal"/>
    <w:uiPriority w:val="39"/>
    <w:rsid w:val="000337F6"/>
    <w:pPr>
      <w:ind w:left="1584" w:hanging="187"/>
    </w:pPr>
  </w:style>
  <w:style w:type="table" w:customStyle="1" w:styleId="DefinitionTableinList1">
    <w:name w:val="Definition Table in List 1"/>
    <w:aliases w:val="dtbl1"/>
    <w:basedOn w:val="DefinitionTable"/>
    <w:rsid w:val="000337F6"/>
    <w:tblPr>
      <w:tblInd w:w="547" w:type="dxa"/>
    </w:tblPr>
  </w:style>
  <w:style w:type="table" w:customStyle="1" w:styleId="DefinitionTableinList2">
    <w:name w:val="Definition Table in List 2"/>
    <w:aliases w:val="dtbl2"/>
    <w:basedOn w:val="DefinitionTable"/>
    <w:rsid w:val="000337F6"/>
    <w:tblPr>
      <w:tblInd w:w="907" w:type="dxa"/>
    </w:tblPr>
  </w:style>
  <w:style w:type="table" w:customStyle="1" w:styleId="PacketTable">
    <w:name w:val="Packet Table"/>
    <w:basedOn w:val="TableNormal"/>
    <w:rsid w:val="000337F6"/>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0337F6"/>
    <w:pPr>
      <w:numPr>
        <w:numId w:val="6"/>
      </w:numPr>
      <w:spacing w:line="260" w:lineRule="exact"/>
      <w:ind w:left="1080"/>
    </w:pPr>
  </w:style>
  <w:style w:type="paragraph" w:customStyle="1" w:styleId="BulletedList4">
    <w:name w:val="Bulleted List 4"/>
    <w:aliases w:val="bl4"/>
    <w:basedOn w:val="ListBullet"/>
    <w:rsid w:val="000337F6"/>
    <w:pPr>
      <w:numPr>
        <w:numId w:val="7"/>
      </w:numPr>
      <w:ind w:left="1440"/>
    </w:pPr>
  </w:style>
  <w:style w:type="paragraph" w:customStyle="1" w:styleId="BulletedList5">
    <w:name w:val="Bulleted List 5"/>
    <w:aliases w:val="bl5"/>
    <w:basedOn w:val="ListBullet"/>
    <w:rsid w:val="000337F6"/>
    <w:pPr>
      <w:numPr>
        <w:numId w:val="8"/>
      </w:numPr>
      <w:ind w:left="1800"/>
    </w:pPr>
  </w:style>
  <w:style w:type="character" w:customStyle="1" w:styleId="FooterItalic">
    <w:name w:val="Footer Italic"/>
    <w:aliases w:val="fi"/>
    <w:rsid w:val="000337F6"/>
    <w:rPr>
      <w:rFonts w:ascii="Times New Roman" w:hAnsi="Times New Roman"/>
      <w:i/>
      <w:sz w:val="16"/>
      <w:szCs w:val="16"/>
    </w:rPr>
  </w:style>
  <w:style w:type="character" w:customStyle="1" w:styleId="FooterSmall">
    <w:name w:val="Footer Small"/>
    <w:aliases w:val="fs"/>
    <w:rsid w:val="000337F6"/>
    <w:rPr>
      <w:rFonts w:ascii="Times New Roman" w:hAnsi="Times New Roman"/>
      <w:sz w:val="17"/>
      <w:szCs w:val="16"/>
    </w:rPr>
  </w:style>
  <w:style w:type="paragraph" w:customStyle="1" w:styleId="GenericEntry">
    <w:name w:val="Generic Entry"/>
    <w:aliases w:val="ge"/>
    <w:basedOn w:val="Normal"/>
    <w:next w:val="Normal"/>
    <w:rsid w:val="000337F6"/>
    <w:pPr>
      <w:spacing w:after="240" w:line="260" w:lineRule="exact"/>
      <w:ind w:left="720" w:hanging="720"/>
    </w:pPr>
  </w:style>
  <w:style w:type="table" w:customStyle="1" w:styleId="IndentedPacketFieldBits">
    <w:name w:val="Indented Packet Field Bits"/>
    <w:aliases w:val="pfbi"/>
    <w:basedOn w:val="TableNormal"/>
    <w:rsid w:val="000337F6"/>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0337F6"/>
    <w:pPr>
      <w:numPr>
        <w:numId w:val="9"/>
      </w:numPr>
      <w:spacing w:line="260" w:lineRule="exact"/>
      <w:ind w:left="1080"/>
    </w:pPr>
  </w:style>
  <w:style w:type="paragraph" w:customStyle="1" w:styleId="NumberedList4">
    <w:name w:val="Numbered List 4"/>
    <w:aliases w:val="nl4"/>
    <w:basedOn w:val="ListNumber"/>
    <w:rsid w:val="000337F6"/>
    <w:pPr>
      <w:numPr>
        <w:numId w:val="10"/>
      </w:numPr>
      <w:tabs>
        <w:tab w:val="left" w:pos="1800"/>
      </w:tabs>
    </w:pPr>
  </w:style>
  <w:style w:type="paragraph" w:customStyle="1" w:styleId="NumberedList5">
    <w:name w:val="Numbered List 5"/>
    <w:aliases w:val="nl5"/>
    <w:basedOn w:val="ListNumber"/>
    <w:rsid w:val="000337F6"/>
    <w:pPr>
      <w:numPr>
        <w:numId w:val="11"/>
      </w:numPr>
    </w:pPr>
  </w:style>
  <w:style w:type="table" w:customStyle="1" w:styleId="PacketFieldBitsTable">
    <w:name w:val="Packet Field Bits Table"/>
    <w:aliases w:val="pfbt"/>
    <w:basedOn w:val="TableNormal"/>
    <w:rsid w:val="000337F6"/>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0337F6"/>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0337F6"/>
    <w:rPr>
      <w:b/>
      <w:u w:val="single"/>
    </w:rPr>
  </w:style>
  <w:style w:type="paragraph" w:customStyle="1" w:styleId="AlertLabelinList3">
    <w:name w:val="Alert Label in List 3"/>
    <w:aliases w:val="al3"/>
    <w:basedOn w:val="AlertLabel"/>
    <w:rsid w:val="000337F6"/>
    <w:pPr>
      <w:framePr w:wrap="notBeside"/>
      <w:ind w:left="1080"/>
    </w:pPr>
  </w:style>
  <w:style w:type="paragraph" w:customStyle="1" w:styleId="AlertTextinList3">
    <w:name w:val="Alert Text in List 3"/>
    <w:aliases w:val="at3"/>
    <w:basedOn w:val="AlertText"/>
    <w:rsid w:val="000337F6"/>
    <w:pPr>
      <w:ind w:left="1440"/>
    </w:pPr>
  </w:style>
  <w:style w:type="character" w:styleId="PageNumber">
    <w:name w:val="page number"/>
    <w:rsid w:val="000337F6"/>
  </w:style>
  <w:style w:type="paragraph" w:styleId="ListParagraph">
    <w:name w:val="List Paragraph"/>
    <w:basedOn w:val="Normal"/>
    <w:uiPriority w:val="34"/>
    <w:qFormat/>
    <w:rsid w:val="00403B76"/>
    <w:pPr>
      <w:ind w:left="720"/>
    </w:pPr>
  </w:style>
  <w:style w:type="paragraph" w:styleId="Revision">
    <w:name w:val="Revision"/>
    <w:hidden/>
    <w:rsid w:val="00642117"/>
    <w:rPr>
      <w:rFonts w:ascii="Arial" w:eastAsia="SimSun" w:hAnsi="Arial"/>
      <w:kern w:val="24"/>
    </w:rPr>
  </w:style>
  <w:style w:type="paragraph" w:styleId="TOCHeading">
    <w:name w:val="TOC Heading"/>
    <w:basedOn w:val="Heading1"/>
    <w:next w:val="Normal"/>
    <w:uiPriority w:val="39"/>
    <w:unhideWhenUsed/>
    <w:qFormat/>
    <w:rsid w:val="000C31D9"/>
    <w:pPr>
      <w:keepLines/>
      <w:pBdr>
        <w:bottom w:val="none" w:sz="0" w:space="0" w:color="auto"/>
      </w:pBdr>
      <w:spacing w:before="240" w:after="0" w:line="259" w:lineRule="auto"/>
      <w:outlineLvl w:val="9"/>
    </w:pPr>
    <w:rPr>
      <w:rFonts w:ascii="Calibri Light" w:eastAsia="Times New Roman" w:hAnsi="Calibri Light"/>
      <w:b w:val="0"/>
      <w:color w:val="2E74B5"/>
      <w:kern w:val="0"/>
      <w:sz w:val="32"/>
      <w:szCs w:val="32"/>
      <w:lang w:eastAsia="ru-RU"/>
    </w:rPr>
  </w:style>
  <w:style w:type="table" w:customStyle="1" w:styleId="a">
    <w:name w:val="Обычная таблица"/>
    <w:uiPriority w:val="99"/>
    <w:semiHidden/>
    <w:rsid w:val="00AE077D"/>
    <w:pPr>
      <w:spacing w:after="160" w:line="256" w:lineRule="auto"/>
    </w:pPr>
    <w:rPr>
      <w:rFonts w:ascii="Calibri" w:eastAsia="Calibri" w:hAnsi="Calibri"/>
      <w:sz w:val="22"/>
      <w:szCs w:val="22"/>
    </w:rPr>
    <w:tblPr>
      <w:tblCellMar>
        <w:top w:w="0" w:type="dxa"/>
        <w:left w:w="108" w:type="dxa"/>
        <w:bottom w:w="0" w:type="dxa"/>
        <w:right w:w="108" w:type="dxa"/>
      </w:tblCellMar>
    </w:tblPr>
  </w:style>
  <w:style w:type="character" w:customStyle="1" w:styleId="FooterChar">
    <w:name w:val="Footer Char"/>
    <w:aliases w:val="f Char"/>
    <w:link w:val="Footer"/>
    <w:rsid w:val="004134C9"/>
    <w:rPr>
      <w:rFonts w:ascii="Arial" w:eastAsia="PMingLiU" w:hAnsi="Arial"/>
      <w:kern w:val="24"/>
    </w:rPr>
  </w:style>
  <w:style w:type="paragraph" w:customStyle="1" w:styleId="EmptyCellLayoutStyle">
    <w:name w:val="EmptyCellLayoutStyle"/>
    <w:rsid w:val="00DF06CD"/>
    <w:pPr>
      <w:spacing w:after="160" w:line="259" w:lineRule="auto"/>
    </w:pPr>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69790">
      <w:bodyDiv w:val="1"/>
      <w:marLeft w:val="0"/>
      <w:marRight w:val="0"/>
      <w:marTop w:val="0"/>
      <w:marBottom w:val="0"/>
      <w:divBdr>
        <w:top w:val="none" w:sz="0" w:space="0" w:color="auto"/>
        <w:left w:val="none" w:sz="0" w:space="0" w:color="auto"/>
        <w:bottom w:val="none" w:sz="0" w:space="0" w:color="auto"/>
        <w:right w:val="none" w:sz="0" w:space="0" w:color="auto"/>
      </w:divBdr>
    </w:div>
    <w:div w:id="165555896">
      <w:bodyDiv w:val="1"/>
      <w:marLeft w:val="225"/>
      <w:marRight w:val="450"/>
      <w:marTop w:val="225"/>
      <w:marBottom w:val="0"/>
      <w:divBdr>
        <w:top w:val="none" w:sz="0" w:space="0" w:color="auto"/>
        <w:left w:val="none" w:sz="0" w:space="0" w:color="auto"/>
        <w:bottom w:val="none" w:sz="0" w:space="0" w:color="auto"/>
        <w:right w:val="none" w:sz="0" w:space="0" w:color="auto"/>
      </w:divBdr>
    </w:div>
    <w:div w:id="211693832">
      <w:bodyDiv w:val="1"/>
      <w:marLeft w:val="0"/>
      <w:marRight w:val="0"/>
      <w:marTop w:val="0"/>
      <w:marBottom w:val="0"/>
      <w:divBdr>
        <w:top w:val="none" w:sz="0" w:space="0" w:color="auto"/>
        <w:left w:val="none" w:sz="0" w:space="0" w:color="auto"/>
        <w:bottom w:val="none" w:sz="0" w:space="0" w:color="auto"/>
        <w:right w:val="none" w:sz="0" w:space="0" w:color="auto"/>
      </w:divBdr>
    </w:div>
    <w:div w:id="253394270">
      <w:bodyDiv w:val="1"/>
      <w:marLeft w:val="0"/>
      <w:marRight w:val="0"/>
      <w:marTop w:val="0"/>
      <w:marBottom w:val="0"/>
      <w:divBdr>
        <w:top w:val="none" w:sz="0" w:space="0" w:color="auto"/>
        <w:left w:val="none" w:sz="0" w:space="0" w:color="auto"/>
        <w:bottom w:val="none" w:sz="0" w:space="0" w:color="auto"/>
        <w:right w:val="none" w:sz="0" w:space="0" w:color="auto"/>
      </w:divBdr>
    </w:div>
    <w:div w:id="276060490">
      <w:bodyDiv w:val="1"/>
      <w:marLeft w:val="0"/>
      <w:marRight w:val="0"/>
      <w:marTop w:val="0"/>
      <w:marBottom w:val="0"/>
      <w:divBdr>
        <w:top w:val="none" w:sz="0" w:space="0" w:color="auto"/>
        <w:left w:val="none" w:sz="0" w:space="0" w:color="auto"/>
        <w:bottom w:val="none" w:sz="0" w:space="0" w:color="auto"/>
        <w:right w:val="none" w:sz="0" w:space="0" w:color="auto"/>
      </w:divBdr>
    </w:div>
    <w:div w:id="367879658">
      <w:bodyDiv w:val="1"/>
      <w:marLeft w:val="0"/>
      <w:marRight w:val="0"/>
      <w:marTop w:val="0"/>
      <w:marBottom w:val="0"/>
      <w:divBdr>
        <w:top w:val="none" w:sz="0" w:space="0" w:color="auto"/>
        <w:left w:val="none" w:sz="0" w:space="0" w:color="auto"/>
        <w:bottom w:val="none" w:sz="0" w:space="0" w:color="auto"/>
        <w:right w:val="none" w:sz="0" w:space="0" w:color="auto"/>
      </w:divBdr>
    </w:div>
    <w:div w:id="412973885">
      <w:bodyDiv w:val="1"/>
      <w:marLeft w:val="0"/>
      <w:marRight w:val="0"/>
      <w:marTop w:val="0"/>
      <w:marBottom w:val="0"/>
      <w:divBdr>
        <w:top w:val="none" w:sz="0" w:space="0" w:color="auto"/>
        <w:left w:val="none" w:sz="0" w:space="0" w:color="auto"/>
        <w:bottom w:val="none" w:sz="0" w:space="0" w:color="auto"/>
        <w:right w:val="none" w:sz="0" w:space="0" w:color="auto"/>
      </w:divBdr>
    </w:div>
    <w:div w:id="421226143">
      <w:bodyDiv w:val="1"/>
      <w:marLeft w:val="225"/>
      <w:marRight w:val="450"/>
      <w:marTop w:val="225"/>
      <w:marBottom w:val="0"/>
      <w:divBdr>
        <w:top w:val="none" w:sz="0" w:space="0" w:color="auto"/>
        <w:left w:val="none" w:sz="0" w:space="0" w:color="auto"/>
        <w:bottom w:val="none" w:sz="0" w:space="0" w:color="auto"/>
        <w:right w:val="none" w:sz="0" w:space="0" w:color="auto"/>
      </w:divBdr>
    </w:div>
    <w:div w:id="570234826">
      <w:bodyDiv w:val="1"/>
      <w:marLeft w:val="0"/>
      <w:marRight w:val="0"/>
      <w:marTop w:val="0"/>
      <w:marBottom w:val="0"/>
      <w:divBdr>
        <w:top w:val="none" w:sz="0" w:space="0" w:color="auto"/>
        <w:left w:val="none" w:sz="0" w:space="0" w:color="auto"/>
        <w:bottom w:val="none" w:sz="0" w:space="0" w:color="auto"/>
        <w:right w:val="none" w:sz="0" w:space="0" w:color="auto"/>
      </w:divBdr>
    </w:div>
    <w:div w:id="658731406">
      <w:bodyDiv w:val="1"/>
      <w:marLeft w:val="0"/>
      <w:marRight w:val="0"/>
      <w:marTop w:val="0"/>
      <w:marBottom w:val="0"/>
      <w:divBdr>
        <w:top w:val="none" w:sz="0" w:space="0" w:color="auto"/>
        <w:left w:val="none" w:sz="0" w:space="0" w:color="auto"/>
        <w:bottom w:val="none" w:sz="0" w:space="0" w:color="auto"/>
        <w:right w:val="none" w:sz="0" w:space="0" w:color="auto"/>
      </w:divBdr>
    </w:div>
    <w:div w:id="751393221">
      <w:bodyDiv w:val="1"/>
      <w:marLeft w:val="225"/>
      <w:marRight w:val="450"/>
      <w:marTop w:val="225"/>
      <w:marBottom w:val="0"/>
      <w:divBdr>
        <w:top w:val="none" w:sz="0" w:space="0" w:color="auto"/>
        <w:left w:val="none" w:sz="0" w:space="0" w:color="auto"/>
        <w:bottom w:val="none" w:sz="0" w:space="0" w:color="auto"/>
        <w:right w:val="none" w:sz="0" w:space="0" w:color="auto"/>
      </w:divBdr>
    </w:div>
    <w:div w:id="752161068">
      <w:bodyDiv w:val="1"/>
      <w:marLeft w:val="0"/>
      <w:marRight w:val="0"/>
      <w:marTop w:val="0"/>
      <w:marBottom w:val="0"/>
      <w:divBdr>
        <w:top w:val="none" w:sz="0" w:space="0" w:color="auto"/>
        <w:left w:val="none" w:sz="0" w:space="0" w:color="auto"/>
        <w:bottom w:val="none" w:sz="0" w:space="0" w:color="auto"/>
        <w:right w:val="none" w:sz="0" w:space="0" w:color="auto"/>
      </w:divBdr>
    </w:div>
    <w:div w:id="792288931">
      <w:bodyDiv w:val="1"/>
      <w:marLeft w:val="0"/>
      <w:marRight w:val="0"/>
      <w:marTop w:val="0"/>
      <w:marBottom w:val="0"/>
      <w:divBdr>
        <w:top w:val="none" w:sz="0" w:space="0" w:color="auto"/>
        <w:left w:val="none" w:sz="0" w:space="0" w:color="auto"/>
        <w:bottom w:val="none" w:sz="0" w:space="0" w:color="auto"/>
        <w:right w:val="none" w:sz="0" w:space="0" w:color="auto"/>
      </w:divBdr>
    </w:div>
    <w:div w:id="864833569">
      <w:bodyDiv w:val="1"/>
      <w:marLeft w:val="0"/>
      <w:marRight w:val="0"/>
      <w:marTop w:val="0"/>
      <w:marBottom w:val="0"/>
      <w:divBdr>
        <w:top w:val="none" w:sz="0" w:space="0" w:color="auto"/>
        <w:left w:val="none" w:sz="0" w:space="0" w:color="auto"/>
        <w:bottom w:val="none" w:sz="0" w:space="0" w:color="auto"/>
        <w:right w:val="none" w:sz="0" w:space="0" w:color="auto"/>
      </w:divBdr>
    </w:div>
    <w:div w:id="868301686">
      <w:bodyDiv w:val="1"/>
      <w:marLeft w:val="0"/>
      <w:marRight w:val="0"/>
      <w:marTop w:val="0"/>
      <w:marBottom w:val="0"/>
      <w:divBdr>
        <w:top w:val="none" w:sz="0" w:space="0" w:color="auto"/>
        <w:left w:val="none" w:sz="0" w:space="0" w:color="auto"/>
        <w:bottom w:val="none" w:sz="0" w:space="0" w:color="auto"/>
        <w:right w:val="none" w:sz="0" w:space="0" w:color="auto"/>
      </w:divBdr>
    </w:div>
    <w:div w:id="920798388">
      <w:bodyDiv w:val="1"/>
      <w:marLeft w:val="0"/>
      <w:marRight w:val="0"/>
      <w:marTop w:val="0"/>
      <w:marBottom w:val="0"/>
      <w:divBdr>
        <w:top w:val="none" w:sz="0" w:space="0" w:color="auto"/>
        <w:left w:val="none" w:sz="0" w:space="0" w:color="auto"/>
        <w:bottom w:val="none" w:sz="0" w:space="0" w:color="auto"/>
        <w:right w:val="none" w:sz="0" w:space="0" w:color="auto"/>
      </w:divBdr>
    </w:div>
    <w:div w:id="949970616">
      <w:bodyDiv w:val="1"/>
      <w:marLeft w:val="0"/>
      <w:marRight w:val="0"/>
      <w:marTop w:val="0"/>
      <w:marBottom w:val="0"/>
      <w:divBdr>
        <w:top w:val="none" w:sz="0" w:space="0" w:color="auto"/>
        <w:left w:val="none" w:sz="0" w:space="0" w:color="auto"/>
        <w:bottom w:val="none" w:sz="0" w:space="0" w:color="auto"/>
        <w:right w:val="none" w:sz="0" w:space="0" w:color="auto"/>
      </w:divBdr>
    </w:div>
    <w:div w:id="1306738145">
      <w:bodyDiv w:val="1"/>
      <w:marLeft w:val="0"/>
      <w:marRight w:val="0"/>
      <w:marTop w:val="0"/>
      <w:marBottom w:val="0"/>
      <w:divBdr>
        <w:top w:val="none" w:sz="0" w:space="0" w:color="auto"/>
        <w:left w:val="none" w:sz="0" w:space="0" w:color="auto"/>
        <w:bottom w:val="none" w:sz="0" w:space="0" w:color="auto"/>
        <w:right w:val="none" w:sz="0" w:space="0" w:color="auto"/>
      </w:divBdr>
    </w:div>
    <w:div w:id="1379625170">
      <w:bodyDiv w:val="1"/>
      <w:marLeft w:val="0"/>
      <w:marRight w:val="0"/>
      <w:marTop w:val="0"/>
      <w:marBottom w:val="0"/>
      <w:divBdr>
        <w:top w:val="none" w:sz="0" w:space="0" w:color="auto"/>
        <w:left w:val="none" w:sz="0" w:space="0" w:color="auto"/>
        <w:bottom w:val="none" w:sz="0" w:space="0" w:color="auto"/>
        <w:right w:val="none" w:sz="0" w:space="0" w:color="auto"/>
      </w:divBdr>
    </w:div>
    <w:div w:id="1421176920">
      <w:bodyDiv w:val="1"/>
      <w:marLeft w:val="0"/>
      <w:marRight w:val="0"/>
      <w:marTop w:val="0"/>
      <w:marBottom w:val="0"/>
      <w:divBdr>
        <w:top w:val="none" w:sz="0" w:space="0" w:color="auto"/>
        <w:left w:val="none" w:sz="0" w:space="0" w:color="auto"/>
        <w:bottom w:val="none" w:sz="0" w:space="0" w:color="auto"/>
        <w:right w:val="none" w:sz="0" w:space="0" w:color="auto"/>
      </w:divBdr>
    </w:div>
    <w:div w:id="1427919484">
      <w:bodyDiv w:val="1"/>
      <w:marLeft w:val="0"/>
      <w:marRight w:val="0"/>
      <w:marTop w:val="0"/>
      <w:marBottom w:val="0"/>
      <w:divBdr>
        <w:top w:val="none" w:sz="0" w:space="0" w:color="auto"/>
        <w:left w:val="none" w:sz="0" w:space="0" w:color="auto"/>
        <w:bottom w:val="none" w:sz="0" w:space="0" w:color="auto"/>
        <w:right w:val="none" w:sz="0" w:space="0" w:color="auto"/>
      </w:divBdr>
    </w:div>
    <w:div w:id="1463958283">
      <w:bodyDiv w:val="1"/>
      <w:marLeft w:val="0"/>
      <w:marRight w:val="0"/>
      <w:marTop w:val="0"/>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482967824">
      <w:bodyDiv w:val="1"/>
      <w:marLeft w:val="0"/>
      <w:marRight w:val="0"/>
      <w:marTop w:val="0"/>
      <w:marBottom w:val="0"/>
      <w:divBdr>
        <w:top w:val="none" w:sz="0" w:space="0" w:color="auto"/>
        <w:left w:val="none" w:sz="0" w:space="0" w:color="auto"/>
        <w:bottom w:val="none" w:sz="0" w:space="0" w:color="auto"/>
        <w:right w:val="none" w:sz="0" w:space="0" w:color="auto"/>
      </w:divBdr>
    </w:div>
    <w:div w:id="1536851663">
      <w:bodyDiv w:val="1"/>
      <w:marLeft w:val="0"/>
      <w:marRight w:val="0"/>
      <w:marTop w:val="0"/>
      <w:marBottom w:val="0"/>
      <w:divBdr>
        <w:top w:val="none" w:sz="0" w:space="0" w:color="auto"/>
        <w:left w:val="none" w:sz="0" w:space="0" w:color="auto"/>
        <w:bottom w:val="none" w:sz="0" w:space="0" w:color="auto"/>
        <w:right w:val="none" w:sz="0" w:space="0" w:color="auto"/>
      </w:divBdr>
    </w:div>
    <w:div w:id="1543446159">
      <w:bodyDiv w:val="1"/>
      <w:marLeft w:val="225"/>
      <w:marRight w:val="450"/>
      <w:marTop w:val="225"/>
      <w:marBottom w:val="0"/>
      <w:divBdr>
        <w:top w:val="none" w:sz="0" w:space="0" w:color="auto"/>
        <w:left w:val="none" w:sz="0" w:space="0" w:color="auto"/>
        <w:bottom w:val="none" w:sz="0" w:space="0" w:color="auto"/>
        <w:right w:val="none" w:sz="0" w:space="0" w:color="auto"/>
      </w:divBdr>
    </w:div>
    <w:div w:id="1600748651">
      <w:bodyDiv w:val="1"/>
      <w:marLeft w:val="0"/>
      <w:marRight w:val="0"/>
      <w:marTop w:val="0"/>
      <w:marBottom w:val="0"/>
      <w:divBdr>
        <w:top w:val="none" w:sz="0" w:space="0" w:color="auto"/>
        <w:left w:val="none" w:sz="0" w:space="0" w:color="auto"/>
        <w:bottom w:val="none" w:sz="0" w:space="0" w:color="auto"/>
        <w:right w:val="none" w:sz="0" w:space="0" w:color="auto"/>
      </w:divBdr>
    </w:div>
    <w:div w:id="1748452090">
      <w:bodyDiv w:val="1"/>
      <w:marLeft w:val="0"/>
      <w:marRight w:val="0"/>
      <w:marTop w:val="0"/>
      <w:marBottom w:val="0"/>
      <w:divBdr>
        <w:top w:val="none" w:sz="0" w:space="0" w:color="auto"/>
        <w:left w:val="none" w:sz="0" w:space="0" w:color="auto"/>
        <w:bottom w:val="none" w:sz="0" w:space="0" w:color="auto"/>
        <w:right w:val="none" w:sz="0" w:space="0" w:color="auto"/>
      </w:divBdr>
    </w:div>
    <w:div w:id="1756827417">
      <w:bodyDiv w:val="1"/>
      <w:marLeft w:val="0"/>
      <w:marRight w:val="0"/>
      <w:marTop w:val="0"/>
      <w:marBottom w:val="0"/>
      <w:divBdr>
        <w:top w:val="none" w:sz="0" w:space="0" w:color="auto"/>
        <w:left w:val="none" w:sz="0" w:space="0" w:color="auto"/>
        <w:bottom w:val="none" w:sz="0" w:space="0" w:color="auto"/>
        <w:right w:val="none" w:sz="0" w:space="0" w:color="auto"/>
      </w:divBdr>
    </w:div>
    <w:div w:id="1793592658">
      <w:bodyDiv w:val="1"/>
      <w:marLeft w:val="0"/>
      <w:marRight w:val="0"/>
      <w:marTop w:val="0"/>
      <w:marBottom w:val="0"/>
      <w:divBdr>
        <w:top w:val="none" w:sz="0" w:space="0" w:color="auto"/>
        <w:left w:val="none" w:sz="0" w:space="0" w:color="auto"/>
        <w:bottom w:val="none" w:sz="0" w:space="0" w:color="auto"/>
        <w:right w:val="none" w:sz="0" w:space="0" w:color="auto"/>
      </w:divBdr>
    </w:div>
    <w:div w:id="1836411590">
      <w:bodyDiv w:val="1"/>
      <w:marLeft w:val="0"/>
      <w:marRight w:val="0"/>
      <w:marTop w:val="0"/>
      <w:marBottom w:val="0"/>
      <w:divBdr>
        <w:top w:val="none" w:sz="0" w:space="0" w:color="auto"/>
        <w:left w:val="none" w:sz="0" w:space="0" w:color="auto"/>
        <w:bottom w:val="none" w:sz="0" w:space="0" w:color="auto"/>
        <w:right w:val="none" w:sz="0" w:space="0" w:color="auto"/>
      </w:divBdr>
    </w:div>
    <w:div w:id="1897230986">
      <w:bodyDiv w:val="1"/>
      <w:marLeft w:val="0"/>
      <w:marRight w:val="0"/>
      <w:marTop w:val="0"/>
      <w:marBottom w:val="0"/>
      <w:divBdr>
        <w:top w:val="none" w:sz="0" w:space="0" w:color="auto"/>
        <w:left w:val="none" w:sz="0" w:space="0" w:color="auto"/>
        <w:bottom w:val="none" w:sz="0" w:space="0" w:color="auto"/>
        <w:right w:val="none" w:sz="0" w:space="0" w:color="auto"/>
      </w:divBdr>
    </w:div>
    <w:div w:id="1920748838">
      <w:bodyDiv w:val="1"/>
      <w:marLeft w:val="0"/>
      <w:marRight w:val="0"/>
      <w:marTop w:val="0"/>
      <w:marBottom w:val="0"/>
      <w:divBdr>
        <w:top w:val="none" w:sz="0" w:space="0" w:color="auto"/>
        <w:left w:val="none" w:sz="0" w:space="0" w:color="auto"/>
        <w:bottom w:val="none" w:sz="0" w:space="0" w:color="auto"/>
        <w:right w:val="none" w:sz="0" w:space="0" w:color="auto"/>
      </w:divBdr>
    </w:div>
    <w:div w:id="1977836699">
      <w:bodyDiv w:val="1"/>
      <w:marLeft w:val="0"/>
      <w:marRight w:val="0"/>
      <w:marTop w:val="0"/>
      <w:marBottom w:val="0"/>
      <w:divBdr>
        <w:top w:val="none" w:sz="0" w:space="0" w:color="auto"/>
        <w:left w:val="none" w:sz="0" w:space="0" w:color="auto"/>
        <w:bottom w:val="none" w:sz="0" w:space="0" w:color="auto"/>
        <w:right w:val="none" w:sz="0" w:space="0" w:color="auto"/>
      </w:divBdr>
    </w:div>
    <w:div w:id="1983657100">
      <w:bodyDiv w:val="1"/>
      <w:marLeft w:val="0"/>
      <w:marRight w:val="0"/>
      <w:marTop w:val="0"/>
      <w:marBottom w:val="0"/>
      <w:divBdr>
        <w:top w:val="none" w:sz="0" w:space="0" w:color="auto"/>
        <w:left w:val="none" w:sz="0" w:space="0" w:color="auto"/>
        <w:bottom w:val="none" w:sz="0" w:space="0" w:color="auto"/>
        <w:right w:val="none" w:sz="0" w:space="0" w:color="auto"/>
      </w:divBdr>
    </w:div>
    <w:div w:id="200123040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upport.microsoft.com/en-us/kb/304261" TargetMode="External"/><Relationship Id="rId26" Type="http://schemas.openxmlformats.org/officeDocument/2006/relationships/image" Target="media/image6.png"/><Relationship Id="rId39" Type="http://schemas.openxmlformats.org/officeDocument/2006/relationships/hyperlink" Target="http://go.microsoft.com/fwlink/?LinkId=193877" TargetMode="External"/><Relationship Id="rId21" Type="http://schemas.openxmlformats.org/officeDocument/2006/relationships/hyperlink" Target="http://go.microsoft.com/fwlink/?LinkId=85414" TargetMode="External"/><Relationship Id="rId34" Type="http://schemas.openxmlformats.org/officeDocument/2006/relationships/image" Target="media/image8.png"/><Relationship Id="rId42" Type="http://schemas.openxmlformats.org/officeDocument/2006/relationships/hyperlink" Target="http://go.microsoft.com/fwlink/?LinkId=717833" TargetMode="External"/><Relationship Id="rId47" Type="http://schemas.openxmlformats.org/officeDocument/2006/relationships/hyperlink" Target="http://go.microsoft.com/fwlink/?LinkId=108505" TargetMode="External"/><Relationship Id="rId50" Type="http://schemas.openxmlformats.org/officeDocument/2006/relationships/image" Target="media/image17.png"/><Relationship Id="rId55" Type="http://schemas.openxmlformats.org/officeDocument/2006/relationships/oleObject" Target="embeddings/Microsoft_Visio_2003-2010_Drawing.vsd"/><Relationship Id="rId63"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go.microsoft.com/fwlink/?LinkId=82105" TargetMode="External"/><Relationship Id="rId29" Type="http://schemas.openxmlformats.org/officeDocument/2006/relationships/hyperlink" Target="http://go.microsoft.com/fwlink/?LinkId=108355" TargetMode="External"/><Relationship Id="rId41" Type="http://schemas.openxmlformats.org/officeDocument/2006/relationships/hyperlink" Target="http://go.microsoft.com/fwlink/?LinkId=193879" TargetMode="External"/><Relationship Id="rId54" Type="http://schemas.openxmlformats.org/officeDocument/2006/relationships/image" Target="media/image20.emf"/><Relationship Id="rId62" Type="http://schemas.openxmlformats.org/officeDocument/2006/relationships/hyperlink" Target="http://go.microsoft.com/fwlink/?LinkId=155339"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png"/><Relationship Id="rId37" Type="http://schemas.openxmlformats.org/officeDocument/2006/relationships/image" Target="media/image11.png"/><Relationship Id="rId40" Type="http://schemas.openxmlformats.org/officeDocument/2006/relationships/hyperlink" Target="http://go.microsoft.com/fwlink/?LinkId=717832" TargetMode="External"/><Relationship Id="rId45" Type="http://schemas.openxmlformats.org/officeDocument/2006/relationships/image" Target="media/image13.png"/><Relationship Id="rId53" Type="http://schemas.openxmlformats.org/officeDocument/2006/relationships/hyperlink" Target="http://go.microsoft.com/fwlink/?LinkId=108505" TargetMode="External"/><Relationship Id="rId58" Type="http://schemas.openxmlformats.org/officeDocument/2006/relationships/hyperlink" Target="http://go.microsoft.com/fwlink/?LinkId=193880"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go.microsoft.com/fwlink/?LinkId=128539" TargetMode="External"/><Relationship Id="rId28" Type="http://schemas.openxmlformats.org/officeDocument/2006/relationships/hyperlink" Target="http://go.microsoft.com/fwlink/?LinkId=142351" TargetMode="External"/><Relationship Id="rId36" Type="http://schemas.openxmlformats.org/officeDocument/2006/relationships/image" Target="media/image10.png"/><Relationship Id="rId49" Type="http://schemas.openxmlformats.org/officeDocument/2006/relationships/image" Target="media/image16.png"/><Relationship Id="rId57" Type="http://schemas.openxmlformats.org/officeDocument/2006/relationships/hyperlink" Target="http://blogs.technet.com/b/pfelatam/archive/2011/08/08/sql-performance-counters-are-missing.aspx" TargetMode="External"/><Relationship Id="rId61" Type="http://schemas.openxmlformats.org/officeDocument/2006/relationships/hyperlink" Target="http://go.microsoft.com/fwlink/?LinkId=155339" TargetMode="External"/><Relationship Id="rId10" Type="http://schemas.openxmlformats.org/officeDocument/2006/relationships/webSettings" Target="webSettings.xml"/><Relationship Id="rId19" Type="http://schemas.openxmlformats.org/officeDocument/2006/relationships/hyperlink" Target="http://go.microsoft.com/fwlink/?LinkId=108505" TargetMode="External"/><Relationship Id="rId31" Type="http://schemas.openxmlformats.org/officeDocument/2006/relationships/hyperlink" Target="http://go.microsoft.com/fwlink/?LinkId=86870" TargetMode="External"/><Relationship Id="rId44" Type="http://schemas.openxmlformats.org/officeDocument/2006/relationships/hyperlink" Target="https://support.microsoft.com/kb/3135244" TargetMode="External"/><Relationship Id="rId52" Type="http://schemas.openxmlformats.org/officeDocument/2006/relationships/image" Target="media/image19.png"/><Relationship Id="rId60" Type="http://schemas.openxmlformats.org/officeDocument/2006/relationships/hyperlink" Target="http://go.microsoft.com/fwlink/?LinkId=146877"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qlmpsfeedback@microsoft.com" TargetMode="External"/><Relationship Id="rId22" Type="http://schemas.openxmlformats.org/officeDocument/2006/relationships/image" Target="media/image4.png"/><Relationship Id="rId27" Type="http://schemas.openxmlformats.org/officeDocument/2006/relationships/hyperlink" Target="http://go.microsoft.com/fwlink/?LinkId=128289" TargetMode="External"/><Relationship Id="rId30" Type="http://schemas.openxmlformats.org/officeDocument/2006/relationships/hyperlink" Target="http://go.microsoft.com/fwlink/?LinkId=108356" TargetMode="External"/><Relationship Id="rId35" Type="http://schemas.openxmlformats.org/officeDocument/2006/relationships/image" Target="media/image9.png"/><Relationship Id="rId43" Type="http://schemas.openxmlformats.org/officeDocument/2006/relationships/image" Target="media/image12.png"/><Relationship Id="rId48" Type="http://schemas.openxmlformats.org/officeDocument/2006/relationships/image" Target="media/image15.png"/><Relationship Id="rId56" Type="http://schemas.openxmlformats.org/officeDocument/2006/relationships/hyperlink" Target="http://msdn.microsoft.com/library/ms189685.aspx" TargetMode="External"/><Relationship Id="rId64"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go.microsoft.com/fwlink/?LinkId=155339" TargetMode="External"/><Relationship Id="rId25" Type="http://schemas.openxmlformats.org/officeDocument/2006/relationships/hyperlink" Target="http://go.microsoft.com/fwlink/?LinkId=155339" TargetMode="External"/><Relationship Id="rId33" Type="http://schemas.openxmlformats.org/officeDocument/2006/relationships/image" Target="media/image7.png"/><Relationship Id="rId38" Type="http://schemas.openxmlformats.org/officeDocument/2006/relationships/hyperlink" Target="http://go.microsoft.com/fwlink/?LinkId=193876" TargetMode="External"/><Relationship Id="rId46" Type="http://schemas.openxmlformats.org/officeDocument/2006/relationships/image" Target="media/image14.png"/><Relationship Id="rId59" Type="http://schemas.openxmlformats.org/officeDocument/2006/relationships/hyperlink" Target="http://go.microsoft.com/fwlink/?LinkId=12828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CCB26-4C29-4C97-8B07-342D4EFB56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20C751-5D85-4B9E-B859-941B8DAF7A77}">
  <ds:schemaRefs>
    <ds:schemaRef ds:uri="http://schemas.microsoft.com/sharepoint/v3/contenttype/forms"/>
  </ds:schemaRefs>
</ds:datastoreItem>
</file>

<file path=customXml/itemProps3.xml><?xml version="1.0" encoding="utf-8"?>
<ds:datastoreItem xmlns:ds="http://schemas.openxmlformats.org/officeDocument/2006/customXml" ds:itemID="{5C964202-A69C-442E-84A0-D3932C918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26DDC28-BDDD-47C4-B912-06E934704574}">
  <ds:schemaRefs>
    <ds:schemaRef ds:uri="http://schemas.microsoft.com/office/2009/outspace/metadata"/>
  </ds:schemaRefs>
</ds:datastoreItem>
</file>

<file path=customXml/itemProps5.xml><?xml version="1.0" encoding="utf-8"?>
<ds:datastoreItem xmlns:ds="http://schemas.openxmlformats.org/officeDocument/2006/customXml" ds:itemID="{8128C3DF-5D81-40F5-9B42-2A72895F90D2}">
  <ds:schemaRefs>
    <ds:schemaRef ds:uri="http://schemas.microsoft.com/office/2006/metadata/longProperties"/>
  </ds:schemaRefs>
</ds:datastoreItem>
</file>

<file path=customXml/itemProps6.xml><?xml version="1.0" encoding="utf-8"?>
<ds:datastoreItem xmlns:ds="http://schemas.openxmlformats.org/officeDocument/2006/customXml" ds:itemID="{3CE2D7B5-EF4E-46DA-9842-DCD944859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68</Pages>
  <Words>39132</Words>
  <Characters>223059</Characters>
  <Application>Microsoft Office Word</Application>
  <DocSecurity>0</DocSecurity>
  <Lines>1858</Lines>
  <Paragraphs>523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SQLServerMPSP1Guide</vt:lpstr>
      <vt:lpstr>SQLServerMPSP1Guide</vt:lpstr>
    </vt:vector>
  </TitlesOfParts>
  <LinksUpToDate>false</LinksUpToDate>
  <CharactersWithSpaces>261668</CharactersWithSpaces>
  <SharedDoc>false</SharedDoc>
  <HLinks>
    <vt:vector size="780" baseType="variant">
      <vt:variant>
        <vt:i4>65545</vt:i4>
      </vt:variant>
      <vt:variant>
        <vt:i4>606</vt:i4>
      </vt:variant>
      <vt:variant>
        <vt:i4>0</vt:i4>
      </vt:variant>
      <vt:variant>
        <vt:i4>5</vt:i4>
      </vt:variant>
      <vt:variant>
        <vt:lpwstr/>
      </vt:variant>
      <vt:variant>
        <vt:lpwstr>SettingupLPG</vt:lpwstr>
      </vt:variant>
      <vt:variant>
        <vt:i4>1638409</vt:i4>
      </vt:variant>
      <vt:variant>
        <vt:i4>603</vt:i4>
      </vt:variant>
      <vt:variant>
        <vt:i4>0</vt:i4>
      </vt:variant>
      <vt:variant>
        <vt:i4>5</vt:i4>
      </vt:variant>
      <vt:variant>
        <vt:lpwstr>http://go.microsoft.com/fwlink/?LinkId=155339</vt:lpwstr>
      </vt:variant>
      <vt:variant>
        <vt:lpwstr/>
      </vt:variant>
      <vt:variant>
        <vt:i4>1638409</vt:i4>
      </vt:variant>
      <vt:variant>
        <vt:i4>600</vt:i4>
      </vt:variant>
      <vt:variant>
        <vt:i4>0</vt:i4>
      </vt:variant>
      <vt:variant>
        <vt:i4>5</vt:i4>
      </vt:variant>
      <vt:variant>
        <vt:lpwstr>http://go.microsoft.com/fwlink/?LinkId=155339</vt:lpwstr>
      </vt:variant>
      <vt:variant>
        <vt:lpwstr/>
      </vt:variant>
      <vt:variant>
        <vt:i4>1966083</vt:i4>
      </vt:variant>
      <vt:variant>
        <vt:i4>597</vt:i4>
      </vt:variant>
      <vt:variant>
        <vt:i4>0</vt:i4>
      </vt:variant>
      <vt:variant>
        <vt:i4>5</vt:i4>
      </vt:variant>
      <vt:variant>
        <vt:lpwstr>http://go.microsoft.com/fwlink/?LinkId=146877</vt:lpwstr>
      </vt:variant>
      <vt:variant>
        <vt:lpwstr/>
      </vt:variant>
      <vt:variant>
        <vt:i4>131099</vt:i4>
      </vt:variant>
      <vt:variant>
        <vt:i4>594</vt:i4>
      </vt:variant>
      <vt:variant>
        <vt:i4>0</vt:i4>
      </vt:variant>
      <vt:variant>
        <vt:i4>5</vt:i4>
      </vt:variant>
      <vt:variant>
        <vt:lpwstr/>
      </vt:variant>
      <vt:variant>
        <vt:lpwstr>z202def08cb5e440c86205fb02d98b710</vt:lpwstr>
      </vt:variant>
      <vt:variant>
        <vt:i4>2031631</vt:i4>
      </vt:variant>
      <vt:variant>
        <vt:i4>591</vt:i4>
      </vt:variant>
      <vt:variant>
        <vt:i4>0</vt:i4>
      </vt:variant>
      <vt:variant>
        <vt:i4>5</vt:i4>
      </vt:variant>
      <vt:variant>
        <vt:lpwstr>http://go.microsoft.com/fwlink/?LinkId=128280</vt:lpwstr>
      </vt:variant>
      <vt:variant>
        <vt:lpwstr/>
      </vt:variant>
      <vt:variant>
        <vt:i4>1310734</vt:i4>
      </vt:variant>
      <vt:variant>
        <vt:i4>588</vt:i4>
      </vt:variant>
      <vt:variant>
        <vt:i4>0</vt:i4>
      </vt:variant>
      <vt:variant>
        <vt:i4>5</vt:i4>
      </vt:variant>
      <vt:variant>
        <vt:lpwstr>http://go.microsoft.com/fwlink/?LinkId=193880</vt:lpwstr>
      </vt:variant>
      <vt:variant>
        <vt:lpwstr/>
      </vt:variant>
      <vt:variant>
        <vt:i4>4980739</vt:i4>
      </vt:variant>
      <vt:variant>
        <vt:i4>585</vt:i4>
      </vt:variant>
      <vt:variant>
        <vt:i4>0</vt:i4>
      </vt:variant>
      <vt:variant>
        <vt:i4>5</vt:i4>
      </vt:variant>
      <vt:variant>
        <vt:lpwstr>http://blogs.technet.com/b/pfelatam/archive/2011/08/08/sql-performance-counters-are-missing.aspx</vt:lpwstr>
      </vt:variant>
      <vt:variant>
        <vt:lpwstr/>
      </vt:variant>
      <vt:variant>
        <vt:i4>7536758</vt:i4>
      </vt:variant>
      <vt:variant>
        <vt:i4>582</vt:i4>
      </vt:variant>
      <vt:variant>
        <vt:i4>0</vt:i4>
      </vt:variant>
      <vt:variant>
        <vt:i4>5</vt:i4>
      </vt:variant>
      <vt:variant>
        <vt:lpwstr>http://msdn.microsoft.com/library/ms189685.aspx</vt:lpwstr>
      </vt:variant>
      <vt:variant>
        <vt:lpwstr/>
      </vt:variant>
      <vt:variant>
        <vt:i4>1507338</vt:i4>
      </vt:variant>
      <vt:variant>
        <vt:i4>576</vt:i4>
      </vt:variant>
      <vt:variant>
        <vt:i4>0</vt:i4>
      </vt:variant>
      <vt:variant>
        <vt:i4>5</vt:i4>
      </vt:variant>
      <vt:variant>
        <vt:lpwstr>http://go.microsoft.com/fwlink/?LinkId=108505</vt:lpwstr>
      </vt:variant>
      <vt:variant>
        <vt:lpwstr/>
      </vt:variant>
      <vt:variant>
        <vt:i4>5636118</vt:i4>
      </vt:variant>
      <vt:variant>
        <vt:i4>573</vt:i4>
      </vt:variant>
      <vt:variant>
        <vt:i4>0</vt:i4>
      </vt:variant>
      <vt:variant>
        <vt:i4>5</vt:i4>
      </vt:variant>
      <vt:variant>
        <vt:lpwstr/>
      </vt:variant>
      <vt:variant>
        <vt:lpwstr>z86a5fb31462d499bb9d453d242491276</vt:lpwstr>
      </vt:variant>
      <vt:variant>
        <vt:i4>720960</vt:i4>
      </vt:variant>
      <vt:variant>
        <vt:i4>570</vt:i4>
      </vt:variant>
      <vt:variant>
        <vt:i4>0</vt:i4>
      </vt:variant>
      <vt:variant>
        <vt:i4>5</vt:i4>
      </vt:variant>
      <vt:variant>
        <vt:lpwstr/>
      </vt:variant>
      <vt:variant>
        <vt:lpwstr>zc66634b36ffd4308a262c6bbaac98873</vt:lpwstr>
      </vt:variant>
      <vt:variant>
        <vt:i4>6225936</vt:i4>
      </vt:variant>
      <vt:variant>
        <vt:i4>567</vt:i4>
      </vt:variant>
      <vt:variant>
        <vt:i4>0</vt:i4>
      </vt:variant>
      <vt:variant>
        <vt:i4>5</vt:i4>
      </vt:variant>
      <vt:variant>
        <vt:lpwstr/>
      </vt:variant>
      <vt:variant>
        <vt:lpwstr>zedc37c76b5df48d190c55e6266a53c22</vt:lpwstr>
      </vt:variant>
      <vt:variant>
        <vt:i4>5701649</vt:i4>
      </vt:variant>
      <vt:variant>
        <vt:i4>564</vt:i4>
      </vt:variant>
      <vt:variant>
        <vt:i4>0</vt:i4>
      </vt:variant>
      <vt:variant>
        <vt:i4>5</vt:i4>
      </vt:variant>
      <vt:variant>
        <vt:lpwstr/>
      </vt:variant>
      <vt:variant>
        <vt:lpwstr>z5383f9757c504bdcaa80be4e1e40c105</vt:lpwstr>
      </vt:variant>
      <vt:variant>
        <vt:i4>1638422</vt:i4>
      </vt:variant>
      <vt:variant>
        <vt:i4>561</vt:i4>
      </vt:variant>
      <vt:variant>
        <vt:i4>0</vt:i4>
      </vt:variant>
      <vt:variant>
        <vt:i4>5</vt:i4>
      </vt:variant>
      <vt:variant>
        <vt:lpwstr/>
      </vt:variant>
      <vt:variant>
        <vt:lpwstr>AlwaysOnAppendix</vt:lpwstr>
      </vt:variant>
      <vt:variant>
        <vt:i4>65545</vt:i4>
      </vt:variant>
      <vt:variant>
        <vt:i4>558</vt:i4>
      </vt:variant>
      <vt:variant>
        <vt:i4>0</vt:i4>
      </vt:variant>
      <vt:variant>
        <vt:i4>5</vt:i4>
      </vt:variant>
      <vt:variant>
        <vt:lpwstr/>
      </vt:variant>
      <vt:variant>
        <vt:lpwstr>SettingupLPG</vt:lpwstr>
      </vt:variant>
      <vt:variant>
        <vt:i4>1507338</vt:i4>
      </vt:variant>
      <vt:variant>
        <vt:i4>555</vt:i4>
      </vt:variant>
      <vt:variant>
        <vt:i4>0</vt:i4>
      </vt:variant>
      <vt:variant>
        <vt:i4>5</vt:i4>
      </vt:variant>
      <vt:variant>
        <vt:lpwstr>http://go.microsoft.com/fwlink/?LinkId=108505</vt:lpwstr>
      </vt:variant>
      <vt:variant>
        <vt:lpwstr/>
      </vt:variant>
      <vt:variant>
        <vt:i4>6750304</vt:i4>
      </vt:variant>
      <vt:variant>
        <vt:i4>549</vt:i4>
      </vt:variant>
      <vt:variant>
        <vt:i4>0</vt:i4>
      </vt:variant>
      <vt:variant>
        <vt:i4>5</vt:i4>
      </vt:variant>
      <vt:variant>
        <vt:lpwstr/>
      </vt:variant>
      <vt:variant>
        <vt:lpwstr>MirroringViews</vt:lpwstr>
      </vt:variant>
      <vt:variant>
        <vt:i4>65545</vt:i4>
      </vt:variant>
      <vt:variant>
        <vt:i4>546</vt:i4>
      </vt:variant>
      <vt:variant>
        <vt:i4>0</vt:i4>
      </vt:variant>
      <vt:variant>
        <vt:i4>5</vt:i4>
      </vt:variant>
      <vt:variant>
        <vt:lpwstr/>
      </vt:variant>
      <vt:variant>
        <vt:lpwstr>MirroringMonitoringScenarios</vt:lpwstr>
      </vt:variant>
      <vt:variant>
        <vt:i4>1114140</vt:i4>
      </vt:variant>
      <vt:variant>
        <vt:i4>543</vt:i4>
      </vt:variant>
      <vt:variant>
        <vt:i4>0</vt:i4>
      </vt:variant>
      <vt:variant>
        <vt:i4>5</vt:i4>
      </vt:variant>
      <vt:variant>
        <vt:lpwstr/>
      </vt:variant>
      <vt:variant>
        <vt:lpwstr>MirroringHealthRollup</vt:lpwstr>
      </vt:variant>
      <vt:variant>
        <vt:i4>7864437</vt:i4>
      </vt:variant>
      <vt:variant>
        <vt:i4>540</vt:i4>
      </vt:variant>
      <vt:variant>
        <vt:i4>0</vt:i4>
      </vt:variant>
      <vt:variant>
        <vt:i4>5</vt:i4>
      </vt:variant>
      <vt:variant>
        <vt:lpwstr/>
      </vt:variant>
      <vt:variant>
        <vt:lpwstr>MirroringObjectsDiscovered</vt:lpwstr>
      </vt:variant>
      <vt:variant>
        <vt:i4>4980824</vt:i4>
      </vt:variant>
      <vt:variant>
        <vt:i4>537</vt:i4>
      </vt:variant>
      <vt:variant>
        <vt:i4>0</vt:i4>
      </vt:variant>
      <vt:variant>
        <vt:i4>5</vt:i4>
      </vt:variant>
      <vt:variant>
        <vt:lpwstr>https://support.microsoft.com/kb/3135244</vt:lpwstr>
      </vt:variant>
      <vt:variant>
        <vt:lpwstr/>
      </vt:variant>
      <vt:variant>
        <vt:i4>1900550</vt:i4>
      </vt:variant>
      <vt:variant>
        <vt:i4>534</vt:i4>
      </vt:variant>
      <vt:variant>
        <vt:i4>0</vt:i4>
      </vt:variant>
      <vt:variant>
        <vt:i4>5</vt:i4>
      </vt:variant>
      <vt:variant>
        <vt:lpwstr>http://go.microsoft.com/fwlink/?LinkId=717833</vt:lpwstr>
      </vt:variant>
      <vt:variant>
        <vt:lpwstr/>
      </vt:variant>
      <vt:variant>
        <vt:i4>1769486</vt:i4>
      </vt:variant>
      <vt:variant>
        <vt:i4>531</vt:i4>
      </vt:variant>
      <vt:variant>
        <vt:i4>0</vt:i4>
      </vt:variant>
      <vt:variant>
        <vt:i4>5</vt:i4>
      </vt:variant>
      <vt:variant>
        <vt:lpwstr>http://go.microsoft.com/fwlink/?LinkId=193879</vt:lpwstr>
      </vt:variant>
      <vt:variant>
        <vt:lpwstr/>
      </vt:variant>
      <vt:variant>
        <vt:i4>1900550</vt:i4>
      </vt:variant>
      <vt:variant>
        <vt:i4>528</vt:i4>
      </vt:variant>
      <vt:variant>
        <vt:i4>0</vt:i4>
      </vt:variant>
      <vt:variant>
        <vt:i4>5</vt:i4>
      </vt:variant>
      <vt:variant>
        <vt:lpwstr>http://go.microsoft.com/fwlink/?LinkId=717832</vt:lpwstr>
      </vt:variant>
      <vt:variant>
        <vt:lpwstr/>
      </vt:variant>
      <vt:variant>
        <vt:i4>1769486</vt:i4>
      </vt:variant>
      <vt:variant>
        <vt:i4>525</vt:i4>
      </vt:variant>
      <vt:variant>
        <vt:i4>0</vt:i4>
      </vt:variant>
      <vt:variant>
        <vt:i4>5</vt:i4>
      </vt:variant>
      <vt:variant>
        <vt:lpwstr>http://go.microsoft.com/fwlink/?LinkId=193877</vt:lpwstr>
      </vt:variant>
      <vt:variant>
        <vt:lpwstr/>
      </vt:variant>
      <vt:variant>
        <vt:i4>1769486</vt:i4>
      </vt:variant>
      <vt:variant>
        <vt:i4>522</vt:i4>
      </vt:variant>
      <vt:variant>
        <vt:i4>0</vt:i4>
      </vt:variant>
      <vt:variant>
        <vt:i4>5</vt:i4>
      </vt:variant>
      <vt:variant>
        <vt:lpwstr>http://go.microsoft.com/fwlink/?LinkId=193876</vt:lpwstr>
      </vt:variant>
      <vt:variant>
        <vt:lpwstr/>
      </vt:variant>
      <vt:variant>
        <vt:i4>1769486</vt:i4>
      </vt:variant>
      <vt:variant>
        <vt:i4>519</vt:i4>
      </vt:variant>
      <vt:variant>
        <vt:i4>0</vt:i4>
      </vt:variant>
      <vt:variant>
        <vt:i4>5</vt:i4>
      </vt:variant>
      <vt:variant>
        <vt:lpwstr>http://go.microsoft.com/fwlink/?LinkId=193875</vt:lpwstr>
      </vt:variant>
      <vt:variant>
        <vt:lpwstr/>
      </vt:variant>
      <vt:variant>
        <vt:i4>5570590</vt:i4>
      </vt:variant>
      <vt:variant>
        <vt:i4>516</vt:i4>
      </vt:variant>
      <vt:variant>
        <vt:i4>0</vt:i4>
      </vt:variant>
      <vt:variant>
        <vt:i4>5</vt:i4>
      </vt:variant>
      <vt:variant>
        <vt:lpwstr/>
      </vt:variant>
      <vt:variant>
        <vt:lpwstr>z99578b9014ab40c19e10432004a8b5bc</vt:lpwstr>
      </vt:variant>
      <vt:variant>
        <vt:i4>65612</vt:i4>
      </vt:variant>
      <vt:variant>
        <vt:i4>513</vt:i4>
      </vt:variant>
      <vt:variant>
        <vt:i4>0</vt:i4>
      </vt:variant>
      <vt:variant>
        <vt:i4>5</vt:i4>
      </vt:variant>
      <vt:variant>
        <vt:lpwstr/>
      </vt:variant>
      <vt:variant>
        <vt:lpwstr>z777853a1751f484a86ff8cf7e2bd5ca4</vt:lpwstr>
      </vt:variant>
      <vt:variant>
        <vt:i4>1441804</vt:i4>
      </vt:variant>
      <vt:variant>
        <vt:i4>510</vt:i4>
      </vt:variant>
      <vt:variant>
        <vt:i4>0</vt:i4>
      </vt:variant>
      <vt:variant>
        <vt:i4>5</vt:i4>
      </vt:variant>
      <vt:variant>
        <vt:lpwstr>http://go.microsoft.com/fwlink/?LinkId=140793</vt:lpwstr>
      </vt:variant>
      <vt:variant>
        <vt:lpwstr/>
      </vt:variant>
      <vt:variant>
        <vt:i4>65612</vt:i4>
      </vt:variant>
      <vt:variant>
        <vt:i4>507</vt:i4>
      </vt:variant>
      <vt:variant>
        <vt:i4>0</vt:i4>
      </vt:variant>
      <vt:variant>
        <vt:i4>5</vt:i4>
      </vt:variant>
      <vt:variant>
        <vt:lpwstr/>
      </vt:variant>
      <vt:variant>
        <vt:lpwstr>z777853a1751f484a86ff8cf7e2bd5ca4</vt:lpwstr>
      </vt:variant>
      <vt:variant>
        <vt:i4>7078004</vt:i4>
      </vt:variant>
      <vt:variant>
        <vt:i4>504</vt:i4>
      </vt:variant>
      <vt:variant>
        <vt:i4>0</vt:i4>
      </vt:variant>
      <vt:variant>
        <vt:i4>5</vt:i4>
      </vt:variant>
      <vt:variant>
        <vt:lpwstr/>
      </vt:variant>
      <vt:variant>
        <vt:lpwstr>TLS</vt:lpwstr>
      </vt:variant>
      <vt:variant>
        <vt:i4>6160456</vt:i4>
      </vt:variant>
      <vt:variant>
        <vt:i4>501</vt:i4>
      </vt:variant>
      <vt:variant>
        <vt:i4>0</vt:i4>
      </vt:variant>
      <vt:variant>
        <vt:i4>5</vt:i4>
      </vt:variant>
      <vt:variant>
        <vt:lpwstr/>
      </vt:variant>
      <vt:variant>
        <vt:lpwstr>z2991a3e2ee634cc9a6afd4227f365120</vt:lpwstr>
      </vt:variant>
      <vt:variant>
        <vt:i4>65612</vt:i4>
      </vt:variant>
      <vt:variant>
        <vt:i4>498</vt:i4>
      </vt:variant>
      <vt:variant>
        <vt:i4>0</vt:i4>
      </vt:variant>
      <vt:variant>
        <vt:i4>5</vt:i4>
      </vt:variant>
      <vt:variant>
        <vt:lpwstr/>
      </vt:variant>
      <vt:variant>
        <vt:lpwstr>z777853a1751f484a86ff8cf7e2bd5ca4</vt:lpwstr>
      </vt:variant>
      <vt:variant>
        <vt:i4>5570590</vt:i4>
      </vt:variant>
      <vt:variant>
        <vt:i4>495</vt:i4>
      </vt:variant>
      <vt:variant>
        <vt:i4>0</vt:i4>
      </vt:variant>
      <vt:variant>
        <vt:i4>5</vt:i4>
      </vt:variant>
      <vt:variant>
        <vt:lpwstr/>
      </vt:variant>
      <vt:variant>
        <vt:lpwstr>z99578b9014ab40c19e10432004a8b5bc</vt:lpwstr>
      </vt:variant>
      <vt:variant>
        <vt:i4>720960</vt:i4>
      </vt:variant>
      <vt:variant>
        <vt:i4>492</vt:i4>
      </vt:variant>
      <vt:variant>
        <vt:i4>0</vt:i4>
      </vt:variant>
      <vt:variant>
        <vt:i4>5</vt:i4>
      </vt:variant>
      <vt:variant>
        <vt:lpwstr/>
      </vt:variant>
      <vt:variant>
        <vt:lpwstr>zc66634b36ffd4308a262c6bbaac98873</vt:lpwstr>
      </vt:variant>
      <vt:variant>
        <vt:i4>1966094</vt:i4>
      </vt:variant>
      <vt:variant>
        <vt:i4>489</vt:i4>
      </vt:variant>
      <vt:variant>
        <vt:i4>0</vt:i4>
      </vt:variant>
      <vt:variant>
        <vt:i4>5</vt:i4>
      </vt:variant>
      <vt:variant>
        <vt:lpwstr>http://go.microsoft.com/fwlink/?LinkId=86870</vt:lpwstr>
      </vt:variant>
      <vt:variant>
        <vt:lpwstr/>
      </vt:variant>
      <vt:variant>
        <vt:i4>5701649</vt:i4>
      </vt:variant>
      <vt:variant>
        <vt:i4>486</vt:i4>
      </vt:variant>
      <vt:variant>
        <vt:i4>0</vt:i4>
      </vt:variant>
      <vt:variant>
        <vt:i4>5</vt:i4>
      </vt:variant>
      <vt:variant>
        <vt:lpwstr/>
      </vt:variant>
      <vt:variant>
        <vt:lpwstr>z5383f9757c504bdcaa80be4e1e40c105</vt:lpwstr>
      </vt:variant>
      <vt:variant>
        <vt:i4>1179660</vt:i4>
      </vt:variant>
      <vt:variant>
        <vt:i4>483</vt:i4>
      </vt:variant>
      <vt:variant>
        <vt:i4>0</vt:i4>
      </vt:variant>
      <vt:variant>
        <vt:i4>5</vt:i4>
      </vt:variant>
      <vt:variant>
        <vt:lpwstr>http://go.microsoft.com/fwlink/?LinkId=108356</vt:lpwstr>
      </vt:variant>
      <vt:variant>
        <vt:lpwstr/>
      </vt:variant>
      <vt:variant>
        <vt:i4>1179660</vt:i4>
      </vt:variant>
      <vt:variant>
        <vt:i4>480</vt:i4>
      </vt:variant>
      <vt:variant>
        <vt:i4>0</vt:i4>
      </vt:variant>
      <vt:variant>
        <vt:i4>5</vt:i4>
      </vt:variant>
      <vt:variant>
        <vt:lpwstr>http://go.microsoft.com/fwlink/?LinkId=108355</vt:lpwstr>
      </vt:variant>
      <vt:variant>
        <vt:lpwstr/>
      </vt:variant>
      <vt:variant>
        <vt:i4>1572872</vt:i4>
      </vt:variant>
      <vt:variant>
        <vt:i4>477</vt:i4>
      </vt:variant>
      <vt:variant>
        <vt:i4>0</vt:i4>
      </vt:variant>
      <vt:variant>
        <vt:i4>5</vt:i4>
      </vt:variant>
      <vt:variant>
        <vt:lpwstr>http://go.microsoft.com/fwlink/?LinkId=142351</vt:lpwstr>
      </vt:variant>
      <vt:variant>
        <vt:lpwstr/>
      </vt:variant>
      <vt:variant>
        <vt:i4>2031631</vt:i4>
      </vt:variant>
      <vt:variant>
        <vt:i4>474</vt:i4>
      </vt:variant>
      <vt:variant>
        <vt:i4>0</vt:i4>
      </vt:variant>
      <vt:variant>
        <vt:i4>5</vt:i4>
      </vt:variant>
      <vt:variant>
        <vt:lpwstr>http://go.microsoft.com/fwlink/?LinkId=128289</vt:lpwstr>
      </vt:variant>
      <vt:variant>
        <vt:lpwstr/>
      </vt:variant>
      <vt:variant>
        <vt:i4>327701</vt:i4>
      </vt:variant>
      <vt:variant>
        <vt:i4>471</vt:i4>
      </vt:variant>
      <vt:variant>
        <vt:i4>0</vt:i4>
      </vt:variant>
      <vt:variant>
        <vt:i4>5</vt:i4>
      </vt:variant>
      <vt:variant>
        <vt:lpwstr/>
      </vt:variant>
      <vt:variant>
        <vt:lpwstr>zab299e131d71444aa6926eb67f26ce23</vt:lpwstr>
      </vt:variant>
      <vt:variant>
        <vt:i4>1638409</vt:i4>
      </vt:variant>
      <vt:variant>
        <vt:i4>468</vt:i4>
      </vt:variant>
      <vt:variant>
        <vt:i4>0</vt:i4>
      </vt:variant>
      <vt:variant>
        <vt:i4>5</vt:i4>
      </vt:variant>
      <vt:variant>
        <vt:lpwstr>http://go.microsoft.com/fwlink/?LinkId=155339</vt:lpwstr>
      </vt:variant>
      <vt:variant>
        <vt:lpwstr/>
      </vt:variant>
      <vt:variant>
        <vt:i4>1310728</vt:i4>
      </vt:variant>
      <vt:variant>
        <vt:i4>465</vt:i4>
      </vt:variant>
      <vt:variant>
        <vt:i4>0</vt:i4>
      </vt:variant>
      <vt:variant>
        <vt:i4>5</vt:i4>
      </vt:variant>
      <vt:variant>
        <vt:lpwstr>http://go.microsoft.com/fwlink/?LinkId=128539</vt:lpwstr>
      </vt:variant>
      <vt:variant>
        <vt:lpwstr/>
      </vt:variant>
      <vt:variant>
        <vt:i4>1507338</vt:i4>
      </vt:variant>
      <vt:variant>
        <vt:i4>462</vt:i4>
      </vt:variant>
      <vt:variant>
        <vt:i4>0</vt:i4>
      </vt:variant>
      <vt:variant>
        <vt:i4>5</vt:i4>
      </vt:variant>
      <vt:variant>
        <vt:lpwstr>http://go.microsoft.com/fwlink/?LinkId=108505</vt:lpwstr>
      </vt:variant>
      <vt:variant>
        <vt:lpwstr/>
      </vt:variant>
      <vt:variant>
        <vt:i4>5373981</vt:i4>
      </vt:variant>
      <vt:variant>
        <vt:i4>459</vt:i4>
      </vt:variant>
      <vt:variant>
        <vt:i4>0</vt:i4>
      </vt:variant>
      <vt:variant>
        <vt:i4>5</vt:i4>
      </vt:variant>
      <vt:variant>
        <vt:lpwstr/>
      </vt:variant>
      <vt:variant>
        <vt:lpwstr>z2afdc9b089224cb2a3246ed4ff1b9c49</vt:lpwstr>
      </vt:variant>
      <vt:variant>
        <vt:i4>2031631</vt:i4>
      </vt:variant>
      <vt:variant>
        <vt:i4>456</vt:i4>
      </vt:variant>
      <vt:variant>
        <vt:i4>0</vt:i4>
      </vt:variant>
      <vt:variant>
        <vt:i4>5</vt:i4>
      </vt:variant>
      <vt:variant>
        <vt:lpwstr>http://go.microsoft.com/fwlink/?LinkId=128289</vt:lpwstr>
      </vt:variant>
      <vt:variant>
        <vt:lpwstr/>
      </vt:variant>
      <vt:variant>
        <vt:i4>2031631</vt:i4>
      </vt:variant>
      <vt:variant>
        <vt:i4>453</vt:i4>
      </vt:variant>
      <vt:variant>
        <vt:i4>0</vt:i4>
      </vt:variant>
      <vt:variant>
        <vt:i4>5</vt:i4>
      </vt:variant>
      <vt:variant>
        <vt:lpwstr>http://go.microsoft.com/fwlink/?LinkId=128282</vt:lpwstr>
      </vt:variant>
      <vt:variant>
        <vt:lpwstr/>
      </vt:variant>
      <vt:variant>
        <vt:i4>786461</vt:i4>
      </vt:variant>
      <vt:variant>
        <vt:i4>450</vt:i4>
      </vt:variant>
      <vt:variant>
        <vt:i4>0</vt:i4>
      </vt:variant>
      <vt:variant>
        <vt:i4>5</vt:i4>
      </vt:variant>
      <vt:variant>
        <vt:lpwstr>http://technet.microsoft.com/en-us/library/hh205990.aspx</vt:lpwstr>
      </vt:variant>
      <vt:variant>
        <vt:lpwstr/>
      </vt:variant>
      <vt:variant>
        <vt:i4>1507336</vt:i4>
      </vt:variant>
      <vt:variant>
        <vt:i4>447</vt:i4>
      </vt:variant>
      <vt:variant>
        <vt:i4>0</vt:i4>
      </vt:variant>
      <vt:variant>
        <vt:i4>5</vt:i4>
      </vt:variant>
      <vt:variant>
        <vt:lpwstr>http://go.microsoft.com/fwlink/?LinkId=90676</vt:lpwstr>
      </vt:variant>
      <vt:variant>
        <vt:lpwstr/>
      </vt:variant>
      <vt:variant>
        <vt:i4>1966085</vt:i4>
      </vt:variant>
      <vt:variant>
        <vt:i4>444</vt:i4>
      </vt:variant>
      <vt:variant>
        <vt:i4>0</vt:i4>
      </vt:variant>
      <vt:variant>
        <vt:i4>5</vt:i4>
      </vt:variant>
      <vt:variant>
        <vt:lpwstr>http://go.microsoft.com/fwlink/?LinkId=123820</vt:lpwstr>
      </vt:variant>
      <vt:variant>
        <vt:lpwstr/>
      </vt:variant>
      <vt:variant>
        <vt:i4>327701</vt:i4>
      </vt:variant>
      <vt:variant>
        <vt:i4>441</vt:i4>
      </vt:variant>
      <vt:variant>
        <vt:i4>0</vt:i4>
      </vt:variant>
      <vt:variant>
        <vt:i4>5</vt:i4>
      </vt:variant>
      <vt:variant>
        <vt:lpwstr/>
      </vt:variant>
      <vt:variant>
        <vt:lpwstr>zab299e131d71444aa6926eb67f26ce23</vt:lpwstr>
      </vt:variant>
      <vt:variant>
        <vt:i4>1638409</vt:i4>
      </vt:variant>
      <vt:variant>
        <vt:i4>438</vt:i4>
      </vt:variant>
      <vt:variant>
        <vt:i4>0</vt:i4>
      </vt:variant>
      <vt:variant>
        <vt:i4>5</vt:i4>
      </vt:variant>
      <vt:variant>
        <vt:lpwstr>http://go.microsoft.com/fwlink/?LinkId=155339</vt:lpwstr>
      </vt:variant>
      <vt:variant>
        <vt:lpwstr/>
      </vt:variant>
      <vt:variant>
        <vt:i4>1441803</vt:i4>
      </vt:variant>
      <vt:variant>
        <vt:i4>435</vt:i4>
      </vt:variant>
      <vt:variant>
        <vt:i4>0</vt:i4>
      </vt:variant>
      <vt:variant>
        <vt:i4>5</vt:i4>
      </vt:variant>
      <vt:variant>
        <vt:lpwstr>http://go.microsoft.com/fwlink/?LinkId=85414</vt:lpwstr>
      </vt:variant>
      <vt:variant>
        <vt:lpwstr/>
      </vt:variant>
      <vt:variant>
        <vt:i4>1179661</vt:i4>
      </vt:variant>
      <vt:variant>
        <vt:i4>432</vt:i4>
      </vt:variant>
      <vt:variant>
        <vt:i4>0</vt:i4>
      </vt:variant>
      <vt:variant>
        <vt:i4>5</vt:i4>
      </vt:variant>
      <vt:variant>
        <vt:lpwstr>http://go.microsoft.com/fwlink/?LinkId=82105</vt:lpwstr>
      </vt:variant>
      <vt:variant>
        <vt:lpwstr/>
      </vt:variant>
      <vt:variant>
        <vt:i4>1376317</vt:i4>
      </vt:variant>
      <vt:variant>
        <vt:i4>425</vt:i4>
      </vt:variant>
      <vt:variant>
        <vt:i4>0</vt:i4>
      </vt:variant>
      <vt:variant>
        <vt:i4>5</vt:i4>
      </vt:variant>
      <vt:variant>
        <vt:lpwstr/>
      </vt:variant>
      <vt:variant>
        <vt:lpwstr>_Toc449702032</vt:lpwstr>
      </vt:variant>
      <vt:variant>
        <vt:i4>1376317</vt:i4>
      </vt:variant>
      <vt:variant>
        <vt:i4>419</vt:i4>
      </vt:variant>
      <vt:variant>
        <vt:i4>0</vt:i4>
      </vt:variant>
      <vt:variant>
        <vt:i4>5</vt:i4>
      </vt:variant>
      <vt:variant>
        <vt:lpwstr/>
      </vt:variant>
      <vt:variant>
        <vt:lpwstr>_Toc449702031</vt:lpwstr>
      </vt:variant>
      <vt:variant>
        <vt:i4>1376317</vt:i4>
      </vt:variant>
      <vt:variant>
        <vt:i4>413</vt:i4>
      </vt:variant>
      <vt:variant>
        <vt:i4>0</vt:i4>
      </vt:variant>
      <vt:variant>
        <vt:i4>5</vt:i4>
      </vt:variant>
      <vt:variant>
        <vt:lpwstr/>
      </vt:variant>
      <vt:variant>
        <vt:lpwstr>_Toc449702030</vt:lpwstr>
      </vt:variant>
      <vt:variant>
        <vt:i4>1310781</vt:i4>
      </vt:variant>
      <vt:variant>
        <vt:i4>407</vt:i4>
      </vt:variant>
      <vt:variant>
        <vt:i4>0</vt:i4>
      </vt:variant>
      <vt:variant>
        <vt:i4>5</vt:i4>
      </vt:variant>
      <vt:variant>
        <vt:lpwstr/>
      </vt:variant>
      <vt:variant>
        <vt:lpwstr>_Toc449702029</vt:lpwstr>
      </vt:variant>
      <vt:variant>
        <vt:i4>1310781</vt:i4>
      </vt:variant>
      <vt:variant>
        <vt:i4>401</vt:i4>
      </vt:variant>
      <vt:variant>
        <vt:i4>0</vt:i4>
      </vt:variant>
      <vt:variant>
        <vt:i4>5</vt:i4>
      </vt:variant>
      <vt:variant>
        <vt:lpwstr/>
      </vt:variant>
      <vt:variant>
        <vt:lpwstr>_Toc449702028</vt:lpwstr>
      </vt:variant>
      <vt:variant>
        <vt:i4>1310781</vt:i4>
      </vt:variant>
      <vt:variant>
        <vt:i4>395</vt:i4>
      </vt:variant>
      <vt:variant>
        <vt:i4>0</vt:i4>
      </vt:variant>
      <vt:variant>
        <vt:i4>5</vt:i4>
      </vt:variant>
      <vt:variant>
        <vt:lpwstr/>
      </vt:variant>
      <vt:variant>
        <vt:lpwstr>_Toc449702028</vt:lpwstr>
      </vt:variant>
      <vt:variant>
        <vt:i4>1310781</vt:i4>
      </vt:variant>
      <vt:variant>
        <vt:i4>389</vt:i4>
      </vt:variant>
      <vt:variant>
        <vt:i4>0</vt:i4>
      </vt:variant>
      <vt:variant>
        <vt:i4>5</vt:i4>
      </vt:variant>
      <vt:variant>
        <vt:lpwstr/>
      </vt:variant>
      <vt:variant>
        <vt:lpwstr>_Toc449702028</vt:lpwstr>
      </vt:variant>
      <vt:variant>
        <vt:i4>1310781</vt:i4>
      </vt:variant>
      <vt:variant>
        <vt:i4>383</vt:i4>
      </vt:variant>
      <vt:variant>
        <vt:i4>0</vt:i4>
      </vt:variant>
      <vt:variant>
        <vt:i4>5</vt:i4>
      </vt:variant>
      <vt:variant>
        <vt:lpwstr/>
      </vt:variant>
      <vt:variant>
        <vt:lpwstr>_Toc449702028</vt:lpwstr>
      </vt:variant>
      <vt:variant>
        <vt:i4>1310781</vt:i4>
      </vt:variant>
      <vt:variant>
        <vt:i4>377</vt:i4>
      </vt:variant>
      <vt:variant>
        <vt:i4>0</vt:i4>
      </vt:variant>
      <vt:variant>
        <vt:i4>5</vt:i4>
      </vt:variant>
      <vt:variant>
        <vt:lpwstr/>
      </vt:variant>
      <vt:variant>
        <vt:lpwstr>_Toc449702028</vt:lpwstr>
      </vt:variant>
      <vt:variant>
        <vt:i4>1310781</vt:i4>
      </vt:variant>
      <vt:variant>
        <vt:i4>371</vt:i4>
      </vt:variant>
      <vt:variant>
        <vt:i4>0</vt:i4>
      </vt:variant>
      <vt:variant>
        <vt:i4>5</vt:i4>
      </vt:variant>
      <vt:variant>
        <vt:lpwstr/>
      </vt:variant>
      <vt:variant>
        <vt:lpwstr>_Toc449702028</vt:lpwstr>
      </vt:variant>
      <vt:variant>
        <vt:i4>1310781</vt:i4>
      </vt:variant>
      <vt:variant>
        <vt:i4>365</vt:i4>
      </vt:variant>
      <vt:variant>
        <vt:i4>0</vt:i4>
      </vt:variant>
      <vt:variant>
        <vt:i4>5</vt:i4>
      </vt:variant>
      <vt:variant>
        <vt:lpwstr/>
      </vt:variant>
      <vt:variant>
        <vt:lpwstr>_Toc449702028</vt:lpwstr>
      </vt:variant>
      <vt:variant>
        <vt:i4>1310781</vt:i4>
      </vt:variant>
      <vt:variant>
        <vt:i4>359</vt:i4>
      </vt:variant>
      <vt:variant>
        <vt:i4>0</vt:i4>
      </vt:variant>
      <vt:variant>
        <vt:i4>5</vt:i4>
      </vt:variant>
      <vt:variant>
        <vt:lpwstr/>
      </vt:variant>
      <vt:variant>
        <vt:lpwstr>_Toc449702028</vt:lpwstr>
      </vt:variant>
      <vt:variant>
        <vt:i4>1310781</vt:i4>
      </vt:variant>
      <vt:variant>
        <vt:i4>353</vt:i4>
      </vt:variant>
      <vt:variant>
        <vt:i4>0</vt:i4>
      </vt:variant>
      <vt:variant>
        <vt:i4>5</vt:i4>
      </vt:variant>
      <vt:variant>
        <vt:lpwstr/>
      </vt:variant>
      <vt:variant>
        <vt:lpwstr>_Toc449702028</vt:lpwstr>
      </vt:variant>
      <vt:variant>
        <vt:i4>1310781</vt:i4>
      </vt:variant>
      <vt:variant>
        <vt:i4>347</vt:i4>
      </vt:variant>
      <vt:variant>
        <vt:i4>0</vt:i4>
      </vt:variant>
      <vt:variant>
        <vt:i4>5</vt:i4>
      </vt:variant>
      <vt:variant>
        <vt:lpwstr/>
      </vt:variant>
      <vt:variant>
        <vt:lpwstr>_Toc449702028</vt:lpwstr>
      </vt:variant>
      <vt:variant>
        <vt:i4>1310781</vt:i4>
      </vt:variant>
      <vt:variant>
        <vt:i4>341</vt:i4>
      </vt:variant>
      <vt:variant>
        <vt:i4>0</vt:i4>
      </vt:variant>
      <vt:variant>
        <vt:i4>5</vt:i4>
      </vt:variant>
      <vt:variant>
        <vt:lpwstr/>
      </vt:variant>
      <vt:variant>
        <vt:lpwstr>_Toc449702028</vt:lpwstr>
      </vt:variant>
      <vt:variant>
        <vt:i4>1310781</vt:i4>
      </vt:variant>
      <vt:variant>
        <vt:i4>335</vt:i4>
      </vt:variant>
      <vt:variant>
        <vt:i4>0</vt:i4>
      </vt:variant>
      <vt:variant>
        <vt:i4>5</vt:i4>
      </vt:variant>
      <vt:variant>
        <vt:lpwstr/>
      </vt:variant>
      <vt:variant>
        <vt:lpwstr>_Toc449702028</vt:lpwstr>
      </vt:variant>
      <vt:variant>
        <vt:i4>1310781</vt:i4>
      </vt:variant>
      <vt:variant>
        <vt:i4>329</vt:i4>
      </vt:variant>
      <vt:variant>
        <vt:i4>0</vt:i4>
      </vt:variant>
      <vt:variant>
        <vt:i4>5</vt:i4>
      </vt:variant>
      <vt:variant>
        <vt:lpwstr/>
      </vt:variant>
      <vt:variant>
        <vt:lpwstr>_Toc449702028</vt:lpwstr>
      </vt:variant>
      <vt:variant>
        <vt:i4>1310781</vt:i4>
      </vt:variant>
      <vt:variant>
        <vt:i4>323</vt:i4>
      </vt:variant>
      <vt:variant>
        <vt:i4>0</vt:i4>
      </vt:variant>
      <vt:variant>
        <vt:i4>5</vt:i4>
      </vt:variant>
      <vt:variant>
        <vt:lpwstr/>
      </vt:variant>
      <vt:variant>
        <vt:lpwstr>_Toc449702028</vt:lpwstr>
      </vt:variant>
      <vt:variant>
        <vt:i4>1310781</vt:i4>
      </vt:variant>
      <vt:variant>
        <vt:i4>317</vt:i4>
      </vt:variant>
      <vt:variant>
        <vt:i4>0</vt:i4>
      </vt:variant>
      <vt:variant>
        <vt:i4>5</vt:i4>
      </vt:variant>
      <vt:variant>
        <vt:lpwstr/>
      </vt:variant>
      <vt:variant>
        <vt:lpwstr>_Toc449702027</vt:lpwstr>
      </vt:variant>
      <vt:variant>
        <vt:i4>1310781</vt:i4>
      </vt:variant>
      <vt:variant>
        <vt:i4>311</vt:i4>
      </vt:variant>
      <vt:variant>
        <vt:i4>0</vt:i4>
      </vt:variant>
      <vt:variant>
        <vt:i4>5</vt:i4>
      </vt:variant>
      <vt:variant>
        <vt:lpwstr/>
      </vt:variant>
      <vt:variant>
        <vt:lpwstr>_Toc449702026</vt:lpwstr>
      </vt:variant>
      <vt:variant>
        <vt:i4>1310781</vt:i4>
      </vt:variant>
      <vt:variant>
        <vt:i4>305</vt:i4>
      </vt:variant>
      <vt:variant>
        <vt:i4>0</vt:i4>
      </vt:variant>
      <vt:variant>
        <vt:i4>5</vt:i4>
      </vt:variant>
      <vt:variant>
        <vt:lpwstr/>
      </vt:variant>
      <vt:variant>
        <vt:lpwstr>_Toc449702025</vt:lpwstr>
      </vt:variant>
      <vt:variant>
        <vt:i4>1310781</vt:i4>
      </vt:variant>
      <vt:variant>
        <vt:i4>299</vt:i4>
      </vt:variant>
      <vt:variant>
        <vt:i4>0</vt:i4>
      </vt:variant>
      <vt:variant>
        <vt:i4>5</vt:i4>
      </vt:variant>
      <vt:variant>
        <vt:lpwstr/>
      </vt:variant>
      <vt:variant>
        <vt:lpwstr>_Toc449702024</vt:lpwstr>
      </vt:variant>
      <vt:variant>
        <vt:i4>1310781</vt:i4>
      </vt:variant>
      <vt:variant>
        <vt:i4>293</vt:i4>
      </vt:variant>
      <vt:variant>
        <vt:i4>0</vt:i4>
      </vt:variant>
      <vt:variant>
        <vt:i4>5</vt:i4>
      </vt:variant>
      <vt:variant>
        <vt:lpwstr/>
      </vt:variant>
      <vt:variant>
        <vt:lpwstr>_Toc449702023</vt:lpwstr>
      </vt:variant>
      <vt:variant>
        <vt:i4>1310781</vt:i4>
      </vt:variant>
      <vt:variant>
        <vt:i4>287</vt:i4>
      </vt:variant>
      <vt:variant>
        <vt:i4>0</vt:i4>
      </vt:variant>
      <vt:variant>
        <vt:i4>5</vt:i4>
      </vt:variant>
      <vt:variant>
        <vt:lpwstr/>
      </vt:variant>
      <vt:variant>
        <vt:lpwstr>_Toc449702022</vt:lpwstr>
      </vt:variant>
      <vt:variant>
        <vt:i4>1310781</vt:i4>
      </vt:variant>
      <vt:variant>
        <vt:i4>281</vt:i4>
      </vt:variant>
      <vt:variant>
        <vt:i4>0</vt:i4>
      </vt:variant>
      <vt:variant>
        <vt:i4>5</vt:i4>
      </vt:variant>
      <vt:variant>
        <vt:lpwstr/>
      </vt:variant>
      <vt:variant>
        <vt:lpwstr>_Toc449702021</vt:lpwstr>
      </vt:variant>
      <vt:variant>
        <vt:i4>1310781</vt:i4>
      </vt:variant>
      <vt:variant>
        <vt:i4>275</vt:i4>
      </vt:variant>
      <vt:variant>
        <vt:i4>0</vt:i4>
      </vt:variant>
      <vt:variant>
        <vt:i4>5</vt:i4>
      </vt:variant>
      <vt:variant>
        <vt:lpwstr/>
      </vt:variant>
      <vt:variant>
        <vt:lpwstr>_Toc449702020</vt:lpwstr>
      </vt:variant>
      <vt:variant>
        <vt:i4>1507389</vt:i4>
      </vt:variant>
      <vt:variant>
        <vt:i4>269</vt:i4>
      </vt:variant>
      <vt:variant>
        <vt:i4>0</vt:i4>
      </vt:variant>
      <vt:variant>
        <vt:i4>5</vt:i4>
      </vt:variant>
      <vt:variant>
        <vt:lpwstr/>
      </vt:variant>
      <vt:variant>
        <vt:lpwstr>_Toc449702019</vt:lpwstr>
      </vt:variant>
      <vt:variant>
        <vt:i4>1507389</vt:i4>
      </vt:variant>
      <vt:variant>
        <vt:i4>263</vt:i4>
      </vt:variant>
      <vt:variant>
        <vt:i4>0</vt:i4>
      </vt:variant>
      <vt:variant>
        <vt:i4>5</vt:i4>
      </vt:variant>
      <vt:variant>
        <vt:lpwstr/>
      </vt:variant>
      <vt:variant>
        <vt:lpwstr>_Toc449702018</vt:lpwstr>
      </vt:variant>
      <vt:variant>
        <vt:i4>1507389</vt:i4>
      </vt:variant>
      <vt:variant>
        <vt:i4>257</vt:i4>
      </vt:variant>
      <vt:variant>
        <vt:i4>0</vt:i4>
      </vt:variant>
      <vt:variant>
        <vt:i4>5</vt:i4>
      </vt:variant>
      <vt:variant>
        <vt:lpwstr/>
      </vt:variant>
      <vt:variant>
        <vt:lpwstr>_Toc449702017</vt:lpwstr>
      </vt:variant>
      <vt:variant>
        <vt:i4>1507389</vt:i4>
      </vt:variant>
      <vt:variant>
        <vt:i4>251</vt:i4>
      </vt:variant>
      <vt:variant>
        <vt:i4>0</vt:i4>
      </vt:variant>
      <vt:variant>
        <vt:i4>5</vt:i4>
      </vt:variant>
      <vt:variant>
        <vt:lpwstr/>
      </vt:variant>
      <vt:variant>
        <vt:lpwstr>_Toc449702016</vt:lpwstr>
      </vt:variant>
      <vt:variant>
        <vt:i4>1507389</vt:i4>
      </vt:variant>
      <vt:variant>
        <vt:i4>245</vt:i4>
      </vt:variant>
      <vt:variant>
        <vt:i4>0</vt:i4>
      </vt:variant>
      <vt:variant>
        <vt:i4>5</vt:i4>
      </vt:variant>
      <vt:variant>
        <vt:lpwstr/>
      </vt:variant>
      <vt:variant>
        <vt:lpwstr>_Toc449702015</vt:lpwstr>
      </vt:variant>
      <vt:variant>
        <vt:i4>1507389</vt:i4>
      </vt:variant>
      <vt:variant>
        <vt:i4>239</vt:i4>
      </vt:variant>
      <vt:variant>
        <vt:i4>0</vt:i4>
      </vt:variant>
      <vt:variant>
        <vt:i4>5</vt:i4>
      </vt:variant>
      <vt:variant>
        <vt:lpwstr/>
      </vt:variant>
      <vt:variant>
        <vt:lpwstr>_Toc449702014</vt:lpwstr>
      </vt:variant>
      <vt:variant>
        <vt:i4>1507389</vt:i4>
      </vt:variant>
      <vt:variant>
        <vt:i4>233</vt:i4>
      </vt:variant>
      <vt:variant>
        <vt:i4>0</vt:i4>
      </vt:variant>
      <vt:variant>
        <vt:i4>5</vt:i4>
      </vt:variant>
      <vt:variant>
        <vt:lpwstr/>
      </vt:variant>
      <vt:variant>
        <vt:lpwstr>_Toc449702013</vt:lpwstr>
      </vt:variant>
      <vt:variant>
        <vt:i4>1507389</vt:i4>
      </vt:variant>
      <vt:variant>
        <vt:i4>227</vt:i4>
      </vt:variant>
      <vt:variant>
        <vt:i4>0</vt:i4>
      </vt:variant>
      <vt:variant>
        <vt:i4>5</vt:i4>
      </vt:variant>
      <vt:variant>
        <vt:lpwstr/>
      </vt:variant>
      <vt:variant>
        <vt:lpwstr>_Toc449702012</vt:lpwstr>
      </vt:variant>
      <vt:variant>
        <vt:i4>1507389</vt:i4>
      </vt:variant>
      <vt:variant>
        <vt:i4>221</vt:i4>
      </vt:variant>
      <vt:variant>
        <vt:i4>0</vt:i4>
      </vt:variant>
      <vt:variant>
        <vt:i4>5</vt:i4>
      </vt:variant>
      <vt:variant>
        <vt:lpwstr/>
      </vt:variant>
      <vt:variant>
        <vt:lpwstr>_Toc449702011</vt:lpwstr>
      </vt:variant>
      <vt:variant>
        <vt:i4>1507389</vt:i4>
      </vt:variant>
      <vt:variant>
        <vt:i4>215</vt:i4>
      </vt:variant>
      <vt:variant>
        <vt:i4>0</vt:i4>
      </vt:variant>
      <vt:variant>
        <vt:i4>5</vt:i4>
      </vt:variant>
      <vt:variant>
        <vt:lpwstr/>
      </vt:variant>
      <vt:variant>
        <vt:lpwstr>_Toc449702010</vt:lpwstr>
      </vt:variant>
      <vt:variant>
        <vt:i4>1441853</vt:i4>
      </vt:variant>
      <vt:variant>
        <vt:i4>209</vt:i4>
      </vt:variant>
      <vt:variant>
        <vt:i4>0</vt:i4>
      </vt:variant>
      <vt:variant>
        <vt:i4>5</vt:i4>
      </vt:variant>
      <vt:variant>
        <vt:lpwstr/>
      </vt:variant>
      <vt:variant>
        <vt:lpwstr>_Toc449702009</vt:lpwstr>
      </vt:variant>
      <vt:variant>
        <vt:i4>1441853</vt:i4>
      </vt:variant>
      <vt:variant>
        <vt:i4>203</vt:i4>
      </vt:variant>
      <vt:variant>
        <vt:i4>0</vt:i4>
      </vt:variant>
      <vt:variant>
        <vt:i4>5</vt:i4>
      </vt:variant>
      <vt:variant>
        <vt:lpwstr/>
      </vt:variant>
      <vt:variant>
        <vt:lpwstr>_Toc449702008</vt:lpwstr>
      </vt:variant>
      <vt:variant>
        <vt:i4>1441853</vt:i4>
      </vt:variant>
      <vt:variant>
        <vt:i4>197</vt:i4>
      </vt:variant>
      <vt:variant>
        <vt:i4>0</vt:i4>
      </vt:variant>
      <vt:variant>
        <vt:i4>5</vt:i4>
      </vt:variant>
      <vt:variant>
        <vt:lpwstr/>
      </vt:variant>
      <vt:variant>
        <vt:lpwstr>_Toc449702007</vt:lpwstr>
      </vt:variant>
      <vt:variant>
        <vt:i4>1441853</vt:i4>
      </vt:variant>
      <vt:variant>
        <vt:i4>191</vt:i4>
      </vt:variant>
      <vt:variant>
        <vt:i4>0</vt:i4>
      </vt:variant>
      <vt:variant>
        <vt:i4>5</vt:i4>
      </vt:variant>
      <vt:variant>
        <vt:lpwstr/>
      </vt:variant>
      <vt:variant>
        <vt:lpwstr>_Toc449702006</vt:lpwstr>
      </vt:variant>
      <vt:variant>
        <vt:i4>1441853</vt:i4>
      </vt:variant>
      <vt:variant>
        <vt:i4>185</vt:i4>
      </vt:variant>
      <vt:variant>
        <vt:i4>0</vt:i4>
      </vt:variant>
      <vt:variant>
        <vt:i4>5</vt:i4>
      </vt:variant>
      <vt:variant>
        <vt:lpwstr/>
      </vt:variant>
      <vt:variant>
        <vt:lpwstr>_Toc449702005</vt:lpwstr>
      </vt:variant>
      <vt:variant>
        <vt:i4>1441853</vt:i4>
      </vt:variant>
      <vt:variant>
        <vt:i4>179</vt:i4>
      </vt:variant>
      <vt:variant>
        <vt:i4>0</vt:i4>
      </vt:variant>
      <vt:variant>
        <vt:i4>5</vt:i4>
      </vt:variant>
      <vt:variant>
        <vt:lpwstr/>
      </vt:variant>
      <vt:variant>
        <vt:lpwstr>_Toc449702004</vt:lpwstr>
      </vt:variant>
      <vt:variant>
        <vt:i4>1441853</vt:i4>
      </vt:variant>
      <vt:variant>
        <vt:i4>173</vt:i4>
      </vt:variant>
      <vt:variant>
        <vt:i4>0</vt:i4>
      </vt:variant>
      <vt:variant>
        <vt:i4>5</vt:i4>
      </vt:variant>
      <vt:variant>
        <vt:lpwstr/>
      </vt:variant>
      <vt:variant>
        <vt:lpwstr>_Toc449702003</vt:lpwstr>
      </vt:variant>
      <vt:variant>
        <vt:i4>1441853</vt:i4>
      </vt:variant>
      <vt:variant>
        <vt:i4>167</vt:i4>
      </vt:variant>
      <vt:variant>
        <vt:i4>0</vt:i4>
      </vt:variant>
      <vt:variant>
        <vt:i4>5</vt:i4>
      </vt:variant>
      <vt:variant>
        <vt:lpwstr/>
      </vt:variant>
      <vt:variant>
        <vt:lpwstr>_Toc449702002</vt:lpwstr>
      </vt:variant>
      <vt:variant>
        <vt:i4>1441853</vt:i4>
      </vt:variant>
      <vt:variant>
        <vt:i4>161</vt:i4>
      </vt:variant>
      <vt:variant>
        <vt:i4>0</vt:i4>
      </vt:variant>
      <vt:variant>
        <vt:i4>5</vt:i4>
      </vt:variant>
      <vt:variant>
        <vt:lpwstr/>
      </vt:variant>
      <vt:variant>
        <vt:lpwstr>_Toc449702001</vt:lpwstr>
      </vt:variant>
      <vt:variant>
        <vt:i4>1441853</vt:i4>
      </vt:variant>
      <vt:variant>
        <vt:i4>155</vt:i4>
      </vt:variant>
      <vt:variant>
        <vt:i4>0</vt:i4>
      </vt:variant>
      <vt:variant>
        <vt:i4>5</vt:i4>
      </vt:variant>
      <vt:variant>
        <vt:lpwstr/>
      </vt:variant>
      <vt:variant>
        <vt:lpwstr>_Toc449702000</vt:lpwstr>
      </vt:variant>
      <vt:variant>
        <vt:i4>1835060</vt:i4>
      </vt:variant>
      <vt:variant>
        <vt:i4>149</vt:i4>
      </vt:variant>
      <vt:variant>
        <vt:i4>0</vt:i4>
      </vt:variant>
      <vt:variant>
        <vt:i4>5</vt:i4>
      </vt:variant>
      <vt:variant>
        <vt:lpwstr/>
      </vt:variant>
      <vt:variant>
        <vt:lpwstr>_Toc449701999</vt:lpwstr>
      </vt:variant>
      <vt:variant>
        <vt:i4>1835060</vt:i4>
      </vt:variant>
      <vt:variant>
        <vt:i4>143</vt:i4>
      </vt:variant>
      <vt:variant>
        <vt:i4>0</vt:i4>
      </vt:variant>
      <vt:variant>
        <vt:i4>5</vt:i4>
      </vt:variant>
      <vt:variant>
        <vt:lpwstr/>
      </vt:variant>
      <vt:variant>
        <vt:lpwstr>_Toc449701998</vt:lpwstr>
      </vt:variant>
      <vt:variant>
        <vt:i4>1835060</vt:i4>
      </vt:variant>
      <vt:variant>
        <vt:i4>137</vt:i4>
      </vt:variant>
      <vt:variant>
        <vt:i4>0</vt:i4>
      </vt:variant>
      <vt:variant>
        <vt:i4>5</vt:i4>
      </vt:variant>
      <vt:variant>
        <vt:lpwstr/>
      </vt:variant>
      <vt:variant>
        <vt:lpwstr>_Toc449701997</vt:lpwstr>
      </vt:variant>
      <vt:variant>
        <vt:i4>1835060</vt:i4>
      </vt:variant>
      <vt:variant>
        <vt:i4>131</vt:i4>
      </vt:variant>
      <vt:variant>
        <vt:i4>0</vt:i4>
      </vt:variant>
      <vt:variant>
        <vt:i4>5</vt:i4>
      </vt:variant>
      <vt:variant>
        <vt:lpwstr/>
      </vt:variant>
      <vt:variant>
        <vt:lpwstr>_Toc449701996</vt:lpwstr>
      </vt:variant>
      <vt:variant>
        <vt:i4>1835060</vt:i4>
      </vt:variant>
      <vt:variant>
        <vt:i4>125</vt:i4>
      </vt:variant>
      <vt:variant>
        <vt:i4>0</vt:i4>
      </vt:variant>
      <vt:variant>
        <vt:i4>5</vt:i4>
      </vt:variant>
      <vt:variant>
        <vt:lpwstr/>
      </vt:variant>
      <vt:variant>
        <vt:lpwstr>_Toc449701995</vt:lpwstr>
      </vt:variant>
      <vt:variant>
        <vt:i4>1835060</vt:i4>
      </vt:variant>
      <vt:variant>
        <vt:i4>119</vt:i4>
      </vt:variant>
      <vt:variant>
        <vt:i4>0</vt:i4>
      </vt:variant>
      <vt:variant>
        <vt:i4>5</vt:i4>
      </vt:variant>
      <vt:variant>
        <vt:lpwstr/>
      </vt:variant>
      <vt:variant>
        <vt:lpwstr>_Toc449701994</vt:lpwstr>
      </vt:variant>
      <vt:variant>
        <vt:i4>1835060</vt:i4>
      </vt:variant>
      <vt:variant>
        <vt:i4>113</vt:i4>
      </vt:variant>
      <vt:variant>
        <vt:i4>0</vt:i4>
      </vt:variant>
      <vt:variant>
        <vt:i4>5</vt:i4>
      </vt:variant>
      <vt:variant>
        <vt:lpwstr/>
      </vt:variant>
      <vt:variant>
        <vt:lpwstr>_Toc449701993</vt:lpwstr>
      </vt:variant>
      <vt:variant>
        <vt:i4>1835060</vt:i4>
      </vt:variant>
      <vt:variant>
        <vt:i4>107</vt:i4>
      </vt:variant>
      <vt:variant>
        <vt:i4>0</vt:i4>
      </vt:variant>
      <vt:variant>
        <vt:i4>5</vt:i4>
      </vt:variant>
      <vt:variant>
        <vt:lpwstr/>
      </vt:variant>
      <vt:variant>
        <vt:lpwstr>_Toc449701992</vt:lpwstr>
      </vt:variant>
      <vt:variant>
        <vt:i4>1835060</vt:i4>
      </vt:variant>
      <vt:variant>
        <vt:i4>101</vt:i4>
      </vt:variant>
      <vt:variant>
        <vt:i4>0</vt:i4>
      </vt:variant>
      <vt:variant>
        <vt:i4>5</vt:i4>
      </vt:variant>
      <vt:variant>
        <vt:lpwstr/>
      </vt:variant>
      <vt:variant>
        <vt:lpwstr>_Toc449701991</vt:lpwstr>
      </vt:variant>
      <vt:variant>
        <vt:i4>1835060</vt:i4>
      </vt:variant>
      <vt:variant>
        <vt:i4>95</vt:i4>
      </vt:variant>
      <vt:variant>
        <vt:i4>0</vt:i4>
      </vt:variant>
      <vt:variant>
        <vt:i4>5</vt:i4>
      </vt:variant>
      <vt:variant>
        <vt:lpwstr/>
      </vt:variant>
      <vt:variant>
        <vt:lpwstr>_Toc449701990</vt:lpwstr>
      </vt:variant>
      <vt:variant>
        <vt:i4>1900596</vt:i4>
      </vt:variant>
      <vt:variant>
        <vt:i4>89</vt:i4>
      </vt:variant>
      <vt:variant>
        <vt:i4>0</vt:i4>
      </vt:variant>
      <vt:variant>
        <vt:i4>5</vt:i4>
      </vt:variant>
      <vt:variant>
        <vt:lpwstr/>
      </vt:variant>
      <vt:variant>
        <vt:lpwstr>_Toc449701989</vt:lpwstr>
      </vt:variant>
      <vt:variant>
        <vt:i4>1900596</vt:i4>
      </vt:variant>
      <vt:variant>
        <vt:i4>83</vt:i4>
      </vt:variant>
      <vt:variant>
        <vt:i4>0</vt:i4>
      </vt:variant>
      <vt:variant>
        <vt:i4>5</vt:i4>
      </vt:variant>
      <vt:variant>
        <vt:lpwstr/>
      </vt:variant>
      <vt:variant>
        <vt:lpwstr>_Toc449701988</vt:lpwstr>
      </vt:variant>
      <vt:variant>
        <vt:i4>1900596</vt:i4>
      </vt:variant>
      <vt:variant>
        <vt:i4>77</vt:i4>
      </vt:variant>
      <vt:variant>
        <vt:i4>0</vt:i4>
      </vt:variant>
      <vt:variant>
        <vt:i4>5</vt:i4>
      </vt:variant>
      <vt:variant>
        <vt:lpwstr/>
      </vt:variant>
      <vt:variant>
        <vt:lpwstr>_Toc449701987</vt:lpwstr>
      </vt:variant>
      <vt:variant>
        <vt:i4>1900596</vt:i4>
      </vt:variant>
      <vt:variant>
        <vt:i4>71</vt:i4>
      </vt:variant>
      <vt:variant>
        <vt:i4>0</vt:i4>
      </vt:variant>
      <vt:variant>
        <vt:i4>5</vt:i4>
      </vt:variant>
      <vt:variant>
        <vt:lpwstr/>
      </vt:variant>
      <vt:variant>
        <vt:lpwstr>_Toc449701986</vt:lpwstr>
      </vt:variant>
      <vt:variant>
        <vt:i4>1900596</vt:i4>
      </vt:variant>
      <vt:variant>
        <vt:i4>65</vt:i4>
      </vt:variant>
      <vt:variant>
        <vt:i4>0</vt:i4>
      </vt:variant>
      <vt:variant>
        <vt:i4>5</vt:i4>
      </vt:variant>
      <vt:variant>
        <vt:lpwstr/>
      </vt:variant>
      <vt:variant>
        <vt:lpwstr>_Toc449701985</vt:lpwstr>
      </vt:variant>
      <vt:variant>
        <vt:i4>1900596</vt:i4>
      </vt:variant>
      <vt:variant>
        <vt:i4>59</vt:i4>
      </vt:variant>
      <vt:variant>
        <vt:i4>0</vt:i4>
      </vt:variant>
      <vt:variant>
        <vt:i4>5</vt:i4>
      </vt:variant>
      <vt:variant>
        <vt:lpwstr/>
      </vt:variant>
      <vt:variant>
        <vt:lpwstr>_Toc449701984</vt:lpwstr>
      </vt:variant>
      <vt:variant>
        <vt:i4>1900596</vt:i4>
      </vt:variant>
      <vt:variant>
        <vt:i4>53</vt:i4>
      </vt:variant>
      <vt:variant>
        <vt:i4>0</vt:i4>
      </vt:variant>
      <vt:variant>
        <vt:i4>5</vt:i4>
      </vt:variant>
      <vt:variant>
        <vt:lpwstr/>
      </vt:variant>
      <vt:variant>
        <vt:lpwstr>_Toc449701983</vt:lpwstr>
      </vt:variant>
      <vt:variant>
        <vt:i4>1900596</vt:i4>
      </vt:variant>
      <vt:variant>
        <vt:i4>47</vt:i4>
      </vt:variant>
      <vt:variant>
        <vt:i4>0</vt:i4>
      </vt:variant>
      <vt:variant>
        <vt:i4>5</vt:i4>
      </vt:variant>
      <vt:variant>
        <vt:lpwstr/>
      </vt:variant>
      <vt:variant>
        <vt:lpwstr>_Toc449701982</vt:lpwstr>
      </vt:variant>
      <vt:variant>
        <vt:i4>1900596</vt:i4>
      </vt:variant>
      <vt:variant>
        <vt:i4>41</vt:i4>
      </vt:variant>
      <vt:variant>
        <vt:i4>0</vt:i4>
      </vt:variant>
      <vt:variant>
        <vt:i4>5</vt:i4>
      </vt:variant>
      <vt:variant>
        <vt:lpwstr/>
      </vt:variant>
      <vt:variant>
        <vt:lpwstr>_Toc449701981</vt:lpwstr>
      </vt:variant>
      <vt:variant>
        <vt:i4>1900596</vt:i4>
      </vt:variant>
      <vt:variant>
        <vt:i4>35</vt:i4>
      </vt:variant>
      <vt:variant>
        <vt:i4>0</vt:i4>
      </vt:variant>
      <vt:variant>
        <vt:i4>5</vt:i4>
      </vt:variant>
      <vt:variant>
        <vt:lpwstr/>
      </vt:variant>
      <vt:variant>
        <vt:lpwstr>_Toc449701980</vt:lpwstr>
      </vt:variant>
      <vt:variant>
        <vt:i4>1179700</vt:i4>
      </vt:variant>
      <vt:variant>
        <vt:i4>29</vt:i4>
      </vt:variant>
      <vt:variant>
        <vt:i4>0</vt:i4>
      </vt:variant>
      <vt:variant>
        <vt:i4>5</vt:i4>
      </vt:variant>
      <vt:variant>
        <vt:lpwstr/>
      </vt:variant>
      <vt:variant>
        <vt:lpwstr>_Toc449701979</vt:lpwstr>
      </vt:variant>
      <vt:variant>
        <vt:i4>1179700</vt:i4>
      </vt:variant>
      <vt:variant>
        <vt:i4>23</vt:i4>
      </vt:variant>
      <vt:variant>
        <vt:i4>0</vt:i4>
      </vt:variant>
      <vt:variant>
        <vt:i4>5</vt:i4>
      </vt:variant>
      <vt:variant>
        <vt:lpwstr/>
      </vt:variant>
      <vt:variant>
        <vt:lpwstr>_Toc449701978</vt:lpwstr>
      </vt:variant>
      <vt:variant>
        <vt:i4>1179700</vt:i4>
      </vt:variant>
      <vt:variant>
        <vt:i4>17</vt:i4>
      </vt:variant>
      <vt:variant>
        <vt:i4>0</vt:i4>
      </vt:variant>
      <vt:variant>
        <vt:i4>5</vt:i4>
      </vt:variant>
      <vt:variant>
        <vt:lpwstr/>
      </vt:variant>
      <vt:variant>
        <vt:lpwstr>_Toc449701977</vt:lpwstr>
      </vt:variant>
      <vt:variant>
        <vt:i4>1179700</vt:i4>
      </vt:variant>
      <vt:variant>
        <vt:i4>11</vt:i4>
      </vt:variant>
      <vt:variant>
        <vt:i4>0</vt:i4>
      </vt:variant>
      <vt:variant>
        <vt:i4>5</vt:i4>
      </vt:variant>
      <vt:variant>
        <vt:lpwstr/>
      </vt:variant>
      <vt:variant>
        <vt:lpwstr>_Toc449701976</vt:lpwstr>
      </vt:variant>
      <vt:variant>
        <vt:i4>1179700</vt:i4>
      </vt:variant>
      <vt:variant>
        <vt:i4>5</vt:i4>
      </vt:variant>
      <vt:variant>
        <vt:i4>0</vt:i4>
      </vt:variant>
      <vt:variant>
        <vt:i4>5</vt:i4>
      </vt:variant>
      <vt:variant>
        <vt:lpwstr/>
      </vt:variant>
      <vt:variant>
        <vt:lpwstr>_Toc449701975</vt:lpwstr>
      </vt:variant>
      <vt:variant>
        <vt:i4>5439535</vt:i4>
      </vt:variant>
      <vt:variant>
        <vt:i4>0</vt:i4>
      </vt:variant>
      <vt:variant>
        <vt:i4>0</vt:i4>
      </vt:variant>
      <vt:variant>
        <vt:i4>5</vt:i4>
      </vt:variant>
      <vt:variant>
        <vt:lpwstr>mailto:mpgfeed@microsoft.com?subject=SQL%20Server%20Management%20Pack%20Guide%20Published%20Jan%2008</vt:lpwstr>
      </vt:variant>
      <vt:variant>
        <vt:lpwstr/>
      </vt:variant>
      <vt:variant>
        <vt:i4>3932241</vt:i4>
      </vt:variant>
      <vt:variant>
        <vt:i4>-1</vt:i4>
      </vt:variant>
      <vt:variant>
        <vt:i4>1034</vt:i4>
      </vt:variant>
      <vt:variant>
        <vt:i4>1</vt:i4>
      </vt:variant>
      <vt:variant>
        <vt:lpwstr>cid:image001.png@01CCC4CC.1B7D9810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SQLServerMPSP1Guide</dc:title>
  <dc:subject/>
  <dc:creator/>
  <cp:keywords/>
  <cp:lastModifiedBy/>
  <cp:revision>1</cp:revision>
  <dcterms:created xsi:type="dcterms:W3CDTF">2016-08-31T16:21:00Z</dcterms:created>
  <dcterms:modified xsi:type="dcterms:W3CDTF">2016-12-19T18:24:00Z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0x010100BD68C3E38BED2C49B04B981C71B98B54</vt:lpwstr>
  </property>
</Properties>
</file>